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74122B8" w:rsidP="3E9EC4AF" w:rsidRDefault="274122B8" w14:paraId="42F1BDDD" w14:textId="762F9476">
      <w:pPr>
        <w:pStyle w:val="Normal"/>
        <w:bidi w:val="0"/>
        <w:spacing w:before="0" w:beforeAutospacing="off" w:after="160" w:afterAutospacing="off" w:line="259" w:lineRule="auto"/>
        <w:ind w:left="0" w:right="0"/>
        <w:jc w:val="center"/>
        <w:rPr>
          <w:b w:val="1"/>
          <w:bCs w:val="1"/>
          <w:sz w:val="32"/>
          <w:szCs w:val="32"/>
        </w:rPr>
      </w:pPr>
      <w:r w:rsidRPr="3E9EC4AF" w:rsidR="69B7287D">
        <w:rPr>
          <w:b w:val="1"/>
          <w:bCs w:val="1"/>
          <w:sz w:val="32"/>
          <w:szCs w:val="32"/>
        </w:rPr>
        <w:t xml:space="preserve">GAA | </w:t>
      </w:r>
      <w:r w:rsidRPr="3E9EC4AF" w:rsidR="274122B8">
        <w:rPr>
          <w:b w:val="1"/>
          <w:bCs w:val="1"/>
          <w:sz w:val="32"/>
          <w:szCs w:val="32"/>
        </w:rPr>
        <w:t>Award</w:t>
      </w:r>
      <w:r w:rsidRPr="3E9EC4AF" w:rsidR="3B1BC5A5">
        <w:rPr>
          <w:b w:val="1"/>
          <w:bCs w:val="1"/>
          <w:sz w:val="32"/>
          <w:szCs w:val="32"/>
        </w:rPr>
        <w:t xml:space="preserve"> </w:t>
      </w:r>
      <w:r w:rsidRPr="3E9EC4AF" w:rsidR="6D793DB8">
        <w:rPr>
          <w:b w:val="1"/>
          <w:bCs w:val="1"/>
          <w:sz w:val="32"/>
          <w:szCs w:val="32"/>
        </w:rPr>
        <w:t>2</w:t>
      </w:r>
    </w:p>
    <w:p w:rsidR="06DB65FD" w:rsidP="53AC0EC9" w:rsidRDefault="06DB65FD" w14:paraId="3CC334F8" w14:textId="1C3D4C19">
      <w:pPr>
        <w:pStyle w:val="Normal"/>
        <w:rPr>
          <w:b w:val="1"/>
          <w:bCs w:val="1"/>
          <w:sz w:val="24"/>
          <w:szCs w:val="24"/>
        </w:rPr>
      </w:pPr>
      <w:r w:rsidRPr="53AC0EC9" w:rsidR="1311DB97">
        <w:rPr>
          <w:b w:val="1"/>
          <w:bCs w:val="1"/>
          <w:sz w:val="24"/>
          <w:szCs w:val="24"/>
        </w:rPr>
        <w:t>Descriptor</w:t>
      </w:r>
      <w:r w:rsidRPr="53AC0EC9" w:rsidR="2B816738">
        <w:rPr>
          <w:b w:val="1"/>
          <w:bCs w:val="1"/>
          <w:sz w:val="24"/>
          <w:szCs w:val="24"/>
        </w:rPr>
        <w:t xml:space="preserve">: </w:t>
      </w:r>
    </w:p>
    <w:p w:rsidR="1E13B1AF" w:rsidP="1486D1F8" w:rsidRDefault="1E13B1AF" w14:paraId="04A125A1" w14:textId="58ABF5DF">
      <w:pPr>
        <w:pStyle w:val="Normal"/>
        <w:bidi w:val="0"/>
        <w:spacing w:before="0" w:beforeAutospacing="off" w:after="160" w:afterAutospacing="off" w:line="259" w:lineRule="auto"/>
        <w:ind w:left="0" w:right="0"/>
        <w:jc w:val="left"/>
        <w:rPr>
          <w:b w:val="0"/>
          <w:bCs w:val="0"/>
          <w:sz w:val="24"/>
          <w:szCs w:val="24"/>
        </w:rPr>
      </w:pPr>
      <w:r w:rsidRPr="3E9EC4AF" w:rsidR="1E13B1AF">
        <w:rPr>
          <w:b w:val="0"/>
          <w:bCs w:val="0"/>
          <w:sz w:val="24"/>
          <w:szCs w:val="24"/>
        </w:rPr>
        <w:t>The</w:t>
      </w:r>
      <w:r w:rsidRPr="3E9EC4AF" w:rsidR="150FAE68">
        <w:rPr>
          <w:b w:val="0"/>
          <w:bCs w:val="0"/>
          <w:sz w:val="24"/>
          <w:szCs w:val="24"/>
        </w:rPr>
        <w:t xml:space="preserve"> Award 2 Coach Education course is the third award on the coaching pathway of Gaelic games. The course is aimed at coaches that have progressed throug</w:t>
      </w:r>
      <w:r w:rsidRPr="3E9EC4AF" w:rsidR="6FD52C58">
        <w:rPr>
          <w:b w:val="0"/>
          <w:bCs w:val="0"/>
          <w:sz w:val="24"/>
          <w:szCs w:val="24"/>
        </w:rPr>
        <w:t>h</w:t>
      </w:r>
      <w:r w:rsidRPr="3E9EC4AF" w:rsidR="150FAE68">
        <w:rPr>
          <w:b w:val="0"/>
          <w:bCs w:val="0"/>
          <w:sz w:val="24"/>
          <w:szCs w:val="24"/>
        </w:rPr>
        <w:t xml:space="preserve"> the ICGG and Award 1</w:t>
      </w:r>
      <w:r w:rsidRPr="3E9EC4AF" w:rsidR="150FAE68">
        <w:rPr>
          <w:b w:val="0"/>
          <w:bCs w:val="0"/>
          <w:sz w:val="24"/>
          <w:szCs w:val="24"/>
        </w:rPr>
        <w:t xml:space="preserve"> </w:t>
      </w:r>
      <w:r w:rsidRPr="3E9EC4AF" w:rsidR="150FAE68">
        <w:rPr>
          <w:b w:val="0"/>
          <w:bCs w:val="0"/>
          <w:sz w:val="24"/>
          <w:szCs w:val="24"/>
        </w:rPr>
        <w:t>programme</w:t>
      </w:r>
      <w:r w:rsidRPr="3E9EC4AF" w:rsidR="150FAE68">
        <w:rPr>
          <w:b w:val="0"/>
          <w:bCs w:val="0"/>
          <w:sz w:val="24"/>
          <w:szCs w:val="24"/>
        </w:rPr>
        <w:t>s</w:t>
      </w:r>
      <w:r w:rsidRPr="3E9EC4AF" w:rsidR="150FAE68">
        <w:rPr>
          <w:b w:val="0"/>
          <w:bCs w:val="0"/>
          <w:sz w:val="24"/>
          <w:szCs w:val="24"/>
        </w:rPr>
        <w:t xml:space="preserve"> and have experience as a Coach. </w:t>
      </w:r>
    </w:p>
    <w:p w:rsidR="53AC0EC9" w:rsidP="53AC0EC9" w:rsidRDefault="53AC0EC9" w14:paraId="13D88713" w14:textId="08810757">
      <w:pPr>
        <w:pStyle w:val="Normal"/>
        <w:rPr>
          <w:b w:val="1"/>
          <w:bCs w:val="1"/>
          <w:sz w:val="24"/>
          <w:szCs w:val="24"/>
        </w:rPr>
      </w:pPr>
    </w:p>
    <w:p w:rsidR="53AC0EC9" w:rsidP="1486D1F8" w:rsidRDefault="53AC0EC9" w14:paraId="2ED2A30A" w14:textId="1B70BED6">
      <w:pPr>
        <w:pStyle w:val="Normal"/>
        <w:ind/>
        <w:rPr>
          <w:b w:val="1"/>
          <w:bCs w:val="1"/>
          <w:sz w:val="24"/>
          <w:szCs w:val="24"/>
        </w:rPr>
      </w:pPr>
      <w:r w:rsidRPr="1486D1F8" w:rsidR="1311DB97">
        <w:rPr>
          <w:b w:val="1"/>
          <w:bCs w:val="1"/>
          <w:sz w:val="24"/>
          <w:szCs w:val="24"/>
        </w:rPr>
        <w:t>Objectives</w:t>
      </w:r>
      <w:r w:rsidRPr="1486D1F8" w:rsidR="14AC6BC4">
        <w:rPr>
          <w:b w:val="1"/>
          <w:bCs w:val="1"/>
          <w:sz w:val="24"/>
          <w:szCs w:val="24"/>
        </w:rPr>
        <w:t>:</w:t>
      </w:r>
    </w:p>
    <w:p w:rsidR="53AC0EC9" w:rsidP="3E9EC4AF" w:rsidRDefault="53AC0EC9" w14:paraId="760933E4" w14:textId="3FEFF17A">
      <w:pPr>
        <w:pStyle w:val="ListParagraph"/>
        <w:numPr>
          <w:ilvl w:val="0"/>
          <w:numId w:val="30"/>
        </w:numPr>
        <w:bidi w:val="0"/>
        <w:spacing w:before="0" w:beforeAutospacing="off" w:after="0" w:afterAutospacing="off" w:line="259" w:lineRule="auto"/>
        <w:ind w:right="0"/>
        <w:jc w:val="left"/>
        <w:rPr>
          <w:rFonts w:ascii="Calibri" w:hAnsi="Calibri" w:eastAsia="Calibri" w:cs="Calibri"/>
          <w:noProof w:val="0"/>
          <w:sz w:val="24"/>
          <w:szCs w:val="24"/>
          <w:lang w:val="en-US"/>
        </w:rPr>
      </w:pPr>
      <w:r w:rsidRPr="3E9EC4AF" w:rsidR="684274A4">
        <w:rPr>
          <w:rFonts w:ascii="Calibri" w:hAnsi="Calibri" w:eastAsia="Calibri" w:cs="Calibri"/>
          <w:noProof w:val="0"/>
          <w:sz w:val="24"/>
          <w:szCs w:val="24"/>
          <w:lang w:val="en-US"/>
        </w:rPr>
        <w:t xml:space="preserve">The course is designed to promote the development of the coach </w:t>
      </w:r>
      <w:r w:rsidRPr="3E9EC4AF" w:rsidR="684274A4">
        <w:rPr>
          <w:rFonts w:ascii="Calibri" w:hAnsi="Calibri" w:eastAsia="Calibri" w:cs="Calibri"/>
          <w:noProof w:val="0"/>
          <w:sz w:val="24"/>
          <w:szCs w:val="24"/>
          <w:lang w:val="en-US"/>
        </w:rPr>
        <w:t>self awareness</w:t>
      </w:r>
      <w:r w:rsidRPr="3E9EC4AF" w:rsidR="684274A4">
        <w:rPr>
          <w:rFonts w:ascii="Calibri" w:hAnsi="Calibri" w:eastAsia="Calibri" w:cs="Calibri"/>
          <w:noProof w:val="0"/>
          <w:sz w:val="24"/>
          <w:szCs w:val="24"/>
          <w:lang w:val="en-US"/>
        </w:rPr>
        <w:t xml:space="preserve"> and reflection through modelling their coaching practice against the </w:t>
      </w:r>
      <w:r w:rsidRPr="3E9EC4AF" w:rsidR="684274A4">
        <w:rPr>
          <w:rFonts w:ascii="Calibri" w:hAnsi="Calibri" w:eastAsia="Calibri" w:cs="Calibri"/>
          <w:noProof w:val="0"/>
          <w:sz w:val="24"/>
          <w:szCs w:val="24"/>
          <w:lang w:val="en-US"/>
        </w:rPr>
        <w:t>OTú</w:t>
      </w:r>
      <w:r w:rsidRPr="3E9EC4AF" w:rsidR="684274A4">
        <w:rPr>
          <w:rFonts w:ascii="Calibri" w:hAnsi="Calibri" w:eastAsia="Calibri" w:cs="Calibri"/>
          <w:noProof w:val="0"/>
          <w:sz w:val="24"/>
          <w:szCs w:val="24"/>
          <w:lang w:val="en-US"/>
        </w:rPr>
        <w:t xml:space="preserve"> Model. As coaches progress through the Award 2 </w:t>
      </w:r>
      <w:r w:rsidRPr="3E9EC4AF" w:rsidR="684274A4">
        <w:rPr>
          <w:rFonts w:ascii="Calibri" w:hAnsi="Calibri" w:eastAsia="Calibri" w:cs="Calibri"/>
          <w:noProof w:val="0"/>
          <w:sz w:val="24"/>
          <w:szCs w:val="24"/>
          <w:lang w:val="en-US"/>
        </w:rPr>
        <w:t>programme</w:t>
      </w:r>
      <w:r w:rsidRPr="3E9EC4AF" w:rsidR="684274A4">
        <w:rPr>
          <w:rFonts w:ascii="Calibri" w:hAnsi="Calibri" w:eastAsia="Calibri" w:cs="Calibri"/>
          <w:noProof w:val="0"/>
          <w:sz w:val="24"/>
          <w:szCs w:val="24"/>
          <w:lang w:val="en-US"/>
        </w:rPr>
        <w:t xml:space="preserve">, they are exposed to further aspects of the model, aiming to improve their ability across each area-facilitated by the Coach developer. </w:t>
      </w:r>
    </w:p>
    <w:p w:rsidR="3E9EC4AF" w:rsidP="3E9EC4AF" w:rsidRDefault="3E9EC4AF" w14:paraId="785D1879" w14:textId="3F45F08E">
      <w:pPr>
        <w:pStyle w:val="Normal"/>
        <w:bidi w:val="0"/>
        <w:spacing w:before="0" w:beforeAutospacing="off" w:after="0" w:afterAutospacing="off" w:line="259" w:lineRule="auto"/>
        <w:ind w:left="0" w:right="0"/>
        <w:jc w:val="left"/>
        <w:rPr>
          <w:rFonts w:ascii="Calibri" w:hAnsi="Calibri" w:eastAsia="Calibri" w:cs="Calibri"/>
          <w:noProof w:val="0"/>
          <w:sz w:val="24"/>
          <w:szCs w:val="24"/>
          <w:lang w:val="en-US"/>
        </w:rPr>
      </w:pPr>
    </w:p>
    <w:p w:rsidR="53AC0EC9" w:rsidP="3E9EC4AF" w:rsidRDefault="53AC0EC9" w14:paraId="5EB20319" w14:textId="2B55D199">
      <w:pPr>
        <w:pStyle w:val="ListParagraph"/>
        <w:numPr>
          <w:ilvl w:val="0"/>
          <w:numId w:val="30"/>
        </w:numPr>
        <w:bidi w:val="0"/>
        <w:spacing w:before="0" w:beforeAutospacing="off" w:after="0" w:afterAutospacing="off" w:line="259" w:lineRule="auto"/>
        <w:ind w:right="0"/>
        <w:jc w:val="left"/>
        <w:rPr>
          <w:rFonts w:ascii="Calibri" w:hAnsi="Calibri" w:eastAsia="Calibri" w:cs="Calibri"/>
          <w:noProof w:val="0"/>
          <w:sz w:val="24"/>
          <w:szCs w:val="24"/>
          <w:lang w:val="en-US"/>
        </w:rPr>
      </w:pPr>
      <w:r w:rsidRPr="3E9EC4AF" w:rsidR="684274A4">
        <w:rPr>
          <w:rFonts w:ascii="Calibri" w:hAnsi="Calibri" w:eastAsia="Calibri" w:cs="Calibri"/>
          <w:noProof w:val="0"/>
          <w:sz w:val="24"/>
          <w:szCs w:val="24"/>
          <w:lang w:val="en-US"/>
        </w:rPr>
        <w:t xml:space="preserve">Focus on the further development of how and what to coach based on the playing group that you are involved with but also to look further at the integration of key areas that contribute to performance. </w:t>
      </w:r>
    </w:p>
    <w:p w:rsidR="3E9EC4AF" w:rsidP="3E9EC4AF" w:rsidRDefault="3E9EC4AF" w14:paraId="6EF44CBF" w14:textId="50F38283">
      <w:pPr>
        <w:pStyle w:val="Normal"/>
        <w:bidi w:val="0"/>
        <w:spacing w:before="0" w:beforeAutospacing="off" w:after="0" w:afterAutospacing="off" w:line="259" w:lineRule="auto"/>
        <w:ind w:left="0" w:right="0"/>
        <w:jc w:val="left"/>
        <w:rPr>
          <w:rFonts w:ascii="Calibri" w:hAnsi="Calibri" w:eastAsia="Calibri" w:cs="Calibri"/>
          <w:noProof w:val="0"/>
          <w:sz w:val="24"/>
          <w:szCs w:val="24"/>
          <w:lang w:val="en-US"/>
        </w:rPr>
      </w:pPr>
    </w:p>
    <w:p w:rsidR="53AC0EC9" w:rsidP="3E9EC4AF" w:rsidRDefault="53AC0EC9" w14:paraId="6E8FC6E3" w14:textId="0A2A604B">
      <w:pPr>
        <w:pStyle w:val="ListParagraph"/>
        <w:numPr>
          <w:ilvl w:val="0"/>
          <w:numId w:val="30"/>
        </w:numPr>
        <w:bidi w:val="0"/>
        <w:spacing w:before="0" w:beforeAutospacing="off" w:after="0" w:afterAutospacing="off" w:line="259" w:lineRule="auto"/>
        <w:ind w:right="0"/>
        <w:jc w:val="left"/>
        <w:rPr>
          <w:rFonts w:ascii="Calibri" w:hAnsi="Calibri" w:eastAsia="Calibri" w:cs="Calibri"/>
          <w:noProof w:val="0"/>
          <w:sz w:val="24"/>
          <w:szCs w:val="24"/>
          <w:lang w:val="en-US"/>
        </w:rPr>
      </w:pPr>
      <w:r w:rsidRPr="3E9EC4AF" w:rsidR="684274A4">
        <w:rPr>
          <w:rFonts w:ascii="Calibri" w:hAnsi="Calibri" w:eastAsia="Calibri" w:cs="Calibri"/>
          <w:noProof w:val="0"/>
          <w:sz w:val="24"/>
          <w:szCs w:val="24"/>
          <w:lang w:val="en-US"/>
        </w:rPr>
        <w:t xml:space="preserve">Use of the </w:t>
      </w:r>
      <w:r w:rsidRPr="3E9EC4AF" w:rsidR="684274A4">
        <w:rPr>
          <w:rFonts w:ascii="Calibri" w:hAnsi="Calibri" w:eastAsia="Calibri" w:cs="Calibri"/>
          <w:noProof w:val="0"/>
          <w:sz w:val="24"/>
          <w:szCs w:val="24"/>
          <w:lang w:val="en-US"/>
        </w:rPr>
        <w:t>OTú</w:t>
      </w:r>
      <w:r w:rsidRPr="3E9EC4AF" w:rsidR="684274A4">
        <w:rPr>
          <w:rFonts w:ascii="Calibri" w:hAnsi="Calibri" w:eastAsia="Calibri" w:cs="Calibri"/>
          <w:noProof w:val="0"/>
          <w:sz w:val="24"/>
          <w:szCs w:val="24"/>
          <w:lang w:val="en-US"/>
        </w:rPr>
        <w:t xml:space="preserve"> model to do a personal, player and team analysis</w:t>
      </w:r>
    </w:p>
    <w:p w:rsidR="53AC0EC9" w:rsidP="53AC0EC9" w:rsidRDefault="53AC0EC9" w14:paraId="6A286BD5" w14:textId="4E097563">
      <w:pPr>
        <w:pStyle w:val="Normal"/>
        <w:ind w:left="0"/>
        <w:rPr>
          <w:b w:val="1"/>
          <w:bCs w:val="1"/>
          <w:sz w:val="24"/>
          <w:szCs w:val="24"/>
        </w:rPr>
      </w:pPr>
    </w:p>
    <w:p w:rsidR="5265E125" w:rsidP="3E9EC4AF" w:rsidRDefault="5265E125" w14:paraId="4EBE98D5" w14:textId="27F92684">
      <w:pPr>
        <w:pStyle w:val="Normal"/>
        <w:bidi w:val="0"/>
        <w:spacing w:before="0" w:beforeAutospacing="off" w:after="160" w:afterAutospacing="off" w:line="259" w:lineRule="auto"/>
        <w:ind/>
        <w:rPr>
          <w:b w:val="0"/>
          <w:bCs w:val="0"/>
          <w:sz w:val="24"/>
          <w:szCs w:val="24"/>
          <w:highlight w:val="yellow"/>
        </w:rPr>
      </w:pPr>
      <w:r w:rsidRPr="3E9EC4AF" w:rsidR="0C13E01C">
        <w:rPr>
          <w:b w:val="1"/>
          <w:bCs w:val="1"/>
          <w:sz w:val="24"/>
          <w:szCs w:val="24"/>
          <w:highlight w:val="yellow"/>
        </w:rPr>
        <w:t>Duration</w:t>
      </w:r>
      <w:r w:rsidRPr="3E9EC4AF" w:rsidR="3DEB8A4E">
        <w:rPr>
          <w:b w:val="1"/>
          <w:bCs w:val="1"/>
          <w:sz w:val="24"/>
          <w:szCs w:val="24"/>
          <w:highlight w:val="yellow"/>
        </w:rPr>
        <w:t>:</w:t>
      </w:r>
      <w:r w:rsidRPr="3E9EC4AF" w:rsidR="5A1FA337">
        <w:rPr>
          <w:b w:val="1"/>
          <w:bCs w:val="1"/>
          <w:sz w:val="24"/>
          <w:szCs w:val="24"/>
          <w:highlight w:val="yellow"/>
        </w:rPr>
        <w:t xml:space="preserve"> </w:t>
      </w:r>
      <w:r w:rsidRPr="3E9EC4AF" w:rsidR="5265E125">
        <w:rPr>
          <w:b w:val="0"/>
          <w:bCs w:val="0"/>
          <w:sz w:val="24"/>
          <w:szCs w:val="24"/>
          <w:highlight w:val="yellow"/>
        </w:rPr>
        <w:t>27 hours</w:t>
      </w:r>
    </w:p>
    <w:p w:rsidR="06DB65FD" w:rsidP="3E9EC4AF" w:rsidRDefault="06DB65FD" w14:paraId="15147D21" w14:textId="09BA3248">
      <w:pPr>
        <w:pStyle w:val="Normal"/>
        <w:rPr>
          <w:sz w:val="24"/>
          <w:szCs w:val="24"/>
        </w:rPr>
      </w:pPr>
    </w:p>
    <w:p w:rsidR="06DB65FD" w:rsidP="3E9EC4AF" w:rsidRDefault="06DB65FD" w14:paraId="7A997DBC" w14:textId="001CC09D">
      <w:pPr>
        <w:pStyle w:val="Normal"/>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0">
    <w:nsid w:val="1c61eb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9">
    <w:nsid w:val="6e41b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c33f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39b3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50f0f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7a09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bcf1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fc43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4a1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dba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26b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31b95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fcc499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74e306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bdaf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922a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4e69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cd0bb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d068c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282d0f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55052f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2ed159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20c3a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fee3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79860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ee261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b2782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5cb1b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073fce5"/>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497c4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B0D77A"/>
    <w:rsid w:val="02980FF5"/>
    <w:rsid w:val="05DA5114"/>
    <w:rsid w:val="06ACFE24"/>
    <w:rsid w:val="06DB65FD"/>
    <w:rsid w:val="08728E17"/>
    <w:rsid w:val="0B806F47"/>
    <w:rsid w:val="0C13E01C"/>
    <w:rsid w:val="1311DB97"/>
    <w:rsid w:val="1405684D"/>
    <w:rsid w:val="1486D1F8"/>
    <w:rsid w:val="14AC6BC4"/>
    <w:rsid w:val="150FAE68"/>
    <w:rsid w:val="17F1F60C"/>
    <w:rsid w:val="1E13B1AF"/>
    <w:rsid w:val="2155A7CB"/>
    <w:rsid w:val="274122B8"/>
    <w:rsid w:val="2A7423A0"/>
    <w:rsid w:val="2B816738"/>
    <w:rsid w:val="2D34998E"/>
    <w:rsid w:val="2ED069EF"/>
    <w:rsid w:val="306C3A50"/>
    <w:rsid w:val="31C7753F"/>
    <w:rsid w:val="31E2EB11"/>
    <w:rsid w:val="32080AB1"/>
    <w:rsid w:val="33A3DB12"/>
    <w:rsid w:val="3A297F63"/>
    <w:rsid w:val="3B1BC5A5"/>
    <w:rsid w:val="3BD70FD3"/>
    <w:rsid w:val="3C368897"/>
    <w:rsid w:val="3CDFB953"/>
    <w:rsid w:val="3DCF7B59"/>
    <w:rsid w:val="3DEB8A4E"/>
    <w:rsid w:val="3E9EC4AF"/>
    <w:rsid w:val="439C3443"/>
    <w:rsid w:val="45EF22D5"/>
    <w:rsid w:val="48B0D77A"/>
    <w:rsid w:val="4A312DE6"/>
    <w:rsid w:val="4FD74C19"/>
    <w:rsid w:val="51731C7A"/>
    <w:rsid w:val="5265E125"/>
    <w:rsid w:val="53AC0EC9"/>
    <w:rsid w:val="54533614"/>
    <w:rsid w:val="56884944"/>
    <w:rsid w:val="57721284"/>
    <w:rsid w:val="5A1FA337"/>
    <w:rsid w:val="5B99171A"/>
    <w:rsid w:val="5BD8A6F3"/>
    <w:rsid w:val="5CE415FE"/>
    <w:rsid w:val="612E0537"/>
    <w:rsid w:val="627E3227"/>
    <w:rsid w:val="6354B4D4"/>
    <w:rsid w:val="65B5D2E9"/>
    <w:rsid w:val="68006F4E"/>
    <w:rsid w:val="684274A4"/>
    <w:rsid w:val="68D820EB"/>
    <w:rsid w:val="6943A88A"/>
    <w:rsid w:val="69B7287D"/>
    <w:rsid w:val="6CAAC1EF"/>
    <w:rsid w:val="6D793DB8"/>
    <w:rsid w:val="6FD52C58"/>
    <w:rsid w:val="7B4BCE90"/>
    <w:rsid w:val="7E22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D77A"/>
  <w15:chartTrackingRefBased/>
  <w15:docId w15:val="{0522C69C-433D-441B-BDCE-A8DBE7DF23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a7611897aaf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2023-10-04T13:37:59.6182956Z</dcterms:created>
  <dcterms:modified xsi:type="dcterms:W3CDTF">2023-10-13T07:59:30.2237757Z</dcterms:modified>
  <dc:creator>Martin Kennedy</dc:creator>
  <lastModifiedBy>Martin Kennedy</lastModifiedBy>
</coreProperties>
</file>