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EC3F" w14:textId="4E12E43E" w:rsidR="00946260" w:rsidRDefault="00946260" w:rsidP="003B6F1E">
      <w:pPr>
        <w:tabs>
          <w:tab w:val="right" w:pos="720"/>
        </w:tabs>
        <w:rPr>
          <w:rFonts w:ascii="Tahoma" w:hAnsi="Tahoma" w:cs="Tahoma"/>
          <w:b/>
          <w:bCs/>
          <w:color w:val="339966"/>
          <w:sz w:val="96"/>
          <w:szCs w:val="96"/>
        </w:rPr>
      </w:pPr>
    </w:p>
    <w:p w14:paraId="45CAECE6" w14:textId="14EF0D3F" w:rsidR="003B6F1E" w:rsidRDefault="003B6F1E" w:rsidP="003B6F1E">
      <w:pPr>
        <w:tabs>
          <w:tab w:val="right" w:pos="720"/>
        </w:tabs>
        <w:rPr>
          <w:rFonts w:ascii="Tahoma" w:hAnsi="Tahoma" w:cs="Tahoma"/>
          <w:b/>
          <w:bCs/>
          <w:color w:val="339966"/>
          <w:sz w:val="96"/>
          <w:szCs w:val="96"/>
        </w:rPr>
      </w:pPr>
    </w:p>
    <w:sdt>
      <w:sdtPr>
        <w:rPr>
          <w:rFonts w:ascii="Tahoma" w:hAnsi="Tahoma" w:cs="Tahoma"/>
          <w:b/>
          <w:bCs/>
          <w:color w:val="0070C0"/>
          <w:sz w:val="96"/>
          <w:szCs w:val="96"/>
          <w14:shadow w14:blurRad="50800" w14:dist="38100" w14:dir="2700000" w14:sx="100000" w14:sy="100000" w14:kx="0" w14:ky="0" w14:algn="tl">
            <w14:srgbClr w14:val="000000">
              <w14:alpha w14:val="60000"/>
            </w14:srgbClr>
          </w14:shadow>
        </w:rPr>
        <w:alias w:val="Insert Club Logo"/>
        <w:tag w:val="Insert Club Logo"/>
        <w:id w:val="-1606023935"/>
        <w:showingPlcHdr/>
        <w15:color w:val="0000FF"/>
        <w:picture/>
      </w:sdtPr>
      <w:sdtContent>
        <w:p w14:paraId="31DBEDA0" w14:textId="6ABCFB1C" w:rsidR="003B6F1E" w:rsidRDefault="007D5187" w:rsidP="007D5187">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r>
            <w:rPr>
              <w:rFonts w:ascii="Tahoma" w:hAnsi="Tahoma" w:cs="Tahoma"/>
              <w:b/>
              <w:bCs/>
              <w:noProof/>
              <w:color w:val="0070C0"/>
              <w:sz w:val="96"/>
              <w:szCs w:val="96"/>
              <w14:shadow w14:blurRad="50800" w14:dist="38100" w14:dir="2700000" w14:sx="100000" w14:sy="100000" w14:kx="0" w14:ky="0" w14:algn="tl">
                <w14:srgbClr w14:val="000000">
                  <w14:alpha w14:val="60000"/>
                </w14:srgbClr>
              </w14:shadow>
            </w:rPr>
            <w:drawing>
              <wp:inline distT="0" distB="0" distL="0" distR="0" wp14:anchorId="2C8178EC" wp14:editId="5CD4CCAD">
                <wp:extent cx="1524000" cy="15240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2BBE362" w14:textId="77777777" w:rsidR="00946260" w:rsidRDefault="00946260" w:rsidP="00BB460C">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p>
    <w:sdt>
      <w:sdtPr>
        <w:rPr>
          <w:rFonts w:ascii="Tahoma" w:hAnsi="Tahoma" w:cs="Tahoma"/>
          <w:b/>
          <w:bCs/>
          <w:color w:val="0070C0"/>
          <w:sz w:val="96"/>
          <w:szCs w:val="96"/>
          <w14:shadow w14:blurRad="50800" w14:dist="38100" w14:dir="2700000" w14:sx="100000" w14:sy="100000" w14:kx="0" w14:ky="0" w14:algn="tl">
            <w14:srgbClr w14:val="000000">
              <w14:alpha w14:val="60000"/>
            </w14:srgbClr>
          </w14:shadow>
        </w:rPr>
        <w:id w:val="605628321"/>
        <w:placeholder>
          <w:docPart w:val="DefaultPlaceholder_-1854013440"/>
        </w:placeholder>
      </w:sdtPr>
      <w:sdtContent>
        <w:p w14:paraId="49C40591" w14:textId="09CA299E" w:rsidR="00BB460C" w:rsidRPr="004803B7" w:rsidRDefault="00A618FF" w:rsidP="00BB460C">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r>
            <w:rPr>
              <w:rFonts w:ascii="Tahoma" w:hAnsi="Tahoma" w:cs="Tahoma"/>
              <w:b/>
              <w:bCs/>
              <w:color w:val="0070C0"/>
              <w:sz w:val="96"/>
              <w:szCs w:val="96"/>
              <w14:shadow w14:blurRad="50800" w14:dist="38100" w14:dir="2700000" w14:sx="100000" w14:sy="100000" w14:kx="0" w14:ky="0" w14:algn="tl">
                <w14:srgbClr w14:val="000000">
                  <w14:alpha w14:val="60000"/>
                </w14:srgbClr>
              </w14:shadow>
            </w:rPr>
            <w:t>Club Name</w:t>
          </w:r>
        </w:p>
      </w:sdtContent>
    </w:sdt>
    <w:p w14:paraId="0016606D" w14:textId="77777777" w:rsidR="00BB460C" w:rsidRPr="00411CB4" w:rsidRDefault="00BB460C" w:rsidP="00BB460C">
      <w:pPr>
        <w:tabs>
          <w:tab w:val="right" w:pos="720"/>
        </w:tabs>
        <w:ind w:firstLine="720"/>
        <w:jc w:val="both"/>
        <w:rPr>
          <w:rFonts w:ascii="Tahoma" w:hAnsi="Tahoma" w:cs="Tahoma"/>
          <w:b/>
          <w:bCs/>
          <w:color w:val="0070C0"/>
          <w:sz w:val="48"/>
          <w:szCs w:val="20"/>
        </w:rPr>
      </w:pPr>
    </w:p>
    <w:p w14:paraId="772494F3" w14:textId="642E72BA" w:rsidR="00BB460C" w:rsidRPr="00411CB4" w:rsidRDefault="00050EBB" w:rsidP="00BB460C">
      <w:pPr>
        <w:tabs>
          <w:tab w:val="right" w:pos="720"/>
        </w:tabs>
        <w:jc w:val="center"/>
        <w:rPr>
          <w:rFonts w:ascii="Tahoma" w:hAnsi="Tahoma" w:cs="Tahoma"/>
          <w:b/>
          <w:bCs/>
          <w:color w:val="0070C0"/>
          <w:sz w:val="48"/>
          <w:szCs w:val="48"/>
        </w:rPr>
      </w:pPr>
      <w:r w:rsidRPr="00411CB4">
        <w:rPr>
          <w:rFonts w:ascii="Tahoma" w:hAnsi="Tahoma" w:cs="Tahoma"/>
          <w:b/>
          <w:bCs/>
          <w:color w:val="0070C0"/>
          <w:sz w:val="48"/>
          <w:szCs w:val="48"/>
        </w:rPr>
        <w:t>Safety Statement</w:t>
      </w:r>
    </w:p>
    <w:p w14:paraId="5173171A" w14:textId="77777777" w:rsidR="00BB460C" w:rsidRPr="00411CB4" w:rsidRDefault="00BB460C" w:rsidP="00BB460C">
      <w:pPr>
        <w:tabs>
          <w:tab w:val="right" w:pos="720"/>
        </w:tabs>
        <w:rPr>
          <w:rFonts w:ascii="Tahoma" w:hAnsi="Tahoma" w:cs="Tahoma"/>
          <w:bCs/>
          <w:color w:val="0070C0"/>
          <w:sz w:val="32"/>
          <w:szCs w:val="48"/>
        </w:rPr>
      </w:pPr>
    </w:p>
    <w:p w14:paraId="7B369331" w14:textId="36B0A5C2" w:rsidR="0065125A" w:rsidRPr="002C407E" w:rsidRDefault="00630651" w:rsidP="002C407E">
      <w:pPr>
        <w:tabs>
          <w:tab w:val="right" w:pos="720"/>
          <w:tab w:val="center" w:pos="5099"/>
          <w:tab w:val="left" w:pos="8700"/>
        </w:tabs>
        <w:rPr>
          <w:rFonts w:ascii="Tahoma" w:hAnsi="Tahoma" w:cs="Tahoma"/>
          <w:bCs/>
          <w:color w:val="0070C0"/>
          <w:sz w:val="32"/>
          <w:szCs w:val="48"/>
        </w:rPr>
      </w:pPr>
      <w:r>
        <w:rPr>
          <w:rFonts w:ascii="Tahoma" w:hAnsi="Tahoma" w:cs="Tahoma"/>
          <w:bCs/>
          <w:color w:val="0070C0"/>
          <w:sz w:val="32"/>
          <w:szCs w:val="48"/>
        </w:rPr>
        <w:tab/>
      </w:r>
      <w:r>
        <w:rPr>
          <w:rFonts w:ascii="Tahoma" w:hAnsi="Tahoma" w:cs="Tahoma"/>
          <w:bCs/>
          <w:color w:val="0070C0"/>
          <w:sz w:val="32"/>
          <w:szCs w:val="4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3780"/>
        <w:gridCol w:w="2209"/>
      </w:tblGrid>
      <w:tr w:rsidR="00BB460C" w:rsidRPr="00BB460C" w14:paraId="28916130" w14:textId="77777777" w:rsidTr="00411CB4">
        <w:trPr>
          <w:cantSplit/>
          <w:trHeight w:val="340"/>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77B9A8E5" w14:textId="1183A774" w:rsidR="00BB460C" w:rsidRPr="00411CB4" w:rsidRDefault="00946260" w:rsidP="00BB460C">
            <w:pPr>
              <w:jc w:val="both"/>
              <w:rPr>
                <w:rFonts w:ascii="Tahoma" w:hAnsi="Tahoma" w:cs="Tahoma"/>
                <w:b/>
                <w:color w:val="0070C0"/>
                <w:lang w:val="en-GB"/>
              </w:rPr>
            </w:pPr>
            <w:r>
              <w:rPr>
                <w:rFonts w:ascii="Tahoma" w:hAnsi="Tahoma" w:cs="Tahoma"/>
                <w:b/>
                <w:color w:val="FFFFFF"/>
                <w:lang w:val="en-GB"/>
              </w:rPr>
              <w:t>Club Name</w:t>
            </w:r>
            <w:r w:rsidR="00BB460C" w:rsidRPr="00BB460C">
              <w:rPr>
                <w:rFonts w:ascii="Tahoma" w:hAnsi="Tahoma" w:cs="Tahoma"/>
                <w:b/>
                <w:color w:val="FFFFFF"/>
                <w:lang w:val="en-GB"/>
              </w:rPr>
              <w:t xml:space="preserve">. Approvals </w:t>
            </w:r>
          </w:p>
        </w:tc>
      </w:tr>
      <w:tr w:rsidR="00BB460C" w:rsidRPr="00BB460C" w14:paraId="45BF7B8D"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shd w:val="clear" w:color="auto" w:fill="D9D9D9"/>
            <w:vAlign w:val="center"/>
          </w:tcPr>
          <w:p w14:paraId="6C4A3BFC"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Name</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14:paraId="76EC32AC"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Signature</w:t>
            </w:r>
          </w:p>
        </w:tc>
        <w:tc>
          <w:tcPr>
            <w:tcW w:w="2209" w:type="dxa"/>
            <w:tcBorders>
              <w:top w:val="single" w:sz="4" w:space="0" w:color="auto"/>
              <w:left w:val="single" w:sz="4" w:space="0" w:color="auto"/>
              <w:bottom w:val="single" w:sz="4" w:space="0" w:color="auto"/>
              <w:right w:val="single" w:sz="4" w:space="0" w:color="auto"/>
            </w:tcBorders>
            <w:shd w:val="clear" w:color="auto" w:fill="D9D9D9"/>
            <w:vAlign w:val="center"/>
          </w:tcPr>
          <w:p w14:paraId="5E60E1B3"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Date</w:t>
            </w:r>
          </w:p>
        </w:tc>
      </w:tr>
      <w:tr w:rsidR="00BB460C" w:rsidRPr="00BB460C" w14:paraId="2C389A06"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Cs w:val="20"/>
              </w:rPr>
              <w:id w:val="1149711613"/>
              <w:placeholder>
                <w:docPart w:val="DefaultPlaceholder_-1854013440"/>
              </w:placeholder>
              <w15:appearance w15:val="hidden"/>
              <w:text/>
            </w:sdtPr>
            <w:sdtContent>
              <w:p w14:paraId="5DF39CCC" w14:textId="40EC954A" w:rsidR="00BB460C" w:rsidRPr="00BB460C" w:rsidRDefault="004929A4" w:rsidP="00BB460C">
                <w:pPr>
                  <w:spacing w:before="60" w:after="60"/>
                  <w:jc w:val="both"/>
                  <w:rPr>
                    <w:rFonts w:ascii="Tahoma" w:hAnsi="Tahoma" w:cs="Tahoma"/>
                    <w:szCs w:val="20"/>
                  </w:rPr>
                </w:pPr>
                <w:r>
                  <w:rPr>
                    <w:rFonts w:ascii="Tahoma" w:hAnsi="Tahoma" w:cs="Tahoma"/>
                    <w:szCs w:val="20"/>
                  </w:rPr>
                  <w:t>Chairperson</w:t>
                </w:r>
              </w:p>
            </w:sdtContent>
          </w:sdt>
        </w:tc>
        <w:tc>
          <w:tcPr>
            <w:tcW w:w="3780" w:type="dxa"/>
            <w:tcBorders>
              <w:top w:val="single" w:sz="4" w:space="0" w:color="auto"/>
              <w:left w:val="single" w:sz="4" w:space="0" w:color="auto"/>
              <w:bottom w:val="single" w:sz="4" w:space="0" w:color="auto"/>
              <w:right w:val="single" w:sz="4" w:space="0" w:color="auto"/>
            </w:tcBorders>
            <w:vAlign w:val="center"/>
          </w:tcPr>
          <w:p w14:paraId="65D3305F" w14:textId="06B1ADA9" w:rsidR="00BB460C" w:rsidRPr="00BB460C" w:rsidRDefault="00BB460C" w:rsidP="00BB460C">
            <w:pPr>
              <w:spacing w:before="60" w:after="60"/>
              <w:jc w:val="both"/>
              <w:rPr>
                <w:rFonts w:ascii="Tahoma" w:hAnsi="Tahoma" w:cs="Tahoma"/>
                <w:szCs w:val="20"/>
              </w:rPr>
            </w:pPr>
          </w:p>
        </w:tc>
        <w:tc>
          <w:tcPr>
            <w:tcW w:w="2209" w:type="dxa"/>
            <w:tcBorders>
              <w:top w:val="single" w:sz="4" w:space="0" w:color="auto"/>
              <w:left w:val="single" w:sz="4" w:space="0" w:color="auto"/>
              <w:bottom w:val="single" w:sz="4" w:space="0" w:color="auto"/>
              <w:right w:val="single" w:sz="4" w:space="0" w:color="auto"/>
            </w:tcBorders>
            <w:vAlign w:val="center"/>
          </w:tcPr>
          <w:p w14:paraId="71F3ACC9" w14:textId="5F23BCCB" w:rsidR="00BB460C" w:rsidRPr="00BB460C" w:rsidRDefault="00F651FB" w:rsidP="001238DF">
            <w:pPr>
              <w:spacing w:before="60" w:after="60"/>
              <w:jc w:val="both"/>
              <w:rPr>
                <w:rFonts w:ascii="Tahoma" w:hAnsi="Tahoma" w:cs="Tahoma"/>
                <w:szCs w:val="20"/>
              </w:rPr>
            </w:pPr>
            <w:r>
              <w:rPr>
                <w:rFonts w:ascii="Tahoma" w:hAnsi="Tahoma" w:cs="Tahoma"/>
                <w:szCs w:val="20"/>
              </w:rPr>
              <w:t xml:space="preserve"> </w:t>
            </w:r>
            <w:sdt>
              <w:sdtPr>
                <w:rPr>
                  <w:rFonts w:ascii="Tahoma" w:hAnsi="Tahoma" w:cs="Tahoma"/>
                  <w:szCs w:val="20"/>
                </w:rPr>
                <w:id w:val="-567801726"/>
                <w:placeholder>
                  <w:docPart w:val="654B4A80F94D49D2BBD8C1339990697E"/>
                </w:placeholder>
                <w:showingPlcHdr/>
                <w:date>
                  <w:dateFormat w:val="dd/MM/yyyy"/>
                  <w:lid w:val="en-GB"/>
                  <w:storeMappedDataAs w:val="dateTime"/>
                  <w:calendar w:val="gregorian"/>
                </w:date>
              </w:sdtPr>
              <w:sdtContent>
                <w:r w:rsidR="002C407E" w:rsidRPr="00C8491C">
                  <w:rPr>
                    <w:rStyle w:val="PlaceholderText"/>
                  </w:rPr>
                  <w:t>Click or tap to enter a date.</w:t>
                </w:r>
              </w:sdtContent>
            </w:sdt>
          </w:p>
        </w:tc>
      </w:tr>
      <w:tr w:rsidR="004929A4" w:rsidRPr="00BB460C" w14:paraId="718DDC49"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Cs w:val="20"/>
              </w:rPr>
              <w:id w:val="776525957"/>
              <w:placeholder>
                <w:docPart w:val="DefaultPlaceholder_-1854013440"/>
              </w:placeholder>
              <w:text/>
            </w:sdtPr>
            <w:sdtContent>
              <w:p w14:paraId="180E2F00" w14:textId="776274B6" w:rsidR="004929A4" w:rsidRDefault="007D5187" w:rsidP="00BB460C">
                <w:pPr>
                  <w:spacing w:before="60" w:after="60"/>
                  <w:jc w:val="both"/>
                  <w:rPr>
                    <w:rFonts w:ascii="Tahoma" w:hAnsi="Tahoma" w:cs="Tahoma"/>
                    <w:szCs w:val="20"/>
                  </w:rPr>
                </w:pPr>
                <w:r>
                  <w:rPr>
                    <w:rFonts w:ascii="Tahoma" w:hAnsi="Tahoma" w:cs="Tahoma"/>
                    <w:szCs w:val="20"/>
                  </w:rPr>
                  <w:t>Secretary</w:t>
                </w:r>
              </w:p>
            </w:sdtContent>
          </w:sdt>
        </w:tc>
        <w:tc>
          <w:tcPr>
            <w:tcW w:w="3780" w:type="dxa"/>
            <w:tcBorders>
              <w:top w:val="single" w:sz="4" w:space="0" w:color="auto"/>
              <w:left w:val="single" w:sz="4" w:space="0" w:color="auto"/>
              <w:bottom w:val="single" w:sz="4" w:space="0" w:color="auto"/>
              <w:right w:val="single" w:sz="4" w:space="0" w:color="auto"/>
            </w:tcBorders>
            <w:vAlign w:val="center"/>
          </w:tcPr>
          <w:p w14:paraId="732DCAE5" w14:textId="77777777" w:rsidR="004929A4" w:rsidRPr="00BB460C" w:rsidRDefault="004929A4" w:rsidP="00BB460C">
            <w:pPr>
              <w:spacing w:before="60" w:after="60"/>
              <w:jc w:val="both"/>
              <w:rPr>
                <w:rFonts w:ascii="Tahoma" w:hAnsi="Tahoma" w:cs="Tahoma"/>
                <w:szCs w:val="20"/>
              </w:rPr>
            </w:pPr>
          </w:p>
        </w:tc>
        <w:sdt>
          <w:sdtPr>
            <w:rPr>
              <w:rFonts w:ascii="Tahoma" w:hAnsi="Tahoma" w:cs="Tahoma"/>
              <w:szCs w:val="20"/>
            </w:rPr>
            <w:id w:val="-1688979386"/>
            <w:placeholder>
              <w:docPart w:val="CD85C272734C4ABD88C787418378507F"/>
            </w:placeholder>
            <w:showingPlcHdr/>
            <w:date>
              <w:dateFormat w:val="dd/MM/yyyy"/>
              <w:lid w:val="en-GB"/>
              <w:storeMappedDataAs w:val="dateTime"/>
              <w:calendar w:val="gregorian"/>
            </w:date>
          </w:sdtPr>
          <w:sdtContent>
            <w:tc>
              <w:tcPr>
                <w:tcW w:w="2209" w:type="dxa"/>
                <w:tcBorders>
                  <w:top w:val="single" w:sz="4" w:space="0" w:color="auto"/>
                  <w:left w:val="single" w:sz="4" w:space="0" w:color="auto"/>
                  <w:bottom w:val="single" w:sz="4" w:space="0" w:color="auto"/>
                  <w:right w:val="single" w:sz="4" w:space="0" w:color="auto"/>
                </w:tcBorders>
                <w:vAlign w:val="center"/>
              </w:tcPr>
              <w:p w14:paraId="3ECDA05D" w14:textId="15DFAFF8" w:rsidR="004929A4" w:rsidRDefault="007D5187" w:rsidP="001238DF">
                <w:pPr>
                  <w:spacing w:before="60" w:after="60"/>
                  <w:jc w:val="both"/>
                  <w:rPr>
                    <w:rFonts w:ascii="Tahoma" w:hAnsi="Tahoma" w:cs="Tahoma"/>
                    <w:szCs w:val="20"/>
                  </w:rPr>
                </w:pPr>
                <w:r w:rsidRPr="00C8491C">
                  <w:rPr>
                    <w:rStyle w:val="PlaceholderText"/>
                  </w:rPr>
                  <w:t>Click or tap to enter a date.</w:t>
                </w:r>
              </w:p>
            </w:tc>
          </w:sdtContent>
        </w:sdt>
      </w:tr>
      <w:tr w:rsidR="004929A4" w:rsidRPr="00BB460C" w14:paraId="176E2B6B" w14:textId="77777777" w:rsidTr="00E77B29">
        <w:trPr>
          <w:trHeight w:val="340"/>
          <w:jc w:val="center"/>
        </w:trPr>
        <w:sdt>
          <w:sdtPr>
            <w:rPr>
              <w:rFonts w:ascii="Tahoma" w:hAnsi="Tahoma" w:cs="Tahoma"/>
              <w:szCs w:val="20"/>
            </w:rPr>
            <w:id w:val="233208196"/>
            <w:placeholder>
              <w:docPart w:val="DefaultPlaceholder_-1854013440"/>
            </w:placeholder>
            <w:text/>
          </w:sdtPr>
          <w:sdtContent>
            <w:tc>
              <w:tcPr>
                <w:tcW w:w="3224" w:type="dxa"/>
                <w:tcBorders>
                  <w:top w:val="single" w:sz="4" w:space="0" w:color="auto"/>
                  <w:left w:val="single" w:sz="4" w:space="0" w:color="auto"/>
                  <w:bottom w:val="single" w:sz="4" w:space="0" w:color="auto"/>
                  <w:right w:val="single" w:sz="4" w:space="0" w:color="auto"/>
                </w:tcBorders>
                <w:vAlign w:val="center"/>
              </w:tcPr>
              <w:p w14:paraId="57C97D94" w14:textId="1C05008F" w:rsidR="004929A4" w:rsidRDefault="004929A4" w:rsidP="00BB460C">
                <w:pPr>
                  <w:spacing w:before="60" w:after="60"/>
                  <w:jc w:val="both"/>
                  <w:rPr>
                    <w:rFonts w:ascii="Tahoma" w:hAnsi="Tahoma" w:cs="Tahoma"/>
                    <w:szCs w:val="20"/>
                  </w:rPr>
                </w:pPr>
                <w:r>
                  <w:rPr>
                    <w:rFonts w:ascii="Tahoma" w:hAnsi="Tahoma" w:cs="Tahoma"/>
                    <w:szCs w:val="20"/>
                  </w:rPr>
                  <w:t>Safe Club Leader</w:t>
                </w:r>
              </w:p>
            </w:tc>
          </w:sdtContent>
        </w:sdt>
        <w:tc>
          <w:tcPr>
            <w:tcW w:w="3780" w:type="dxa"/>
            <w:tcBorders>
              <w:top w:val="single" w:sz="4" w:space="0" w:color="auto"/>
              <w:left w:val="single" w:sz="4" w:space="0" w:color="auto"/>
              <w:bottom w:val="single" w:sz="4" w:space="0" w:color="auto"/>
              <w:right w:val="single" w:sz="4" w:space="0" w:color="auto"/>
            </w:tcBorders>
            <w:vAlign w:val="center"/>
          </w:tcPr>
          <w:p w14:paraId="67E369DC" w14:textId="77777777" w:rsidR="004929A4" w:rsidRPr="00BB460C" w:rsidRDefault="004929A4" w:rsidP="00BB460C">
            <w:pPr>
              <w:spacing w:before="60" w:after="60"/>
              <w:jc w:val="both"/>
              <w:rPr>
                <w:rFonts w:ascii="Tahoma" w:hAnsi="Tahoma" w:cs="Tahoma"/>
                <w:szCs w:val="20"/>
              </w:rPr>
            </w:pPr>
          </w:p>
        </w:tc>
        <w:sdt>
          <w:sdtPr>
            <w:rPr>
              <w:rFonts w:ascii="Tahoma" w:hAnsi="Tahoma" w:cs="Tahoma"/>
              <w:szCs w:val="20"/>
            </w:rPr>
            <w:id w:val="1240297048"/>
            <w:placeholder>
              <w:docPart w:val="56E7E1F2B2B743E592534C2F5A2247CC"/>
            </w:placeholder>
            <w:showingPlcHdr/>
            <w:date>
              <w:dateFormat w:val="dd/MM/yyyy"/>
              <w:lid w:val="en-GB"/>
              <w:storeMappedDataAs w:val="dateTime"/>
              <w:calendar w:val="gregorian"/>
            </w:date>
          </w:sdtPr>
          <w:sdtContent>
            <w:tc>
              <w:tcPr>
                <w:tcW w:w="2209" w:type="dxa"/>
                <w:tcBorders>
                  <w:top w:val="single" w:sz="4" w:space="0" w:color="auto"/>
                  <w:left w:val="single" w:sz="4" w:space="0" w:color="auto"/>
                  <w:bottom w:val="single" w:sz="4" w:space="0" w:color="auto"/>
                  <w:right w:val="single" w:sz="4" w:space="0" w:color="auto"/>
                </w:tcBorders>
                <w:vAlign w:val="center"/>
              </w:tcPr>
              <w:p w14:paraId="1A61079F" w14:textId="3E1CDEEF" w:rsidR="004929A4" w:rsidRDefault="00A119CA" w:rsidP="001238DF">
                <w:pPr>
                  <w:spacing w:before="60" w:after="60"/>
                  <w:jc w:val="both"/>
                  <w:rPr>
                    <w:rFonts w:ascii="Tahoma" w:hAnsi="Tahoma" w:cs="Tahoma"/>
                    <w:szCs w:val="20"/>
                  </w:rPr>
                </w:pPr>
                <w:r w:rsidRPr="00C8491C">
                  <w:rPr>
                    <w:rStyle w:val="PlaceholderText"/>
                  </w:rPr>
                  <w:t>Click or tap to enter a date.</w:t>
                </w:r>
              </w:p>
            </w:tc>
          </w:sdtContent>
        </w:sdt>
      </w:tr>
    </w:tbl>
    <w:p w14:paraId="1279AD87" w14:textId="77777777" w:rsidR="00BB460C" w:rsidRPr="00BB460C" w:rsidRDefault="00BB460C" w:rsidP="00BB460C">
      <w:pPr>
        <w:jc w:val="both"/>
        <w:rPr>
          <w:rFonts w:ascii="Tahoma" w:hAnsi="Tahoma" w:cs="Tahoma"/>
          <w:szCs w:val="20"/>
        </w:rPr>
      </w:pPr>
    </w:p>
    <w:p w14:paraId="2908A5FC" w14:textId="386283D9" w:rsidR="00193D9B" w:rsidRDefault="00193D9B" w:rsidP="00193D9B">
      <w:pPr>
        <w:rPr>
          <w:rFonts w:ascii="Calibri" w:hAnsi="Calibri"/>
          <w:sz w:val="22"/>
          <w:lang w:val="en-GB" w:eastAsia="en-GB" w:bidi="x-none"/>
        </w:rPr>
      </w:pPr>
    </w:p>
    <w:p w14:paraId="1BC1E9D2" w14:textId="77777777" w:rsidR="00760FD5" w:rsidRDefault="00760FD5" w:rsidP="00BB460C">
      <w:pPr>
        <w:rPr>
          <w:rFonts w:ascii="Calibri" w:hAnsi="Calibri" w:cs="Tahoma"/>
          <w:b/>
          <w:sz w:val="28"/>
          <w:szCs w:val="28"/>
        </w:rPr>
      </w:pPr>
    </w:p>
    <w:p w14:paraId="7933DE66" w14:textId="5C9BD149" w:rsidR="00C63EF9" w:rsidRDefault="00C63EF9">
      <w:pPr>
        <w:pStyle w:val="TOCHeading"/>
      </w:pPr>
      <w:r>
        <w:lastRenderedPageBreak/>
        <w:t>Contents</w:t>
      </w:r>
    </w:p>
    <w:p w14:paraId="673F6816" w14:textId="7B05A0C6" w:rsidR="00A119CA" w:rsidRDefault="00C63EF9">
      <w:pPr>
        <w:pStyle w:val="TOC1"/>
        <w:tabs>
          <w:tab w:val="right" w:leader="dot" w:pos="10189"/>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2322787" w:history="1">
        <w:r w:rsidR="00A119CA" w:rsidRPr="00575019">
          <w:rPr>
            <w:rStyle w:val="Hyperlink"/>
            <w:noProof/>
          </w:rPr>
          <w:t>Section 1: Health &amp; Safety Policy</w:t>
        </w:r>
        <w:r w:rsidR="00A119CA">
          <w:rPr>
            <w:noProof/>
            <w:webHidden/>
          </w:rPr>
          <w:tab/>
        </w:r>
        <w:r w:rsidR="00A119CA">
          <w:rPr>
            <w:noProof/>
            <w:webHidden/>
          </w:rPr>
          <w:fldChar w:fldCharType="begin"/>
        </w:r>
        <w:r w:rsidR="00A119CA">
          <w:rPr>
            <w:noProof/>
            <w:webHidden/>
          </w:rPr>
          <w:instrText xml:space="preserve"> PAGEREF _Toc112322787 \h </w:instrText>
        </w:r>
        <w:r w:rsidR="00A119CA">
          <w:rPr>
            <w:noProof/>
            <w:webHidden/>
          </w:rPr>
        </w:r>
        <w:r w:rsidR="00A119CA">
          <w:rPr>
            <w:noProof/>
            <w:webHidden/>
          </w:rPr>
          <w:fldChar w:fldCharType="separate"/>
        </w:r>
        <w:r w:rsidR="00A119CA">
          <w:rPr>
            <w:noProof/>
            <w:webHidden/>
          </w:rPr>
          <w:t>4</w:t>
        </w:r>
        <w:r w:rsidR="00A119CA">
          <w:rPr>
            <w:noProof/>
            <w:webHidden/>
          </w:rPr>
          <w:fldChar w:fldCharType="end"/>
        </w:r>
      </w:hyperlink>
    </w:p>
    <w:p w14:paraId="0689146C" w14:textId="00AFF0A9"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88" w:history="1">
        <w:r w:rsidR="00A119CA" w:rsidRPr="00575019">
          <w:rPr>
            <w:rStyle w:val="Hyperlink"/>
            <w:noProof/>
          </w:rPr>
          <w:t>Section 2: Emergency Contacts</w:t>
        </w:r>
        <w:r w:rsidR="00A119CA">
          <w:rPr>
            <w:noProof/>
            <w:webHidden/>
          </w:rPr>
          <w:tab/>
        </w:r>
        <w:r w:rsidR="00A119CA">
          <w:rPr>
            <w:noProof/>
            <w:webHidden/>
          </w:rPr>
          <w:fldChar w:fldCharType="begin"/>
        </w:r>
        <w:r w:rsidR="00A119CA">
          <w:rPr>
            <w:noProof/>
            <w:webHidden/>
          </w:rPr>
          <w:instrText xml:space="preserve"> PAGEREF _Toc112322788 \h </w:instrText>
        </w:r>
        <w:r w:rsidR="00A119CA">
          <w:rPr>
            <w:noProof/>
            <w:webHidden/>
          </w:rPr>
        </w:r>
        <w:r w:rsidR="00A119CA">
          <w:rPr>
            <w:noProof/>
            <w:webHidden/>
          </w:rPr>
          <w:fldChar w:fldCharType="separate"/>
        </w:r>
        <w:r w:rsidR="00A119CA">
          <w:rPr>
            <w:noProof/>
            <w:webHidden/>
          </w:rPr>
          <w:t>5</w:t>
        </w:r>
        <w:r w:rsidR="00A119CA">
          <w:rPr>
            <w:noProof/>
            <w:webHidden/>
          </w:rPr>
          <w:fldChar w:fldCharType="end"/>
        </w:r>
      </w:hyperlink>
    </w:p>
    <w:p w14:paraId="53E13372" w14:textId="7E5EC03E"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89" w:history="1">
        <w:r w:rsidR="00A119CA" w:rsidRPr="00575019">
          <w:rPr>
            <w:rStyle w:val="Hyperlink"/>
            <w:noProof/>
          </w:rPr>
          <w:t>2.1 First Aid</w:t>
        </w:r>
        <w:r w:rsidR="00A119CA">
          <w:rPr>
            <w:noProof/>
            <w:webHidden/>
          </w:rPr>
          <w:tab/>
        </w:r>
        <w:r w:rsidR="00A119CA">
          <w:rPr>
            <w:noProof/>
            <w:webHidden/>
          </w:rPr>
          <w:fldChar w:fldCharType="begin"/>
        </w:r>
        <w:r w:rsidR="00A119CA">
          <w:rPr>
            <w:noProof/>
            <w:webHidden/>
          </w:rPr>
          <w:instrText xml:space="preserve"> PAGEREF _Toc112322789 \h </w:instrText>
        </w:r>
        <w:r w:rsidR="00A119CA">
          <w:rPr>
            <w:noProof/>
            <w:webHidden/>
          </w:rPr>
        </w:r>
        <w:r w:rsidR="00A119CA">
          <w:rPr>
            <w:noProof/>
            <w:webHidden/>
          </w:rPr>
          <w:fldChar w:fldCharType="separate"/>
        </w:r>
        <w:r w:rsidR="00A119CA">
          <w:rPr>
            <w:noProof/>
            <w:webHidden/>
          </w:rPr>
          <w:t>5</w:t>
        </w:r>
        <w:r w:rsidR="00A119CA">
          <w:rPr>
            <w:noProof/>
            <w:webHidden/>
          </w:rPr>
          <w:fldChar w:fldCharType="end"/>
        </w:r>
      </w:hyperlink>
    </w:p>
    <w:p w14:paraId="017F8FCF" w14:textId="48172A8A"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90" w:history="1">
        <w:r w:rsidR="00A119CA" w:rsidRPr="00575019">
          <w:rPr>
            <w:rStyle w:val="Hyperlink"/>
            <w:noProof/>
          </w:rPr>
          <w:t>Section 3: Roles &amp; Duties</w:t>
        </w:r>
        <w:r w:rsidR="00A119CA">
          <w:rPr>
            <w:noProof/>
            <w:webHidden/>
          </w:rPr>
          <w:tab/>
        </w:r>
        <w:r w:rsidR="00A119CA">
          <w:rPr>
            <w:noProof/>
            <w:webHidden/>
          </w:rPr>
          <w:fldChar w:fldCharType="begin"/>
        </w:r>
        <w:r w:rsidR="00A119CA">
          <w:rPr>
            <w:noProof/>
            <w:webHidden/>
          </w:rPr>
          <w:instrText xml:space="preserve"> PAGEREF _Toc112322790 \h </w:instrText>
        </w:r>
        <w:r w:rsidR="00A119CA">
          <w:rPr>
            <w:noProof/>
            <w:webHidden/>
          </w:rPr>
        </w:r>
        <w:r w:rsidR="00A119CA">
          <w:rPr>
            <w:noProof/>
            <w:webHidden/>
          </w:rPr>
          <w:fldChar w:fldCharType="separate"/>
        </w:r>
        <w:r w:rsidR="00A119CA">
          <w:rPr>
            <w:noProof/>
            <w:webHidden/>
          </w:rPr>
          <w:t>6</w:t>
        </w:r>
        <w:r w:rsidR="00A119CA">
          <w:rPr>
            <w:noProof/>
            <w:webHidden/>
          </w:rPr>
          <w:fldChar w:fldCharType="end"/>
        </w:r>
      </w:hyperlink>
    </w:p>
    <w:p w14:paraId="15BCA130" w14:textId="5632FC6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91" w:history="1">
        <w:r w:rsidR="00A119CA" w:rsidRPr="00575019">
          <w:rPr>
            <w:rStyle w:val="Hyperlink"/>
            <w:noProof/>
          </w:rPr>
          <w:t>3.1 Stop Activities Orders</w:t>
        </w:r>
        <w:r w:rsidR="00A119CA">
          <w:rPr>
            <w:noProof/>
            <w:webHidden/>
          </w:rPr>
          <w:tab/>
        </w:r>
        <w:r w:rsidR="00A119CA">
          <w:rPr>
            <w:noProof/>
            <w:webHidden/>
          </w:rPr>
          <w:fldChar w:fldCharType="begin"/>
        </w:r>
        <w:r w:rsidR="00A119CA">
          <w:rPr>
            <w:noProof/>
            <w:webHidden/>
          </w:rPr>
          <w:instrText xml:space="preserve"> PAGEREF _Toc112322791 \h </w:instrText>
        </w:r>
        <w:r w:rsidR="00A119CA">
          <w:rPr>
            <w:noProof/>
            <w:webHidden/>
          </w:rPr>
        </w:r>
        <w:r w:rsidR="00A119CA">
          <w:rPr>
            <w:noProof/>
            <w:webHidden/>
          </w:rPr>
          <w:fldChar w:fldCharType="separate"/>
        </w:r>
        <w:r w:rsidR="00A119CA">
          <w:rPr>
            <w:noProof/>
            <w:webHidden/>
          </w:rPr>
          <w:t>6</w:t>
        </w:r>
        <w:r w:rsidR="00A119CA">
          <w:rPr>
            <w:noProof/>
            <w:webHidden/>
          </w:rPr>
          <w:fldChar w:fldCharType="end"/>
        </w:r>
      </w:hyperlink>
    </w:p>
    <w:p w14:paraId="00806FA1" w14:textId="427BF81C"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92" w:history="1">
        <w:r w:rsidR="00A119CA" w:rsidRPr="00575019">
          <w:rPr>
            <w:rStyle w:val="Hyperlink"/>
            <w:noProof/>
          </w:rPr>
          <w:t>Section 4: Organisational Chart</w:t>
        </w:r>
        <w:r w:rsidR="00A119CA">
          <w:rPr>
            <w:noProof/>
            <w:webHidden/>
          </w:rPr>
          <w:tab/>
        </w:r>
        <w:r w:rsidR="00A119CA">
          <w:rPr>
            <w:noProof/>
            <w:webHidden/>
          </w:rPr>
          <w:fldChar w:fldCharType="begin"/>
        </w:r>
        <w:r w:rsidR="00A119CA">
          <w:rPr>
            <w:noProof/>
            <w:webHidden/>
          </w:rPr>
          <w:instrText xml:space="preserve"> PAGEREF _Toc112322792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5A473383" w14:textId="61E70F87"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93" w:history="1">
        <w:r w:rsidR="00A119CA" w:rsidRPr="00575019">
          <w:rPr>
            <w:rStyle w:val="Hyperlink"/>
            <w:noProof/>
          </w:rPr>
          <w:t>4.1 Health And Safety Roles And Responsibilities</w:t>
        </w:r>
        <w:r w:rsidR="00A119CA">
          <w:rPr>
            <w:noProof/>
            <w:webHidden/>
          </w:rPr>
          <w:tab/>
        </w:r>
        <w:r w:rsidR="00A119CA">
          <w:rPr>
            <w:noProof/>
            <w:webHidden/>
          </w:rPr>
          <w:fldChar w:fldCharType="begin"/>
        </w:r>
        <w:r w:rsidR="00A119CA">
          <w:rPr>
            <w:noProof/>
            <w:webHidden/>
          </w:rPr>
          <w:instrText xml:space="preserve"> PAGEREF _Toc112322793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78901DBD" w14:textId="65EF088C"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4" w:history="1">
        <w:r w:rsidR="00A119CA" w:rsidRPr="00575019">
          <w:rPr>
            <w:rStyle w:val="Hyperlink"/>
            <w:noProof/>
          </w:rPr>
          <w:t>4.1.1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 xml:space="preserve"> Responsibilities of the Chairperson</w:t>
        </w:r>
        <w:r w:rsidR="00A119CA">
          <w:rPr>
            <w:noProof/>
            <w:webHidden/>
          </w:rPr>
          <w:tab/>
        </w:r>
        <w:r w:rsidR="00A119CA">
          <w:rPr>
            <w:noProof/>
            <w:webHidden/>
          </w:rPr>
          <w:fldChar w:fldCharType="begin"/>
        </w:r>
        <w:r w:rsidR="00A119CA">
          <w:rPr>
            <w:noProof/>
            <w:webHidden/>
          </w:rPr>
          <w:instrText xml:space="preserve"> PAGEREF _Toc112322794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4BD1D3FF" w14:textId="1CD28504"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5" w:history="1">
        <w:r w:rsidR="00A119CA" w:rsidRPr="00575019">
          <w:rPr>
            <w:rStyle w:val="Hyperlink"/>
            <w:noProof/>
          </w:rPr>
          <w:t>4.1.2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The Club executive committee.</w:t>
        </w:r>
        <w:r w:rsidR="00A119CA">
          <w:rPr>
            <w:noProof/>
            <w:webHidden/>
          </w:rPr>
          <w:tab/>
        </w:r>
        <w:r w:rsidR="00A119CA">
          <w:rPr>
            <w:noProof/>
            <w:webHidden/>
          </w:rPr>
          <w:fldChar w:fldCharType="begin"/>
        </w:r>
        <w:r w:rsidR="00A119CA">
          <w:rPr>
            <w:noProof/>
            <w:webHidden/>
          </w:rPr>
          <w:instrText xml:space="preserve"> PAGEREF _Toc112322795 \h </w:instrText>
        </w:r>
        <w:r w:rsidR="00A119CA">
          <w:rPr>
            <w:noProof/>
            <w:webHidden/>
          </w:rPr>
        </w:r>
        <w:r w:rsidR="00A119CA">
          <w:rPr>
            <w:noProof/>
            <w:webHidden/>
          </w:rPr>
          <w:fldChar w:fldCharType="separate"/>
        </w:r>
        <w:r w:rsidR="00A119CA">
          <w:rPr>
            <w:noProof/>
            <w:webHidden/>
          </w:rPr>
          <w:t>8</w:t>
        </w:r>
        <w:r w:rsidR="00A119CA">
          <w:rPr>
            <w:noProof/>
            <w:webHidden/>
          </w:rPr>
          <w:fldChar w:fldCharType="end"/>
        </w:r>
      </w:hyperlink>
    </w:p>
    <w:p w14:paraId="4BBEACB0" w14:textId="7183D4DC"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6" w:history="1">
        <w:r w:rsidR="00A119CA" w:rsidRPr="00575019">
          <w:rPr>
            <w:rStyle w:val="Hyperlink"/>
            <w:noProof/>
          </w:rPr>
          <w:t>4.1.3</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Secretary/Runai</w:t>
        </w:r>
        <w:r w:rsidR="00A119CA">
          <w:rPr>
            <w:noProof/>
            <w:webHidden/>
          </w:rPr>
          <w:tab/>
        </w:r>
        <w:r w:rsidR="00A119CA">
          <w:rPr>
            <w:noProof/>
            <w:webHidden/>
          </w:rPr>
          <w:fldChar w:fldCharType="begin"/>
        </w:r>
        <w:r w:rsidR="00A119CA">
          <w:rPr>
            <w:noProof/>
            <w:webHidden/>
          </w:rPr>
          <w:instrText xml:space="preserve"> PAGEREF _Toc112322796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6CF3A79D" w14:textId="265966EB"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7" w:history="1">
        <w:r w:rsidR="00A119CA" w:rsidRPr="00575019">
          <w:rPr>
            <w:rStyle w:val="Hyperlink"/>
            <w:noProof/>
          </w:rPr>
          <w:t>4.1.4</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Coaches &amp; Mentors</w:t>
        </w:r>
        <w:r w:rsidR="00A119CA">
          <w:rPr>
            <w:noProof/>
            <w:webHidden/>
          </w:rPr>
          <w:tab/>
        </w:r>
        <w:r w:rsidR="00A119CA">
          <w:rPr>
            <w:noProof/>
            <w:webHidden/>
          </w:rPr>
          <w:fldChar w:fldCharType="begin"/>
        </w:r>
        <w:r w:rsidR="00A119CA">
          <w:rPr>
            <w:noProof/>
            <w:webHidden/>
          </w:rPr>
          <w:instrText xml:space="preserve"> PAGEREF _Toc112322797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5A721D68" w14:textId="0D9AAFAB"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8" w:history="1">
        <w:r w:rsidR="00A119CA" w:rsidRPr="00575019">
          <w:rPr>
            <w:rStyle w:val="Hyperlink"/>
            <w:noProof/>
          </w:rPr>
          <w:t>4.1.5</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Safe Club Leader</w:t>
        </w:r>
        <w:r w:rsidR="00A119CA">
          <w:rPr>
            <w:noProof/>
            <w:webHidden/>
          </w:rPr>
          <w:tab/>
        </w:r>
        <w:r w:rsidR="00A119CA">
          <w:rPr>
            <w:noProof/>
            <w:webHidden/>
          </w:rPr>
          <w:fldChar w:fldCharType="begin"/>
        </w:r>
        <w:r w:rsidR="00A119CA">
          <w:rPr>
            <w:noProof/>
            <w:webHidden/>
          </w:rPr>
          <w:instrText xml:space="preserve"> PAGEREF _Toc112322798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66DF03DC" w14:textId="1B5FD9B8"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9" w:history="1">
        <w:r w:rsidR="00A119CA" w:rsidRPr="00575019">
          <w:rPr>
            <w:rStyle w:val="Hyperlink"/>
            <w:noProof/>
          </w:rPr>
          <w:t>4.1.6</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Contractors and Self Employed</w:t>
        </w:r>
        <w:r w:rsidR="00A119CA">
          <w:rPr>
            <w:noProof/>
            <w:webHidden/>
          </w:rPr>
          <w:tab/>
        </w:r>
        <w:r w:rsidR="00A119CA">
          <w:rPr>
            <w:noProof/>
            <w:webHidden/>
          </w:rPr>
          <w:fldChar w:fldCharType="begin"/>
        </w:r>
        <w:r w:rsidR="00A119CA">
          <w:rPr>
            <w:noProof/>
            <w:webHidden/>
          </w:rPr>
          <w:instrText xml:space="preserve"> PAGEREF _Toc112322799 \h </w:instrText>
        </w:r>
        <w:r w:rsidR="00A119CA">
          <w:rPr>
            <w:noProof/>
            <w:webHidden/>
          </w:rPr>
        </w:r>
        <w:r w:rsidR="00A119CA">
          <w:rPr>
            <w:noProof/>
            <w:webHidden/>
          </w:rPr>
          <w:fldChar w:fldCharType="separate"/>
        </w:r>
        <w:r w:rsidR="00A119CA">
          <w:rPr>
            <w:noProof/>
            <w:webHidden/>
          </w:rPr>
          <w:t>10</w:t>
        </w:r>
        <w:r w:rsidR="00A119CA">
          <w:rPr>
            <w:noProof/>
            <w:webHidden/>
          </w:rPr>
          <w:fldChar w:fldCharType="end"/>
        </w:r>
      </w:hyperlink>
    </w:p>
    <w:p w14:paraId="14A3EA0A" w14:textId="3BD85AD2"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0" w:history="1">
        <w:r w:rsidR="00A119CA" w:rsidRPr="00575019">
          <w:rPr>
            <w:rStyle w:val="Hyperlink"/>
            <w:noProof/>
          </w:rPr>
          <w:t>Club Safety Rules.</w:t>
        </w:r>
        <w:r w:rsidR="00A119CA">
          <w:rPr>
            <w:noProof/>
            <w:webHidden/>
          </w:rPr>
          <w:tab/>
        </w:r>
        <w:r w:rsidR="00A119CA">
          <w:rPr>
            <w:noProof/>
            <w:webHidden/>
          </w:rPr>
          <w:fldChar w:fldCharType="begin"/>
        </w:r>
        <w:r w:rsidR="00A119CA">
          <w:rPr>
            <w:noProof/>
            <w:webHidden/>
          </w:rPr>
          <w:instrText xml:space="preserve"> PAGEREF _Toc112322800 \h </w:instrText>
        </w:r>
        <w:r w:rsidR="00A119CA">
          <w:rPr>
            <w:noProof/>
            <w:webHidden/>
          </w:rPr>
        </w:r>
        <w:r w:rsidR="00A119CA">
          <w:rPr>
            <w:noProof/>
            <w:webHidden/>
          </w:rPr>
          <w:fldChar w:fldCharType="separate"/>
        </w:r>
        <w:r w:rsidR="00A119CA">
          <w:rPr>
            <w:noProof/>
            <w:webHidden/>
          </w:rPr>
          <w:t>10</w:t>
        </w:r>
        <w:r w:rsidR="00A119CA">
          <w:rPr>
            <w:noProof/>
            <w:webHidden/>
          </w:rPr>
          <w:fldChar w:fldCharType="end"/>
        </w:r>
      </w:hyperlink>
    </w:p>
    <w:p w14:paraId="6F563050" w14:textId="70239621"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01" w:history="1">
        <w:r w:rsidR="00A119CA" w:rsidRPr="00575019">
          <w:rPr>
            <w:rStyle w:val="Hyperlink"/>
            <w:noProof/>
          </w:rPr>
          <w:t>Section 5.0: Emergency Procedures</w:t>
        </w:r>
        <w:r w:rsidR="00A119CA">
          <w:rPr>
            <w:noProof/>
            <w:webHidden/>
          </w:rPr>
          <w:tab/>
        </w:r>
        <w:r w:rsidR="00A119CA">
          <w:rPr>
            <w:noProof/>
            <w:webHidden/>
          </w:rPr>
          <w:fldChar w:fldCharType="begin"/>
        </w:r>
        <w:r w:rsidR="00A119CA">
          <w:rPr>
            <w:noProof/>
            <w:webHidden/>
          </w:rPr>
          <w:instrText xml:space="preserve"> PAGEREF _Toc112322801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58884D1F" w14:textId="520A75B5" w:rsidR="00A119CA" w:rsidRDefault="00000000">
      <w:pPr>
        <w:pStyle w:val="TOC2"/>
        <w:tabs>
          <w:tab w:val="left" w:pos="880"/>
          <w:tab w:val="right" w:leader="dot" w:pos="10189"/>
        </w:tabs>
        <w:rPr>
          <w:rFonts w:asciiTheme="minorHAnsi" w:eastAsiaTheme="minorEastAsia" w:hAnsiTheme="minorHAnsi" w:cstheme="minorBidi"/>
          <w:noProof/>
          <w:sz w:val="22"/>
          <w:szCs w:val="22"/>
          <w:lang w:val="en-GB" w:eastAsia="en-GB"/>
        </w:rPr>
      </w:pPr>
      <w:hyperlink w:anchor="_Toc112322802" w:history="1">
        <w:r w:rsidR="00A119CA" w:rsidRPr="00575019">
          <w:rPr>
            <w:rStyle w:val="Hyperlink"/>
            <w:noProof/>
          </w:rPr>
          <w:t>5.1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Fire</w:t>
        </w:r>
        <w:r w:rsidR="00A119CA">
          <w:rPr>
            <w:noProof/>
            <w:webHidden/>
          </w:rPr>
          <w:tab/>
        </w:r>
        <w:r w:rsidR="00A119CA">
          <w:rPr>
            <w:noProof/>
            <w:webHidden/>
          </w:rPr>
          <w:fldChar w:fldCharType="begin"/>
        </w:r>
        <w:r w:rsidR="00A119CA">
          <w:rPr>
            <w:noProof/>
            <w:webHidden/>
          </w:rPr>
          <w:instrText xml:space="preserve"> PAGEREF _Toc112322802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00037303" w14:textId="51510B91"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803" w:history="1">
        <w:r w:rsidR="00A119CA" w:rsidRPr="00575019">
          <w:rPr>
            <w:rStyle w:val="Hyperlink"/>
            <w:noProof/>
          </w:rPr>
          <w:t>5.1.1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Club Buildings &amp; Grounds.</w:t>
        </w:r>
        <w:r w:rsidR="00A119CA">
          <w:rPr>
            <w:noProof/>
            <w:webHidden/>
          </w:rPr>
          <w:tab/>
        </w:r>
        <w:r w:rsidR="00A119CA">
          <w:rPr>
            <w:noProof/>
            <w:webHidden/>
          </w:rPr>
          <w:fldChar w:fldCharType="begin"/>
        </w:r>
        <w:r w:rsidR="00A119CA">
          <w:rPr>
            <w:noProof/>
            <w:webHidden/>
          </w:rPr>
          <w:instrText xml:space="preserve"> PAGEREF _Toc112322803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1F5FD7EA" w14:textId="55FAA26A"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804" w:history="1">
        <w:r w:rsidR="00A119CA" w:rsidRPr="00575019">
          <w:rPr>
            <w:rStyle w:val="Hyperlink"/>
            <w:noProof/>
          </w:rPr>
          <w:t>5.1.2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Other Sites:</w:t>
        </w:r>
        <w:r w:rsidR="00A119CA">
          <w:rPr>
            <w:noProof/>
            <w:webHidden/>
          </w:rPr>
          <w:tab/>
        </w:r>
        <w:r w:rsidR="00A119CA">
          <w:rPr>
            <w:noProof/>
            <w:webHidden/>
          </w:rPr>
          <w:fldChar w:fldCharType="begin"/>
        </w:r>
        <w:r w:rsidR="00A119CA">
          <w:rPr>
            <w:noProof/>
            <w:webHidden/>
          </w:rPr>
          <w:instrText xml:space="preserve"> PAGEREF _Toc112322804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3AEAEABA" w14:textId="3EC92ADD" w:rsidR="00A119CA" w:rsidRDefault="00000000">
      <w:pPr>
        <w:pStyle w:val="TOC2"/>
        <w:tabs>
          <w:tab w:val="left" w:pos="880"/>
          <w:tab w:val="right" w:leader="dot" w:pos="10189"/>
        </w:tabs>
        <w:rPr>
          <w:rFonts w:asciiTheme="minorHAnsi" w:eastAsiaTheme="minorEastAsia" w:hAnsiTheme="minorHAnsi" w:cstheme="minorBidi"/>
          <w:noProof/>
          <w:sz w:val="22"/>
          <w:szCs w:val="22"/>
          <w:lang w:val="en-GB" w:eastAsia="en-GB"/>
        </w:rPr>
      </w:pPr>
      <w:hyperlink w:anchor="_Toc112322805" w:history="1">
        <w:r w:rsidR="00A119CA" w:rsidRPr="00575019">
          <w:rPr>
            <w:rStyle w:val="Hyperlink"/>
            <w:noProof/>
          </w:rPr>
          <w:t>5.2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Serious Injury:</w:t>
        </w:r>
        <w:r w:rsidR="00A119CA">
          <w:rPr>
            <w:noProof/>
            <w:webHidden/>
          </w:rPr>
          <w:tab/>
        </w:r>
        <w:r w:rsidR="00A119CA">
          <w:rPr>
            <w:noProof/>
            <w:webHidden/>
          </w:rPr>
          <w:fldChar w:fldCharType="begin"/>
        </w:r>
        <w:r w:rsidR="00A119CA">
          <w:rPr>
            <w:noProof/>
            <w:webHidden/>
          </w:rPr>
          <w:instrText xml:space="preserve"> PAGEREF _Toc112322805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613BA424" w14:textId="032DC3F9"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6" w:history="1">
        <w:r w:rsidR="00A119CA" w:rsidRPr="00575019">
          <w:rPr>
            <w:rStyle w:val="Hyperlink"/>
            <w:noProof/>
          </w:rPr>
          <w:t>5.3       Other Emergencies:</w:t>
        </w:r>
        <w:r w:rsidR="00A119CA">
          <w:rPr>
            <w:noProof/>
            <w:webHidden/>
          </w:rPr>
          <w:tab/>
        </w:r>
        <w:r w:rsidR="00A119CA">
          <w:rPr>
            <w:noProof/>
            <w:webHidden/>
          </w:rPr>
          <w:fldChar w:fldCharType="begin"/>
        </w:r>
        <w:r w:rsidR="00A119CA">
          <w:rPr>
            <w:noProof/>
            <w:webHidden/>
          </w:rPr>
          <w:instrText xml:space="preserve"> PAGEREF _Toc112322806 \h </w:instrText>
        </w:r>
        <w:r w:rsidR="00A119CA">
          <w:rPr>
            <w:noProof/>
            <w:webHidden/>
          </w:rPr>
        </w:r>
        <w:r w:rsidR="00A119CA">
          <w:rPr>
            <w:noProof/>
            <w:webHidden/>
          </w:rPr>
          <w:fldChar w:fldCharType="separate"/>
        </w:r>
        <w:r w:rsidR="00A119CA">
          <w:rPr>
            <w:noProof/>
            <w:webHidden/>
          </w:rPr>
          <w:t>12</w:t>
        </w:r>
        <w:r w:rsidR="00A119CA">
          <w:rPr>
            <w:noProof/>
            <w:webHidden/>
          </w:rPr>
          <w:fldChar w:fldCharType="end"/>
        </w:r>
      </w:hyperlink>
    </w:p>
    <w:p w14:paraId="4814F502" w14:textId="5707E43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7" w:history="1">
        <w:r w:rsidR="00A119CA" w:rsidRPr="00575019">
          <w:rPr>
            <w:rStyle w:val="Hyperlink"/>
            <w:noProof/>
          </w:rPr>
          <w:t>5.4       Accident Reporting/Investigation</w:t>
        </w:r>
        <w:r w:rsidR="00A119CA">
          <w:rPr>
            <w:noProof/>
            <w:webHidden/>
          </w:rPr>
          <w:tab/>
        </w:r>
        <w:r w:rsidR="00A119CA">
          <w:rPr>
            <w:noProof/>
            <w:webHidden/>
          </w:rPr>
          <w:fldChar w:fldCharType="begin"/>
        </w:r>
        <w:r w:rsidR="00A119CA">
          <w:rPr>
            <w:noProof/>
            <w:webHidden/>
          </w:rPr>
          <w:instrText xml:space="preserve"> PAGEREF _Toc112322807 \h </w:instrText>
        </w:r>
        <w:r w:rsidR="00A119CA">
          <w:rPr>
            <w:noProof/>
            <w:webHidden/>
          </w:rPr>
        </w:r>
        <w:r w:rsidR="00A119CA">
          <w:rPr>
            <w:noProof/>
            <w:webHidden/>
          </w:rPr>
          <w:fldChar w:fldCharType="separate"/>
        </w:r>
        <w:r w:rsidR="00A119CA">
          <w:rPr>
            <w:noProof/>
            <w:webHidden/>
          </w:rPr>
          <w:t>12</w:t>
        </w:r>
        <w:r w:rsidR="00A119CA">
          <w:rPr>
            <w:noProof/>
            <w:webHidden/>
          </w:rPr>
          <w:fldChar w:fldCharType="end"/>
        </w:r>
      </w:hyperlink>
    </w:p>
    <w:p w14:paraId="67083833" w14:textId="788E40A2"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08" w:history="1">
        <w:r w:rsidR="00A119CA" w:rsidRPr="00575019">
          <w:rPr>
            <w:rStyle w:val="Hyperlink"/>
            <w:noProof/>
          </w:rPr>
          <w:t>Section 6: General Arrangements</w:t>
        </w:r>
        <w:r w:rsidR="00A119CA">
          <w:rPr>
            <w:noProof/>
            <w:webHidden/>
          </w:rPr>
          <w:tab/>
        </w:r>
        <w:r w:rsidR="00A119CA">
          <w:rPr>
            <w:noProof/>
            <w:webHidden/>
          </w:rPr>
          <w:fldChar w:fldCharType="begin"/>
        </w:r>
        <w:r w:rsidR="00A119CA">
          <w:rPr>
            <w:noProof/>
            <w:webHidden/>
          </w:rPr>
          <w:instrText xml:space="preserve"> PAGEREF _Toc112322808 \h </w:instrText>
        </w:r>
        <w:r w:rsidR="00A119CA">
          <w:rPr>
            <w:noProof/>
            <w:webHidden/>
          </w:rPr>
        </w:r>
        <w:r w:rsidR="00A119CA">
          <w:rPr>
            <w:noProof/>
            <w:webHidden/>
          </w:rPr>
          <w:fldChar w:fldCharType="separate"/>
        </w:r>
        <w:r w:rsidR="00A119CA">
          <w:rPr>
            <w:noProof/>
            <w:webHidden/>
          </w:rPr>
          <w:t>14</w:t>
        </w:r>
        <w:r w:rsidR="00A119CA">
          <w:rPr>
            <w:noProof/>
            <w:webHidden/>
          </w:rPr>
          <w:fldChar w:fldCharType="end"/>
        </w:r>
      </w:hyperlink>
    </w:p>
    <w:p w14:paraId="4160DAA3" w14:textId="453EA37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9" w:history="1">
        <w:r w:rsidR="00A119CA" w:rsidRPr="00575019">
          <w:rPr>
            <w:rStyle w:val="Hyperlink"/>
            <w:noProof/>
          </w:rPr>
          <w:t>6.1       Safety Consultation/Safety Representative</w:t>
        </w:r>
        <w:r w:rsidR="00A119CA">
          <w:rPr>
            <w:noProof/>
            <w:webHidden/>
          </w:rPr>
          <w:tab/>
        </w:r>
        <w:r w:rsidR="00A119CA">
          <w:rPr>
            <w:noProof/>
            <w:webHidden/>
          </w:rPr>
          <w:fldChar w:fldCharType="begin"/>
        </w:r>
        <w:r w:rsidR="00A119CA">
          <w:rPr>
            <w:noProof/>
            <w:webHidden/>
          </w:rPr>
          <w:instrText xml:space="preserve"> PAGEREF _Toc112322809 \h </w:instrText>
        </w:r>
        <w:r w:rsidR="00A119CA">
          <w:rPr>
            <w:noProof/>
            <w:webHidden/>
          </w:rPr>
        </w:r>
        <w:r w:rsidR="00A119CA">
          <w:rPr>
            <w:noProof/>
            <w:webHidden/>
          </w:rPr>
          <w:fldChar w:fldCharType="separate"/>
        </w:r>
        <w:r w:rsidR="00A119CA">
          <w:rPr>
            <w:noProof/>
            <w:webHidden/>
          </w:rPr>
          <w:t>14</w:t>
        </w:r>
        <w:r w:rsidR="00A119CA">
          <w:rPr>
            <w:noProof/>
            <w:webHidden/>
          </w:rPr>
          <w:fldChar w:fldCharType="end"/>
        </w:r>
      </w:hyperlink>
    </w:p>
    <w:p w14:paraId="3BB07E73" w14:textId="556E803C"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0" w:history="1">
        <w:r w:rsidR="00A119CA" w:rsidRPr="00575019">
          <w:rPr>
            <w:rStyle w:val="Hyperlink"/>
            <w:noProof/>
          </w:rPr>
          <w:t>6.2       Induction Training</w:t>
        </w:r>
        <w:r w:rsidR="00A119CA">
          <w:rPr>
            <w:noProof/>
            <w:webHidden/>
          </w:rPr>
          <w:tab/>
        </w:r>
        <w:r w:rsidR="00A119CA">
          <w:rPr>
            <w:noProof/>
            <w:webHidden/>
          </w:rPr>
          <w:fldChar w:fldCharType="begin"/>
        </w:r>
        <w:r w:rsidR="00A119CA">
          <w:rPr>
            <w:noProof/>
            <w:webHidden/>
          </w:rPr>
          <w:instrText xml:space="preserve"> PAGEREF _Toc112322810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7CEFD671" w14:textId="3B6843E5"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1" w:history="1">
        <w:r w:rsidR="00A119CA" w:rsidRPr="00575019">
          <w:rPr>
            <w:rStyle w:val="Hyperlink"/>
            <w:noProof/>
          </w:rPr>
          <w:t>6.3       Ongoing Training</w:t>
        </w:r>
        <w:r w:rsidR="00A119CA">
          <w:rPr>
            <w:noProof/>
            <w:webHidden/>
          </w:rPr>
          <w:tab/>
        </w:r>
        <w:r w:rsidR="00A119CA">
          <w:rPr>
            <w:noProof/>
            <w:webHidden/>
          </w:rPr>
          <w:fldChar w:fldCharType="begin"/>
        </w:r>
        <w:r w:rsidR="00A119CA">
          <w:rPr>
            <w:noProof/>
            <w:webHidden/>
          </w:rPr>
          <w:instrText xml:space="preserve"> PAGEREF _Toc112322811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1802B6FF" w14:textId="5D56D6A0"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2" w:history="1">
        <w:r w:rsidR="00A119CA" w:rsidRPr="00575019">
          <w:rPr>
            <w:rStyle w:val="Hyperlink"/>
            <w:noProof/>
          </w:rPr>
          <w:t>6.4       Visitors Policy And Procedure</w:t>
        </w:r>
        <w:r w:rsidR="00A119CA">
          <w:rPr>
            <w:noProof/>
            <w:webHidden/>
          </w:rPr>
          <w:tab/>
        </w:r>
        <w:r w:rsidR="00A119CA">
          <w:rPr>
            <w:noProof/>
            <w:webHidden/>
          </w:rPr>
          <w:fldChar w:fldCharType="begin"/>
        </w:r>
        <w:r w:rsidR="00A119CA">
          <w:rPr>
            <w:noProof/>
            <w:webHidden/>
          </w:rPr>
          <w:instrText xml:space="preserve"> PAGEREF _Toc112322812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3B33178C" w14:textId="37173ABD"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3" w:history="1">
        <w:r w:rsidR="00A119CA" w:rsidRPr="00575019">
          <w:rPr>
            <w:rStyle w:val="Hyperlink"/>
            <w:noProof/>
          </w:rPr>
          <w:t>6.5       Waste Disposal</w:t>
        </w:r>
        <w:r w:rsidR="00A119CA">
          <w:rPr>
            <w:noProof/>
            <w:webHidden/>
          </w:rPr>
          <w:tab/>
        </w:r>
        <w:r w:rsidR="00A119CA">
          <w:rPr>
            <w:noProof/>
            <w:webHidden/>
          </w:rPr>
          <w:fldChar w:fldCharType="begin"/>
        </w:r>
        <w:r w:rsidR="00A119CA">
          <w:rPr>
            <w:noProof/>
            <w:webHidden/>
          </w:rPr>
          <w:instrText xml:space="preserve"> PAGEREF _Toc112322813 \h </w:instrText>
        </w:r>
        <w:r w:rsidR="00A119CA">
          <w:rPr>
            <w:noProof/>
            <w:webHidden/>
          </w:rPr>
        </w:r>
        <w:r w:rsidR="00A119CA">
          <w:rPr>
            <w:noProof/>
            <w:webHidden/>
          </w:rPr>
          <w:fldChar w:fldCharType="separate"/>
        </w:r>
        <w:r w:rsidR="00A119CA">
          <w:rPr>
            <w:noProof/>
            <w:webHidden/>
          </w:rPr>
          <w:t>16</w:t>
        </w:r>
        <w:r w:rsidR="00A119CA">
          <w:rPr>
            <w:noProof/>
            <w:webHidden/>
          </w:rPr>
          <w:fldChar w:fldCharType="end"/>
        </w:r>
      </w:hyperlink>
    </w:p>
    <w:p w14:paraId="321B3791" w14:textId="24D1CD39"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4" w:history="1">
        <w:r w:rsidR="00A119CA" w:rsidRPr="00575019">
          <w:rPr>
            <w:rStyle w:val="Hyperlink"/>
            <w:noProof/>
          </w:rPr>
          <w:t>6.6      Personal Protective Equipment</w:t>
        </w:r>
        <w:r w:rsidR="00A119CA">
          <w:rPr>
            <w:noProof/>
            <w:webHidden/>
          </w:rPr>
          <w:tab/>
        </w:r>
        <w:r w:rsidR="00A119CA">
          <w:rPr>
            <w:noProof/>
            <w:webHidden/>
          </w:rPr>
          <w:fldChar w:fldCharType="begin"/>
        </w:r>
        <w:r w:rsidR="00A119CA">
          <w:rPr>
            <w:noProof/>
            <w:webHidden/>
          </w:rPr>
          <w:instrText xml:space="preserve"> PAGEREF _Toc112322814 \h </w:instrText>
        </w:r>
        <w:r w:rsidR="00A119CA">
          <w:rPr>
            <w:noProof/>
            <w:webHidden/>
          </w:rPr>
        </w:r>
        <w:r w:rsidR="00A119CA">
          <w:rPr>
            <w:noProof/>
            <w:webHidden/>
          </w:rPr>
          <w:fldChar w:fldCharType="separate"/>
        </w:r>
        <w:r w:rsidR="00A119CA">
          <w:rPr>
            <w:noProof/>
            <w:webHidden/>
          </w:rPr>
          <w:t>16</w:t>
        </w:r>
        <w:r w:rsidR="00A119CA">
          <w:rPr>
            <w:noProof/>
            <w:webHidden/>
          </w:rPr>
          <w:fldChar w:fldCharType="end"/>
        </w:r>
      </w:hyperlink>
    </w:p>
    <w:p w14:paraId="592F8A1E" w14:textId="145A333F"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15" w:history="1">
        <w:r w:rsidR="00A119CA" w:rsidRPr="00575019">
          <w:rPr>
            <w:rStyle w:val="Hyperlink"/>
            <w:noProof/>
          </w:rPr>
          <w:t>Section 7.0: Revision of Safety Statement</w:t>
        </w:r>
        <w:r w:rsidR="00A119CA">
          <w:rPr>
            <w:noProof/>
            <w:webHidden/>
          </w:rPr>
          <w:tab/>
        </w:r>
        <w:r w:rsidR="00A119CA">
          <w:rPr>
            <w:noProof/>
            <w:webHidden/>
          </w:rPr>
          <w:fldChar w:fldCharType="begin"/>
        </w:r>
        <w:r w:rsidR="00A119CA">
          <w:rPr>
            <w:noProof/>
            <w:webHidden/>
          </w:rPr>
          <w:instrText xml:space="preserve"> PAGEREF _Toc112322815 \h </w:instrText>
        </w:r>
        <w:r w:rsidR="00A119CA">
          <w:rPr>
            <w:noProof/>
            <w:webHidden/>
          </w:rPr>
        </w:r>
        <w:r w:rsidR="00A119CA">
          <w:rPr>
            <w:noProof/>
            <w:webHidden/>
          </w:rPr>
          <w:fldChar w:fldCharType="separate"/>
        </w:r>
        <w:r w:rsidR="00A119CA">
          <w:rPr>
            <w:noProof/>
            <w:webHidden/>
          </w:rPr>
          <w:t>17</w:t>
        </w:r>
        <w:r w:rsidR="00A119CA">
          <w:rPr>
            <w:noProof/>
            <w:webHidden/>
          </w:rPr>
          <w:fldChar w:fldCharType="end"/>
        </w:r>
      </w:hyperlink>
    </w:p>
    <w:p w14:paraId="0FD295F1" w14:textId="25C72240"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16" w:history="1">
        <w:r w:rsidR="00A119CA" w:rsidRPr="00575019">
          <w:rPr>
            <w:rStyle w:val="Hyperlink"/>
            <w:noProof/>
          </w:rPr>
          <w:t>Section 8.0: Resources Provided For The Management Of Safety Health And Welfare.</w:t>
        </w:r>
        <w:r w:rsidR="00A119CA">
          <w:rPr>
            <w:noProof/>
            <w:webHidden/>
          </w:rPr>
          <w:tab/>
        </w:r>
        <w:r w:rsidR="00A119CA">
          <w:rPr>
            <w:noProof/>
            <w:webHidden/>
          </w:rPr>
          <w:fldChar w:fldCharType="begin"/>
        </w:r>
        <w:r w:rsidR="00A119CA">
          <w:rPr>
            <w:noProof/>
            <w:webHidden/>
          </w:rPr>
          <w:instrText xml:space="preserve"> PAGEREF _Toc112322816 \h </w:instrText>
        </w:r>
        <w:r w:rsidR="00A119CA">
          <w:rPr>
            <w:noProof/>
            <w:webHidden/>
          </w:rPr>
        </w:r>
        <w:r w:rsidR="00A119CA">
          <w:rPr>
            <w:noProof/>
            <w:webHidden/>
          </w:rPr>
          <w:fldChar w:fldCharType="separate"/>
        </w:r>
        <w:r w:rsidR="00A119CA">
          <w:rPr>
            <w:noProof/>
            <w:webHidden/>
          </w:rPr>
          <w:t>17</w:t>
        </w:r>
        <w:r w:rsidR="00A119CA">
          <w:rPr>
            <w:noProof/>
            <w:webHidden/>
          </w:rPr>
          <w:fldChar w:fldCharType="end"/>
        </w:r>
      </w:hyperlink>
    </w:p>
    <w:p w14:paraId="1CCEE764" w14:textId="4D01FF0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7" w:history="1">
        <w:r w:rsidR="00A119CA" w:rsidRPr="00575019">
          <w:rPr>
            <w:rStyle w:val="Hyperlink"/>
            <w:noProof/>
          </w:rPr>
          <w:t>8.1      Finance</w:t>
        </w:r>
        <w:r w:rsidR="00A119CA">
          <w:rPr>
            <w:noProof/>
            <w:webHidden/>
          </w:rPr>
          <w:tab/>
        </w:r>
        <w:r w:rsidR="00A119CA">
          <w:rPr>
            <w:noProof/>
            <w:webHidden/>
          </w:rPr>
          <w:fldChar w:fldCharType="begin"/>
        </w:r>
        <w:r w:rsidR="00A119CA">
          <w:rPr>
            <w:noProof/>
            <w:webHidden/>
          </w:rPr>
          <w:instrText xml:space="preserve"> PAGEREF _Toc112322817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488F9A94" w14:textId="5F9CAD3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8" w:history="1">
        <w:r w:rsidR="00A119CA" w:rsidRPr="00575019">
          <w:rPr>
            <w:rStyle w:val="Hyperlink"/>
            <w:noProof/>
          </w:rPr>
          <w:t>8.2      Time</w:t>
        </w:r>
        <w:r w:rsidR="00A119CA">
          <w:rPr>
            <w:noProof/>
            <w:webHidden/>
          </w:rPr>
          <w:tab/>
        </w:r>
        <w:r w:rsidR="00A119CA">
          <w:rPr>
            <w:noProof/>
            <w:webHidden/>
          </w:rPr>
          <w:fldChar w:fldCharType="begin"/>
        </w:r>
        <w:r w:rsidR="00A119CA">
          <w:rPr>
            <w:noProof/>
            <w:webHidden/>
          </w:rPr>
          <w:instrText xml:space="preserve"> PAGEREF _Toc112322818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482A02E5" w14:textId="1CD881A5"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9" w:history="1">
        <w:r w:rsidR="00A119CA" w:rsidRPr="00575019">
          <w:rPr>
            <w:rStyle w:val="Hyperlink"/>
            <w:noProof/>
          </w:rPr>
          <w:t>8.3      Training</w:t>
        </w:r>
        <w:r w:rsidR="00A119CA">
          <w:rPr>
            <w:noProof/>
            <w:webHidden/>
          </w:rPr>
          <w:tab/>
        </w:r>
        <w:r w:rsidR="00A119CA">
          <w:rPr>
            <w:noProof/>
            <w:webHidden/>
          </w:rPr>
          <w:fldChar w:fldCharType="begin"/>
        </w:r>
        <w:r w:rsidR="00A119CA">
          <w:rPr>
            <w:noProof/>
            <w:webHidden/>
          </w:rPr>
          <w:instrText xml:space="preserve"> PAGEREF _Toc112322819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0EBDF0F3" w14:textId="0650B79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20" w:history="1">
        <w:r w:rsidR="00A119CA" w:rsidRPr="00575019">
          <w:rPr>
            <w:rStyle w:val="Hyperlink"/>
            <w:noProof/>
          </w:rPr>
          <w:t>8.4      Professional Advice</w:t>
        </w:r>
        <w:r w:rsidR="00A119CA">
          <w:rPr>
            <w:noProof/>
            <w:webHidden/>
          </w:rPr>
          <w:tab/>
        </w:r>
        <w:r w:rsidR="00A119CA">
          <w:rPr>
            <w:noProof/>
            <w:webHidden/>
          </w:rPr>
          <w:fldChar w:fldCharType="begin"/>
        </w:r>
        <w:r w:rsidR="00A119CA">
          <w:rPr>
            <w:noProof/>
            <w:webHidden/>
          </w:rPr>
          <w:instrText xml:space="preserve"> PAGEREF _Toc112322820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27D14104" w14:textId="71A65B15"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21" w:history="1">
        <w:r w:rsidR="00A119CA" w:rsidRPr="00575019">
          <w:rPr>
            <w:rStyle w:val="Hyperlink"/>
            <w:noProof/>
          </w:rPr>
          <w:t>Section 9.0: Employee Declaration</w:t>
        </w:r>
        <w:r w:rsidR="00A119CA">
          <w:rPr>
            <w:noProof/>
            <w:webHidden/>
          </w:rPr>
          <w:tab/>
        </w:r>
        <w:r w:rsidR="00A119CA">
          <w:rPr>
            <w:noProof/>
            <w:webHidden/>
          </w:rPr>
          <w:fldChar w:fldCharType="begin"/>
        </w:r>
        <w:r w:rsidR="00A119CA">
          <w:rPr>
            <w:noProof/>
            <w:webHidden/>
          </w:rPr>
          <w:instrText xml:space="preserve"> PAGEREF _Toc112322821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21B80CC6" w14:textId="44745B5E"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22" w:history="1">
        <w:r w:rsidR="00A119CA" w:rsidRPr="00575019">
          <w:rPr>
            <w:rStyle w:val="Hyperlink"/>
            <w:noProof/>
          </w:rPr>
          <w:t>Part 2: Hazard Analysis and Risk Assessment Methodology.</w:t>
        </w:r>
        <w:r w:rsidR="00A119CA">
          <w:rPr>
            <w:noProof/>
            <w:webHidden/>
          </w:rPr>
          <w:tab/>
        </w:r>
        <w:r w:rsidR="00A119CA">
          <w:rPr>
            <w:noProof/>
            <w:webHidden/>
          </w:rPr>
          <w:fldChar w:fldCharType="begin"/>
        </w:r>
        <w:r w:rsidR="00A119CA">
          <w:rPr>
            <w:noProof/>
            <w:webHidden/>
          </w:rPr>
          <w:instrText xml:space="preserve"> PAGEREF _Toc112322822 \h </w:instrText>
        </w:r>
        <w:r w:rsidR="00A119CA">
          <w:rPr>
            <w:noProof/>
            <w:webHidden/>
          </w:rPr>
        </w:r>
        <w:r w:rsidR="00A119CA">
          <w:rPr>
            <w:noProof/>
            <w:webHidden/>
          </w:rPr>
          <w:fldChar w:fldCharType="separate"/>
        </w:r>
        <w:r w:rsidR="00A119CA">
          <w:rPr>
            <w:noProof/>
            <w:webHidden/>
          </w:rPr>
          <w:t>19</w:t>
        </w:r>
        <w:r w:rsidR="00A119CA">
          <w:rPr>
            <w:noProof/>
            <w:webHidden/>
          </w:rPr>
          <w:fldChar w:fldCharType="end"/>
        </w:r>
      </w:hyperlink>
    </w:p>
    <w:p w14:paraId="2CCEC4FF" w14:textId="600CC8A4"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23" w:history="1">
        <w:r w:rsidR="00A119CA" w:rsidRPr="00575019">
          <w:rPr>
            <w:rStyle w:val="Hyperlink"/>
            <w:noProof/>
          </w:rPr>
          <w:t>Analysis Content:</w:t>
        </w:r>
        <w:r w:rsidR="00A119CA">
          <w:rPr>
            <w:noProof/>
            <w:webHidden/>
          </w:rPr>
          <w:tab/>
        </w:r>
        <w:r w:rsidR="00A119CA">
          <w:rPr>
            <w:noProof/>
            <w:webHidden/>
          </w:rPr>
          <w:fldChar w:fldCharType="begin"/>
        </w:r>
        <w:r w:rsidR="00A119CA">
          <w:rPr>
            <w:noProof/>
            <w:webHidden/>
          </w:rPr>
          <w:instrText xml:space="preserve"> PAGEREF _Toc112322823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136845E7" w14:textId="05229C78"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4" w:history="1">
        <w:r w:rsidR="00A119CA" w:rsidRPr="00575019">
          <w:rPr>
            <w:rStyle w:val="Hyperlink"/>
            <w:noProof/>
          </w:rPr>
          <w:t>General Risk Assessments (GRA)</w:t>
        </w:r>
        <w:r w:rsidR="00A119CA">
          <w:rPr>
            <w:noProof/>
            <w:webHidden/>
          </w:rPr>
          <w:tab/>
        </w:r>
        <w:r w:rsidR="00A119CA">
          <w:rPr>
            <w:noProof/>
            <w:webHidden/>
          </w:rPr>
          <w:fldChar w:fldCharType="begin"/>
        </w:r>
        <w:r w:rsidR="00A119CA">
          <w:rPr>
            <w:noProof/>
            <w:webHidden/>
          </w:rPr>
          <w:instrText xml:space="preserve"> PAGEREF _Toc112322824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224E6B89" w14:textId="4515475D"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5" w:history="1">
        <w:r w:rsidR="00A119CA" w:rsidRPr="00575019">
          <w:rPr>
            <w:rStyle w:val="Hyperlink"/>
            <w:noProof/>
          </w:rPr>
          <w:t>Club Specific Risk Assessment (CSRA)</w:t>
        </w:r>
        <w:r w:rsidR="00A119CA">
          <w:rPr>
            <w:noProof/>
            <w:webHidden/>
          </w:rPr>
          <w:tab/>
        </w:r>
        <w:r w:rsidR="00A119CA">
          <w:rPr>
            <w:noProof/>
            <w:webHidden/>
          </w:rPr>
          <w:fldChar w:fldCharType="begin"/>
        </w:r>
        <w:r w:rsidR="00A119CA">
          <w:rPr>
            <w:noProof/>
            <w:webHidden/>
          </w:rPr>
          <w:instrText xml:space="preserve"> PAGEREF _Toc112322825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35803E96" w14:textId="4E88DD6E"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6" w:history="1">
        <w:r w:rsidR="00A119CA" w:rsidRPr="00575019">
          <w:rPr>
            <w:rStyle w:val="Hyperlink"/>
            <w:noProof/>
          </w:rPr>
          <w:t>Chemical Risk Assessments (CRA)</w:t>
        </w:r>
        <w:r w:rsidR="00A119CA">
          <w:rPr>
            <w:noProof/>
            <w:webHidden/>
          </w:rPr>
          <w:tab/>
        </w:r>
        <w:r w:rsidR="00A119CA">
          <w:rPr>
            <w:noProof/>
            <w:webHidden/>
          </w:rPr>
          <w:fldChar w:fldCharType="begin"/>
        </w:r>
        <w:r w:rsidR="00A119CA">
          <w:rPr>
            <w:noProof/>
            <w:webHidden/>
          </w:rPr>
          <w:instrText xml:space="preserve"> PAGEREF _Toc112322826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169389AB" w14:textId="13EDD5D7" w:rsidR="00760FD5" w:rsidRDefault="00C63EF9">
      <w:pPr>
        <w:rPr>
          <w:b/>
          <w:bCs/>
          <w:noProof/>
        </w:rPr>
      </w:pPr>
      <w:r>
        <w:rPr>
          <w:b/>
          <w:bCs/>
          <w:noProof/>
        </w:rPr>
        <w:fldChar w:fldCharType="end"/>
      </w:r>
    </w:p>
    <w:p w14:paraId="351515D3" w14:textId="77777777" w:rsidR="007B2A3F" w:rsidRDefault="007B2A3F">
      <w:pPr>
        <w:rPr>
          <w:b/>
          <w:bCs/>
          <w:noProof/>
        </w:rPr>
      </w:pPr>
    </w:p>
    <w:p w14:paraId="04F31C0B" w14:textId="77777777" w:rsidR="007B2A3F" w:rsidRDefault="007B2A3F">
      <w:pPr>
        <w:rPr>
          <w:b/>
          <w:bCs/>
          <w:noProof/>
        </w:rPr>
      </w:pPr>
    </w:p>
    <w:p w14:paraId="7D87840B" w14:textId="77777777" w:rsidR="007B2A3F" w:rsidRDefault="007B2A3F">
      <w:pPr>
        <w:rPr>
          <w:b/>
          <w:bCs/>
          <w:noProof/>
        </w:rPr>
      </w:pPr>
    </w:p>
    <w:p w14:paraId="52E1A716" w14:textId="77777777" w:rsidR="007B2A3F" w:rsidRDefault="007B2A3F">
      <w:pPr>
        <w:rPr>
          <w:b/>
          <w:bCs/>
          <w:noProof/>
        </w:rPr>
      </w:pPr>
    </w:p>
    <w:p w14:paraId="35D3D208" w14:textId="77777777" w:rsidR="007B2A3F" w:rsidRDefault="007B2A3F">
      <w:pPr>
        <w:rPr>
          <w:b/>
          <w:bCs/>
          <w:noProof/>
        </w:rPr>
      </w:pPr>
    </w:p>
    <w:p w14:paraId="1A2D4AFC" w14:textId="77777777" w:rsidR="007B2A3F" w:rsidRDefault="007B2A3F">
      <w:pPr>
        <w:rPr>
          <w:b/>
          <w:bCs/>
          <w:noProof/>
        </w:rPr>
      </w:pPr>
    </w:p>
    <w:p w14:paraId="56A2635D" w14:textId="77777777" w:rsidR="007B2A3F" w:rsidRDefault="007B2A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1932"/>
        <w:gridCol w:w="6099"/>
      </w:tblGrid>
      <w:tr w:rsidR="00760FD5" w:rsidRPr="00E77B29" w14:paraId="3274F57F" w14:textId="77777777" w:rsidTr="00C84BAB">
        <w:trPr>
          <w:cantSplit/>
          <w:trHeight w:val="340"/>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2ECABB02" w14:textId="77777777" w:rsidR="00760FD5" w:rsidRPr="00E77B29" w:rsidRDefault="00760FD5" w:rsidP="00C84BAB">
            <w:pPr>
              <w:jc w:val="both"/>
              <w:rPr>
                <w:rFonts w:ascii="Calibri" w:hAnsi="Calibri" w:cs="Tahoma"/>
                <w:color w:val="FFFFFF"/>
                <w:lang w:val="en-GB"/>
              </w:rPr>
            </w:pPr>
            <w:proofErr w:type="gramStart"/>
            <w:r w:rsidRPr="00E77B29">
              <w:rPr>
                <w:rFonts w:ascii="Calibri" w:hAnsi="Calibri" w:cs="Tahoma"/>
                <w:color w:val="FFFFFF"/>
                <w:lang w:val="en-GB"/>
              </w:rPr>
              <w:t>Revision  History</w:t>
            </w:r>
            <w:proofErr w:type="gramEnd"/>
          </w:p>
        </w:tc>
      </w:tr>
      <w:tr w:rsidR="00760FD5" w:rsidRPr="00E77B29" w14:paraId="6B502F25"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4BFAE4B3"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Issue</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73247F84"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Date</w:t>
            </w:r>
          </w:p>
        </w:tc>
        <w:tc>
          <w:tcPr>
            <w:tcW w:w="6099" w:type="dxa"/>
            <w:tcBorders>
              <w:top w:val="single" w:sz="4" w:space="0" w:color="auto"/>
              <w:left w:val="single" w:sz="4" w:space="0" w:color="auto"/>
              <w:bottom w:val="single" w:sz="4" w:space="0" w:color="auto"/>
              <w:right w:val="single" w:sz="4" w:space="0" w:color="auto"/>
            </w:tcBorders>
            <w:shd w:val="clear" w:color="auto" w:fill="D9D9D9"/>
            <w:vAlign w:val="center"/>
          </w:tcPr>
          <w:p w14:paraId="5A3CD8A6"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Reasons for Issue / Re-Issue</w:t>
            </w:r>
          </w:p>
        </w:tc>
      </w:tr>
      <w:tr w:rsidR="00760FD5" w:rsidRPr="00E77B29" w14:paraId="23882ECD"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vAlign w:val="center"/>
          </w:tcPr>
          <w:p w14:paraId="7E2D8C48" w14:textId="40AB9C55" w:rsidR="00760FD5" w:rsidRPr="00E77B29" w:rsidRDefault="00760FD5" w:rsidP="00C84BAB">
            <w:pPr>
              <w:spacing w:before="60" w:after="60"/>
              <w:jc w:val="both"/>
              <w:rPr>
                <w:rFonts w:ascii="Calibri" w:hAnsi="Calibri" w:cs="Tahoma"/>
                <w:szCs w:val="20"/>
              </w:rPr>
            </w:pPr>
            <w:r>
              <w:rPr>
                <w:rFonts w:ascii="Calibri" w:hAnsi="Calibri" w:cs="Tahoma"/>
                <w:szCs w:val="20"/>
              </w:rPr>
              <w:t>1.0</w:t>
            </w:r>
          </w:p>
        </w:tc>
        <w:tc>
          <w:tcPr>
            <w:tcW w:w="1932" w:type="dxa"/>
            <w:tcBorders>
              <w:top w:val="single" w:sz="4" w:space="0" w:color="auto"/>
              <w:left w:val="single" w:sz="4" w:space="0" w:color="auto"/>
              <w:bottom w:val="single" w:sz="4" w:space="0" w:color="auto"/>
              <w:right w:val="single" w:sz="4" w:space="0" w:color="auto"/>
            </w:tcBorders>
            <w:vAlign w:val="center"/>
          </w:tcPr>
          <w:p w14:paraId="346BB173" w14:textId="05D824F8" w:rsidR="00760FD5" w:rsidRPr="00E77B29" w:rsidRDefault="00A618FF" w:rsidP="00C84BAB">
            <w:pPr>
              <w:spacing w:before="60" w:after="60"/>
              <w:jc w:val="both"/>
              <w:rPr>
                <w:rFonts w:ascii="Calibri" w:hAnsi="Calibri" w:cs="Tahoma"/>
                <w:szCs w:val="20"/>
              </w:rPr>
            </w:pPr>
            <w:r>
              <w:rPr>
                <w:rFonts w:ascii="Calibri" w:hAnsi="Calibri" w:cs="Tahoma"/>
                <w:szCs w:val="20"/>
              </w:rPr>
              <w:t>August</w:t>
            </w:r>
            <w:r w:rsidR="00760FD5">
              <w:rPr>
                <w:rFonts w:ascii="Calibri" w:hAnsi="Calibri" w:cs="Tahoma"/>
                <w:szCs w:val="20"/>
              </w:rPr>
              <w:t xml:space="preserve"> 202</w:t>
            </w:r>
            <w:r w:rsidR="00245563">
              <w:rPr>
                <w:rFonts w:ascii="Calibri" w:hAnsi="Calibri" w:cs="Tahoma"/>
                <w:szCs w:val="20"/>
              </w:rPr>
              <w:t>2</w:t>
            </w:r>
          </w:p>
        </w:tc>
        <w:tc>
          <w:tcPr>
            <w:tcW w:w="6099" w:type="dxa"/>
            <w:tcBorders>
              <w:top w:val="single" w:sz="4" w:space="0" w:color="auto"/>
              <w:left w:val="single" w:sz="4" w:space="0" w:color="auto"/>
              <w:bottom w:val="single" w:sz="4" w:space="0" w:color="auto"/>
              <w:right w:val="single" w:sz="4" w:space="0" w:color="auto"/>
            </w:tcBorders>
            <w:vAlign w:val="center"/>
          </w:tcPr>
          <w:p w14:paraId="22835608" w14:textId="7555D169" w:rsidR="00760FD5" w:rsidRPr="00E77B29" w:rsidRDefault="00760FD5" w:rsidP="00C84BAB">
            <w:pPr>
              <w:spacing w:before="60" w:after="60"/>
              <w:jc w:val="both"/>
              <w:rPr>
                <w:rFonts w:ascii="Calibri" w:hAnsi="Calibri" w:cs="Tahoma"/>
                <w:szCs w:val="20"/>
              </w:rPr>
            </w:pPr>
            <w:r>
              <w:rPr>
                <w:rFonts w:ascii="Calibri" w:hAnsi="Calibri" w:cs="Tahoma"/>
                <w:szCs w:val="20"/>
              </w:rPr>
              <w:t>Document</w:t>
            </w:r>
            <w:r w:rsidR="00245563">
              <w:rPr>
                <w:rFonts w:ascii="Calibri" w:hAnsi="Calibri" w:cs="Tahoma"/>
                <w:szCs w:val="20"/>
              </w:rPr>
              <w:t xml:space="preserve"> introduced to the NHSC</w:t>
            </w:r>
            <w:r w:rsidR="002C407E">
              <w:rPr>
                <w:rFonts w:ascii="Calibri" w:hAnsi="Calibri" w:cs="Tahoma"/>
                <w:szCs w:val="20"/>
              </w:rPr>
              <w:t>.</w:t>
            </w:r>
            <w:r w:rsidR="00245563">
              <w:rPr>
                <w:rFonts w:ascii="Calibri" w:hAnsi="Calibri" w:cs="Tahoma"/>
                <w:szCs w:val="20"/>
              </w:rPr>
              <w:t xml:space="preserve"> </w:t>
            </w:r>
          </w:p>
        </w:tc>
      </w:tr>
      <w:tr w:rsidR="007B2A3F" w:rsidRPr="00E77B29" w14:paraId="6FB260FE"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vAlign w:val="center"/>
          </w:tcPr>
          <w:p w14:paraId="3A78234C" w14:textId="75B9DC3C" w:rsidR="007B2A3F" w:rsidRPr="00E77B29" w:rsidRDefault="002C407E" w:rsidP="00070641">
            <w:pPr>
              <w:spacing w:before="60" w:after="60"/>
              <w:jc w:val="both"/>
              <w:rPr>
                <w:rFonts w:ascii="Calibri" w:hAnsi="Calibri" w:cs="Tahoma"/>
                <w:szCs w:val="20"/>
              </w:rPr>
            </w:pPr>
            <w:r>
              <w:rPr>
                <w:rFonts w:ascii="Calibri" w:hAnsi="Calibri" w:cs="Tahoma"/>
                <w:szCs w:val="20"/>
              </w:rPr>
              <w:t>1.0</w:t>
            </w:r>
          </w:p>
        </w:tc>
        <w:tc>
          <w:tcPr>
            <w:tcW w:w="1932" w:type="dxa"/>
            <w:tcBorders>
              <w:top w:val="single" w:sz="4" w:space="0" w:color="auto"/>
              <w:left w:val="single" w:sz="4" w:space="0" w:color="auto"/>
              <w:bottom w:val="single" w:sz="4" w:space="0" w:color="auto"/>
              <w:right w:val="single" w:sz="4" w:space="0" w:color="auto"/>
            </w:tcBorders>
            <w:vAlign w:val="center"/>
          </w:tcPr>
          <w:p w14:paraId="2DEEF69F" w14:textId="55D04086" w:rsidR="007B2A3F" w:rsidRPr="00E77B29" w:rsidRDefault="002C407E" w:rsidP="00070641">
            <w:pPr>
              <w:spacing w:before="60" w:after="60"/>
              <w:jc w:val="both"/>
              <w:rPr>
                <w:rFonts w:ascii="Calibri" w:hAnsi="Calibri" w:cs="Tahoma"/>
                <w:szCs w:val="20"/>
              </w:rPr>
            </w:pPr>
            <w:r>
              <w:rPr>
                <w:rFonts w:ascii="Calibri" w:hAnsi="Calibri" w:cs="Tahoma"/>
                <w:szCs w:val="20"/>
              </w:rPr>
              <w:t>September 2022</w:t>
            </w:r>
          </w:p>
        </w:tc>
        <w:tc>
          <w:tcPr>
            <w:tcW w:w="6099" w:type="dxa"/>
            <w:tcBorders>
              <w:top w:val="single" w:sz="4" w:space="0" w:color="auto"/>
              <w:left w:val="single" w:sz="4" w:space="0" w:color="auto"/>
              <w:bottom w:val="single" w:sz="4" w:space="0" w:color="auto"/>
              <w:right w:val="single" w:sz="4" w:space="0" w:color="auto"/>
            </w:tcBorders>
            <w:vAlign w:val="center"/>
          </w:tcPr>
          <w:p w14:paraId="43780DB3" w14:textId="213E7D33" w:rsidR="007B2A3F" w:rsidRPr="00E77B29" w:rsidRDefault="002C407E" w:rsidP="00070641">
            <w:pPr>
              <w:spacing w:before="60" w:after="60"/>
              <w:jc w:val="both"/>
              <w:rPr>
                <w:rFonts w:ascii="Calibri" w:hAnsi="Calibri" w:cs="Tahoma"/>
                <w:szCs w:val="20"/>
              </w:rPr>
            </w:pPr>
            <w:r>
              <w:rPr>
                <w:rFonts w:ascii="Calibri" w:hAnsi="Calibri" w:cs="Tahoma"/>
                <w:szCs w:val="20"/>
              </w:rPr>
              <w:t>Document officially released.</w:t>
            </w:r>
          </w:p>
        </w:tc>
      </w:tr>
    </w:tbl>
    <w:p w14:paraId="14414CE3" w14:textId="77777777" w:rsidR="00760FD5" w:rsidRDefault="00760FD5" w:rsidP="001818E0"/>
    <w:p w14:paraId="282F512C" w14:textId="77777777" w:rsidR="007B2A3F" w:rsidRDefault="007B2A3F" w:rsidP="001818E0"/>
    <w:p w14:paraId="3A49BB02" w14:textId="77777777" w:rsidR="007B2A3F" w:rsidRDefault="007B2A3F" w:rsidP="001818E0"/>
    <w:p w14:paraId="39981425" w14:textId="77777777" w:rsidR="007B2A3F" w:rsidRDefault="007B2A3F" w:rsidP="001818E0"/>
    <w:p w14:paraId="1A498FCF" w14:textId="77777777" w:rsidR="007B2A3F" w:rsidRDefault="007B2A3F" w:rsidP="001818E0"/>
    <w:p w14:paraId="131EACCD" w14:textId="77777777" w:rsidR="007B2A3F" w:rsidRDefault="007B2A3F" w:rsidP="001818E0"/>
    <w:p w14:paraId="1AD7FB95" w14:textId="77777777" w:rsidR="007B2A3F" w:rsidRDefault="007B2A3F" w:rsidP="001818E0"/>
    <w:p w14:paraId="6ADB4510" w14:textId="77777777" w:rsidR="007B2A3F" w:rsidRDefault="007B2A3F" w:rsidP="001818E0"/>
    <w:p w14:paraId="78F57104" w14:textId="77777777" w:rsidR="007B2A3F" w:rsidRDefault="007B2A3F" w:rsidP="001818E0"/>
    <w:p w14:paraId="7AFDB08B" w14:textId="77777777" w:rsidR="007B2A3F" w:rsidRDefault="007B2A3F" w:rsidP="001818E0"/>
    <w:p w14:paraId="716ABBB4" w14:textId="77777777" w:rsidR="007B2A3F" w:rsidRDefault="007B2A3F" w:rsidP="001818E0"/>
    <w:p w14:paraId="26AFE84C" w14:textId="77777777" w:rsidR="007B2A3F" w:rsidRDefault="007B2A3F" w:rsidP="001818E0"/>
    <w:p w14:paraId="456F617C" w14:textId="77777777" w:rsidR="007B2A3F" w:rsidRDefault="007B2A3F" w:rsidP="001818E0"/>
    <w:p w14:paraId="5CFB9C86" w14:textId="77777777" w:rsidR="007B2A3F" w:rsidRDefault="007B2A3F" w:rsidP="001818E0"/>
    <w:p w14:paraId="3BB0AFA6" w14:textId="77777777" w:rsidR="007B2A3F" w:rsidRDefault="007B2A3F" w:rsidP="001818E0"/>
    <w:p w14:paraId="044F4D86" w14:textId="77777777" w:rsidR="007B2A3F" w:rsidRDefault="007B2A3F" w:rsidP="001818E0"/>
    <w:p w14:paraId="715DB577" w14:textId="77777777" w:rsidR="007B2A3F" w:rsidRDefault="007B2A3F" w:rsidP="001818E0"/>
    <w:p w14:paraId="33078161" w14:textId="77777777" w:rsidR="007B2A3F" w:rsidRDefault="007B2A3F" w:rsidP="001818E0"/>
    <w:p w14:paraId="41FB367D" w14:textId="77777777" w:rsidR="007B2A3F" w:rsidRDefault="007B2A3F" w:rsidP="001818E0"/>
    <w:p w14:paraId="5D66217D" w14:textId="77777777" w:rsidR="007B2A3F" w:rsidRDefault="007B2A3F" w:rsidP="001818E0"/>
    <w:p w14:paraId="321FAE93" w14:textId="77777777" w:rsidR="007B2A3F" w:rsidRDefault="007B2A3F" w:rsidP="001818E0"/>
    <w:p w14:paraId="0479020A" w14:textId="77777777" w:rsidR="007B2A3F" w:rsidRDefault="007B2A3F" w:rsidP="001818E0"/>
    <w:p w14:paraId="314FFBCC" w14:textId="77777777" w:rsidR="007B2A3F" w:rsidRDefault="007B2A3F" w:rsidP="001818E0"/>
    <w:p w14:paraId="647B837E" w14:textId="77777777" w:rsidR="007B2A3F" w:rsidRDefault="007B2A3F" w:rsidP="001818E0"/>
    <w:p w14:paraId="7170766D" w14:textId="77777777" w:rsidR="007B2A3F" w:rsidRDefault="007B2A3F" w:rsidP="001818E0"/>
    <w:p w14:paraId="027C24E5" w14:textId="77777777" w:rsidR="007B2A3F" w:rsidRDefault="007B2A3F" w:rsidP="001818E0"/>
    <w:p w14:paraId="6FA00AE1" w14:textId="77777777" w:rsidR="007B2A3F" w:rsidRDefault="007B2A3F" w:rsidP="001818E0"/>
    <w:p w14:paraId="69CE4197" w14:textId="77777777" w:rsidR="007B2A3F" w:rsidRDefault="007B2A3F" w:rsidP="001818E0"/>
    <w:p w14:paraId="28B72555" w14:textId="77777777" w:rsidR="007B2A3F" w:rsidRDefault="007B2A3F" w:rsidP="001818E0"/>
    <w:p w14:paraId="152001CD" w14:textId="77777777" w:rsidR="007B2A3F" w:rsidRDefault="007B2A3F" w:rsidP="001818E0"/>
    <w:p w14:paraId="07F1D9BC" w14:textId="77777777" w:rsidR="007B2A3F" w:rsidRDefault="007B2A3F" w:rsidP="001818E0"/>
    <w:p w14:paraId="643AC6FA" w14:textId="77777777" w:rsidR="007B2A3F" w:rsidRDefault="007B2A3F" w:rsidP="001818E0"/>
    <w:p w14:paraId="3DF0622D" w14:textId="77777777" w:rsidR="007B2A3F" w:rsidRDefault="007B2A3F" w:rsidP="001818E0"/>
    <w:p w14:paraId="49F32DC4" w14:textId="77777777" w:rsidR="007B2A3F" w:rsidRDefault="007B2A3F" w:rsidP="001818E0"/>
    <w:p w14:paraId="112F94BE" w14:textId="77777777" w:rsidR="007B2A3F" w:rsidRDefault="007B2A3F" w:rsidP="001818E0"/>
    <w:p w14:paraId="6969FD03" w14:textId="77777777" w:rsidR="007B2A3F" w:rsidRDefault="007B2A3F" w:rsidP="001818E0"/>
    <w:p w14:paraId="221C3A94" w14:textId="784F98B6" w:rsidR="007B2A3F" w:rsidRDefault="007B2A3F" w:rsidP="001818E0"/>
    <w:p w14:paraId="20A269CB" w14:textId="11C144F9" w:rsidR="002C407E" w:rsidRDefault="002C407E" w:rsidP="001818E0"/>
    <w:p w14:paraId="3E7FCF16" w14:textId="77777777" w:rsidR="002C407E" w:rsidRDefault="002C407E" w:rsidP="001818E0"/>
    <w:p w14:paraId="72C340E1" w14:textId="0EAA41F6" w:rsidR="00A4063B" w:rsidRPr="00CB47E9" w:rsidRDefault="00460AD7" w:rsidP="00CB47E9">
      <w:pPr>
        <w:pStyle w:val="Heading1"/>
      </w:pPr>
      <w:bookmarkStart w:id="0" w:name="_Toc7504941"/>
      <w:bookmarkStart w:id="1" w:name="_Toc112322787"/>
      <w:r w:rsidRPr="00CB47E9">
        <w:lastRenderedPageBreak/>
        <w:t>Section 1</w:t>
      </w:r>
      <w:r w:rsidR="00C63EF9" w:rsidRPr="00CB47E9">
        <w:t xml:space="preserve">: </w:t>
      </w:r>
      <w:r w:rsidR="00884C23" w:rsidRPr="00CB47E9">
        <w:t>Health &amp; Safety</w:t>
      </w:r>
      <w:r w:rsidR="00277A8C" w:rsidRPr="00CB47E9">
        <w:t xml:space="preserve"> Policy</w:t>
      </w:r>
      <w:bookmarkEnd w:id="0"/>
      <w:bookmarkEnd w:id="1"/>
    </w:p>
    <w:p w14:paraId="6D812F67" w14:textId="5C3D7DD5" w:rsidR="00245563" w:rsidRPr="00245563" w:rsidRDefault="00000000" w:rsidP="00245563">
      <w:pPr>
        <w:autoSpaceDE w:val="0"/>
        <w:autoSpaceDN w:val="0"/>
        <w:adjustRightInd w:val="0"/>
        <w:spacing w:line="259" w:lineRule="auto"/>
        <w:jc w:val="both"/>
        <w:rPr>
          <w:rFonts w:ascii="Arial" w:eastAsiaTheme="minorEastAsia" w:hAnsi="Arial" w:cs="Arial"/>
          <w:color w:val="000000"/>
          <w:sz w:val="22"/>
          <w:szCs w:val="22"/>
          <w:lang w:val="en-IE" w:eastAsia="en-IE"/>
        </w:rPr>
      </w:pPr>
      <w:sdt>
        <w:sdtPr>
          <w:rPr>
            <w:rFonts w:ascii="Arial" w:eastAsiaTheme="minorEastAsia" w:hAnsi="Arial" w:cs="Arial"/>
            <w:color w:val="4472C4" w:themeColor="accent1"/>
            <w:sz w:val="22"/>
            <w:szCs w:val="22"/>
            <w:lang w:val="en-IE" w:eastAsia="en-IE"/>
          </w:rPr>
          <w:id w:val="635605884"/>
          <w:placeholder>
            <w:docPart w:val="DefaultPlaceholder_-1854013440"/>
          </w:placeholder>
          <w:text/>
        </w:sdtPr>
        <w:sdtContent>
          <w:r w:rsidR="00A618FF">
            <w:rPr>
              <w:rFonts w:ascii="Arial" w:eastAsiaTheme="minorEastAsia" w:hAnsi="Arial" w:cs="Arial"/>
              <w:color w:val="4472C4" w:themeColor="accent1"/>
              <w:sz w:val="22"/>
              <w:szCs w:val="22"/>
              <w:lang w:val="en-IE" w:eastAsia="en-IE"/>
            </w:rPr>
            <w:t>Club Name</w:t>
          </w:r>
        </w:sdtContent>
      </w:sdt>
      <w:r w:rsidR="00245563" w:rsidRPr="00245563">
        <w:rPr>
          <w:rFonts w:ascii="Arial" w:eastAsiaTheme="minorEastAsia" w:hAnsi="Arial" w:cs="Arial"/>
          <w:color w:val="4472C4" w:themeColor="accent1"/>
          <w:sz w:val="22"/>
          <w:szCs w:val="22"/>
          <w:lang w:val="en-IE" w:eastAsia="en-IE"/>
        </w:rPr>
        <w:t xml:space="preserve"> </w:t>
      </w:r>
      <w:r w:rsidR="00245563" w:rsidRPr="00245563">
        <w:rPr>
          <w:rFonts w:ascii="Arial" w:eastAsiaTheme="minorEastAsia" w:hAnsi="Arial" w:cs="Arial"/>
          <w:color w:val="000000"/>
          <w:sz w:val="22"/>
          <w:szCs w:val="22"/>
          <w:lang w:val="en-IE" w:eastAsia="en-IE"/>
        </w:rPr>
        <w:t xml:space="preserve">is committed to promoting and supporting the development of the local community through Gaelic Games and Culture and to use the resultant sense of place to create a constructive, </w:t>
      </w:r>
      <w:r w:rsidR="00884C23" w:rsidRPr="00245563">
        <w:rPr>
          <w:rFonts w:ascii="Arial" w:eastAsiaTheme="minorEastAsia" w:hAnsi="Arial" w:cs="Arial"/>
          <w:color w:val="000000"/>
          <w:sz w:val="22"/>
          <w:szCs w:val="22"/>
          <w:lang w:val="en-IE" w:eastAsia="en-IE"/>
        </w:rPr>
        <w:t>inclusive,</w:t>
      </w:r>
      <w:r w:rsidR="00245563" w:rsidRPr="00245563">
        <w:rPr>
          <w:rFonts w:ascii="Arial" w:eastAsiaTheme="minorEastAsia" w:hAnsi="Arial" w:cs="Arial"/>
          <w:color w:val="000000"/>
          <w:sz w:val="22"/>
          <w:szCs w:val="22"/>
          <w:lang w:val="en-IE" w:eastAsia="en-IE"/>
        </w:rPr>
        <w:t xml:space="preserve"> and positive </w:t>
      </w:r>
      <w:proofErr w:type="spellStart"/>
      <w:r w:rsidR="00245563" w:rsidRPr="00245563">
        <w:rPr>
          <w:rFonts w:ascii="Arial" w:eastAsiaTheme="minorEastAsia" w:hAnsi="Arial" w:cs="Arial"/>
          <w:i/>
          <w:iCs/>
          <w:color w:val="000000"/>
          <w:sz w:val="22"/>
          <w:szCs w:val="22"/>
          <w:lang w:val="en-IE" w:eastAsia="en-IE"/>
        </w:rPr>
        <w:t>tir</w:t>
      </w:r>
      <w:proofErr w:type="spellEnd"/>
      <w:r w:rsidR="00245563" w:rsidRPr="00245563">
        <w:rPr>
          <w:rFonts w:ascii="Arial" w:eastAsiaTheme="minorEastAsia" w:hAnsi="Arial" w:cs="Arial"/>
          <w:i/>
          <w:iCs/>
          <w:color w:val="000000"/>
          <w:sz w:val="22"/>
          <w:szCs w:val="22"/>
          <w:lang w:val="en-IE" w:eastAsia="en-IE"/>
        </w:rPr>
        <w:t xml:space="preserve"> </w:t>
      </w:r>
      <w:proofErr w:type="spellStart"/>
      <w:r w:rsidR="00245563" w:rsidRPr="00245563">
        <w:rPr>
          <w:rFonts w:ascii="Arial" w:eastAsiaTheme="minorEastAsia" w:hAnsi="Arial" w:cs="Arial"/>
          <w:i/>
          <w:iCs/>
          <w:color w:val="000000"/>
          <w:sz w:val="22"/>
          <w:szCs w:val="22"/>
          <w:lang w:val="en-IE" w:eastAsia="en-IE"/>
        </w:rPr>
        <w:t>grá</w:t>
      </w:r>
      <w:proofErr w:type="spellEnd"/>
      <w:r w:rsidR="00245563" w:rsidRPr="00245563">
        <w:rPr>
          <w:rFonts w:ascii="Arial" w:eastAsiaTheme="minorEastAsia" w:hAnsi="Arial" w:cs="Arial"/>
          <w:i/>
          <w:iCs/>
          <w:color w:val="000000"/>
          <w:sz w:val="22"/>
          <w:szCs w:val="22"/>
          <w:lang w:val="en-IE" w:eastAsia="en-IE"/>
        </w:rPr>
        <w:t xml:space="preserve"> </w:t>
      </w:r>
      <w:r w:rsidR="00245563" w:rsidRPr="00245563">
        <w:rPr>
          <w:rFonts w:ascii="Arial" w:eastAsiaTheme="minorEastAsia" w:hAnsi="Arial" w:cs="Arial"/>
          <w:color w:val="000000"/>
          <w:sz w:val="22"/>
          <w:szCs w:val="22"/>
          <w:lang w:val="en-IE" w:eastAsia="en-IE"/>
        </w:rPr>
        <w:t xml:space="preserve">for the surrounding area.  </w:t>
      </w:r>
    </w:p>
    <w:p w14:paraId="10048432" w14:textId="77777777" w:rsidR="00245563" w:rsidRPr="00245563" w:rsidRDefault="00245563" w:rsidP="00245563">
      <w:pPr>
        <w:autoSpaceDE w:val="0"/>
        <w:autoSpaceDN w:val="0"/>
        <w:adjustRightInd w:val="0"/>
        <w:spacing w:line="259" w:lineRule="auto"/>
        <w:jc w:val="both"/>
        <w:rPr>
          <w:rFonts w:ascii="Arial" w:eastAsiaTheme="minorEastAsia" w:hAnsi="Arial" w:cs="Arial"/>
          <w:color w:val="000000"/>
          <w:sz w:val="22"/>
          <w:szCs w:val="22"/>
          <w:lang w:val="en-IE" w:eastAsia="en-IE"/>
        </w:rPr>
      </w:pPr>
    </w:p>
    <w:p w14:paraId="18503CB8" w14:textId="1B8D835C" w:rsidR="00245563" w:rsidRPr="00245563" w:rsidRDefault="00245563" w:rsidP="00245563">
      <w:pPr>
        <w:spacing w:after="160"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We are strongly committed to encouraging our members to take part in all activities bearing in mind that the health, </w:t>
      </w:r>
      <w:r w:rsidR="002C407E" w:rsidRPr="00245563">
        <w:rPr>
          <w:rFonts w:ascii="Arial" w:eastAsiaTheme="minorEastAsia" w:hAnsi="Arial" w:cs="Arial"/>
          <w:color w:val="000000"/>
          <w:sz w:val="22"/>
          <w:szCs w:val="22"/>
          <w:lang w:val="en-IE" w:eastAsia="en-IE"/>
        </w:rPr>
        <w:t>well-being,</w:t>
      </w:r>
      <w:r w:rsidRPr="00245563">
        <w:rPr>
          <w:rFonts w:ascii="Arial" w:eastAsiaTheme="minorEastAsia" w:hAnsi="Arial" w:cs="Arial"/>
          <w:color w:val="000000"/>
          <w:sz w:val="22"/>
          <w:szCs w:val="22"/>
          <w:lang w:val="en-IE" w:eastAsia="en-IE"/>
        </w:rPr>
        <w:t xml:space="preserve"> and safety of </w:t>
      </w:r>
      <w:proofErr w:type="gramStart"/>
      <w:r w:rsidRPr="00245563">
        <w:rPr>
          <w:rFonts w:ascii="Arial" w:eastAsiaTheme="minorEastAsia" w:hAnsi="Arial" w:cs="Arial"/>
          <w:color w:val="000000"/>
          <w:sz w:val="22"/>
          <w:szCs w:val="22"/>
          <w:lang w:val="en-IE" w:eastAsia="en-IE"/>
        </w:rPr>
        <w:t>each individual</w:t>
      </w:r>
      <w:proofErr w:type="gramEnd"/>
      <w:r w:rsidRPr="00245563">
        <w:rPr>
          <w:rFonts w:ascii="Arial" w:eastAsiaTheme="minorEastAsia" w:hAnsi="Arial" w:cs="Arial"/>
          <w:color w:val="000000"/>
          <w:sz w:val="22"/>
          <w:szCs w:val="22"/>
          <w:lang w:val="en-IE" w:eastAsia="en-IE"/>
        </w:rPr>
        <w:t xml:space="preserve"> is always our paramount concern. We recommend levels of training and participation dependent on age and ability and expect our players to participate within these boundaries.</w:t>
      </w:r>
    </w:p>
    <w:p w14:paraId="59362E6B" w14:textId="3B13623A" w:rsidR="00245563" w:rsidRPr="00245563" w:rsidRDefault="00245563" w:rsidP="00245563">
      <w:pPr>
        <w:spacing w:after="160"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It is the policy of </w:t>
      </w:r>
      <w:sdt>
        <w:sdtPr>
          <w:rPr>
            <w:rFonts w:ascii="Arial" w:eastAsiaTheme="minorEastAsia" w:hAnsi="Arial" w:cs="Arial"/>
            <w:color w:val="4472C4" w:themeColor="accent1"/>
            <w:sz w:val="22"/>
            <w:szCs w:val="22"/>
            <w:lang w:val="en-IE" w:eastAsia="en-IE"/>
          </w:rPr>
          <w:id w:val="-619995389"/>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 xml:space="preserve">to promote standards of health and safety within the club which will lead to the avoidance or reduction in risks to health and safety, to continually improve our safety performance and to ensure that the best practicable methods of compliance with the Safety, Health and Welfare at Work Act 2005, and associated legislation are achieved. </w:t>
      </w:r>
    </w:p>
    <w:p w14:paraId="0E9F94F8" w14:textId="2E817AED" w:rsidR="00245563" w:rsidRPr="00245563" w:rsidRDefault="00245563" w:rsidP="00245563">
      <w:pPr>
        <w:spacing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This Safety Statement, in accordance with Section 20 of the Safety, Health and Welfare at Work Act 2005, outlines the policy of </w:t>
      </w:r>
      <w:sdt>
        <w:sdtPr>
          <w:rPr>
            <w:rFonts w:ascii="Arial" w:eastAsiaTheme="minorEastAsia" w:hAnsi="Arial" w:cs="Arial"/>
            <w:color w:val="4472C4" w:themeColor="accent1"/>
            <w:sz w:val="22"/>
            <w:szCs w:val="22"/>
            <w:lang w:val="en-IE" w:eastAsia="en-IE"/>
          </w:rPr>
          <w:id w:val="1164522044"/>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 xml:space="preserve">in relation to the management of health and safety. </w:t>
      </w:r>
      <w:sdt>
        <w:sdtPr>
          <w:rPr>
            <w:rFonts w:ascii="Arial" w:eastAsiaTheme="minorEastAsia" w:hAnsi="Arial" w:cs="Arial"/>
            <w:color w:val="4472C4" w:themeColor="accent1"/>
            <w:sz w:val="22"/>
            <w:szCs w:val="22"/>
            <w:lang w:val="en-IE" w:eastAsia="en-IE"/>
          </w:rPr>
          <w:id w:val="1890227695"/>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is committed to managing and conducting our activities in such a way as to ensure, so far as is reasonably practicable, the safety, health and welfare of our members and others who may be affected by the club’s activities.</w:t>
      </w:r>
    </w:p>
    <w:p w14:paraId="1B229642" w14:textId="77777777" w:rsidR="00245563" w:rsidRPr="00245563" w:rsidRDefault="00245563" w:rsidP="00245563">
      <w:pPr>
        <w:spacing w:line="259" w:lineRule="auto"/>
        <w:jc w:val="both"/>
        <w:rPr>
          <w:rFonts w:ascii="Arial" w:eastAsiaTheme="minorEastAsia" w:hAnsi="Arial" w:cs="Arial"/>
          <w:color w:val="000000"/>
          <w:sz w:val="16"/>
          <w:szCs w:val="16"/>
          <w:lang w:val="en-IE" w:eastAsia="en-IE"/>
        </w:rPr>
      </w:pPr>
    </w:p>
    <w:p w14:paraId="18EB233E" w14:textId="77777777" w:rsidR="00245563" w:rsidRPr="00245563" w:rsidRDefault="00245563" w:rsidP="00245563">
      <w:pPr>
        <w:spacing w:after="60" w:line="259" w:lineRule="auto"/>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This will be achieved by the following (so far as is reasonably practicable):</w:t>
      </w:r>
    </w:p>
    <w:p w14:paraId="0FB3BD05"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a safe buildings, play and training areas, including safe access and </w:t>
      </w:r>
      <w:proofErr w:type="gramStart"/>
      <w:r w:rsidRPr="00245563">
        <w:rPr>
          <w:rFonts w:ascii="Arial" w:eastAsiaTheme="minorEastAsia" w:hAnsi="Arial" w:cs="Arial"/>
          <w:sz w:val="22"/>
          <w:szCs w:val="22"/>
          <w:lang w:val="en-IE" w:eastAsia="en-IE"/>
        </w:rPr>
        <w:t>egress;</w:t>
      </w:r>
      <w:proofErr w:type="gramEnd"/>
    </w:p>
    <w:p w14:paraId="7D6724D5"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safe plant and equipment, articles and </w:t>
      </w:r>
      <w:proofErr w:type="gramStart"/>
      <w:r w:rsidRPr="00245563">
        <w:rPr>
          <w:rFonts w:ascii="Arial" w:eastAsiaTheme="minorEastAsia" w:hAnsi="Arial" w:cs="Arial"/>
          <w:sz w:val="22"/>
          <w:szCs w:val="22"/>
          <w:lang w:val="en-IE" w:eastAsia="en-IE"/>
        </w:rPr>
        <w:t>substances;</w:t>
      </w:r>
      <w:proofErr w:type="gramEnd"/>
    </w:p>
    <w:p w14:paraId="78FCEC2C"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safe </w:t>
      </w:r>
      <w:proofErr w:type="gramStart"/>
      <w:r w:rsidRPr="00245563">
        <w:rPr>
          <w:rFonts w:ascii="Arial" w:eastAsiaTheme="minorEastAsia" w:hAnsi="Arial" w:cs="Arial"/>
          <w:sz w:val="22"/>
          <w:szCs w:val="22"/>
          <w:lang w:val="en-IE" w:eastAsia="en-IE"/>
        </w:rPr>
        <w:t>systems;</w:t>
      </w:r>
      <w:proofErr w:type="gramEnd"/>
    </w:p>
    <w:p w14:paraId="19FD4A4C"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welfare </w:t>
      </w:r>
      <w:proofErr w:type="gramStart"/>
      <w:r w:rsidRPr="00245563">
        <w:rPr>
          <w:rFonts w:ascii="Arial" w:eastAsiaTheme="minorEastAsia" w:hAnsi="Arial" w:cs="Arial"/>
          <w:sz w:val="22"/>
          <w:szCs w:val="22"/>
          <w:lang w:val="en-IE" w:eastAsia="en-IE"/>
        </w:rPr>
        <w:t>facilities;</w:t>
      </w:r>
      <w:proofErr w:type="gramEnd"/>
    </w:p>
    <w:p w14:paraId="25181842"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appropriate information, instruction, training and </w:t>
      </w:r>
      <w:proofErr w:type="gramStart"/>
      <w:r w:rsidRPr="00245563">
        <w:rPr>
          <w:rFonts w:ascii="Arial" w:eastAsiaTheme="minorEastAsia" w:hAnsi="Arial" w:cs="Arial"/>
          <w:sz w:val="22"/>
          <w:szCs w:val="22"/>
          <w:lang w:val="en-IE" w:eastAsia="en-IE"/>
        </w:rPr>
        <w:t>supervision;</w:t>
      </w:r>
      <w:proofErr w:type="gramEnd"/>
    </w:p>
    <w:p w14:paraId="28675CDE"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determining and implementing appropriate preventative and protective </w:t>
      </w:r>
      <w:proofErr w:type="gramStart"/>
      <w:r w:rsidRPr="00245563">
        <w:rPr>
          <w:rFonts w:ascii="Arial" w:eastAsiaTheme="minorEastAsia" w:hAnsi="Arial" w:cs="Arial"/>
          <w:sz w:val="22"/>
          <w:szCs w:val="22"/>
          <w:lang w:val="en-IE" w:eastAsia="en-IE"/>
        </w:rPr>
        <w:t>measures;</w:t>
      </w:r>
      <w:proofErr w:type="gramEnd"/>
    </w:p>
    <w:p w14:paraId="20626FAA"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having regard to the general principles of </w:t>
      </w:r>
      <w:proofErr w:type="gramStart"/>
      <w:r w:rsidRPr="00245563">
        <w:rPr>
          <w:rFonts w:ascii="Arial" w:eastAsiaTheme="minorEastAsia" w:hAnsi="Arial" w:cs="Arial"/>
          <w:sz w:val="22"/>
          <w:szCs w:val="22"/>
          <w:lang w:val="en-IE" w:eastAsia="en-IE"/>
        </w:rPr>
        <w:t>prevention;</w:t>
      </w:r>
      <w:proofErr w:type="gramEnd"/>
    </w:p>
    <w:p w14:paraId="7B629D61"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provision of emergency plans and </w:t>
      </w:r>
      <w:proofErr w:type="gramStart"/>
      <w:r w:rsidRPr="00245563">
        <w:rPr>
          <w:rFonts w:ascii="Arial" w:eastAsiaTheme="minorEastAsia" w:hAnsi="Arial" w:cs="Arial"/>
          <w:sz w:val="22"/>
          <w:szCs w:val="22"/>
          <w:lang w:val="en-IE" w:eastAsia="en-IE"/>
        </w:rPr>
        <w:t>procedures;</w:t>
      </w:r>
      <w:proofErr w:type="gramEnd"/>
    </w:p>
    <w:p w14:paraId="113C7D2A"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reporting accidents and incidents; and</w:t>
      </w:r>
    </w:p>
    <w:p w14:paraId="589A6F86"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obtaining, when necessary, the services of a competent person to advise on health and safety.</w:t>
      </w:r>
    </w:p>
    <w:p w14:paraId="37B55B85" w14:textId="77777777" w:rsidR="00245563" w:rsidRPr="00245563" w:rsidRDefault="00245563" w:rsidP="00245563">
      <w:pPr>
        <w:spacing w:line="259" w:lineRule="auto"/>
        <w:jc w:val="both"/>
        <w:rPr>
          <w:rFonts w:ascii="Arial" w:eastAsiaTheme="minorEastAsia" w:hAnsi="Arial" w:cs="Arial"/>
          <w:sz w:val="16"/>
          <w:szCs w:val="16"/>
          <w:lang w:val="en-IE" w:eastAsia="en-IE"/>
        </w:rPr>
      </w:pPr>
    </w:p>
    <w:p w14:paraId="5930B75C" w14:textId="170C2116" w:rsidR="00245563" w:rsidRPr="004929A4" w:rsidRDefault="00245563" w:rsidP="004929A4">
      <w:pPr>
        <w:spacing w:after="160" w:line="259" w:lineRule="auto"/>
        <w:jc w:val="both"/>
        <w:rPr>
          <w:rFonts w:ascii="Arial" w:eastAsiaTheme="minorEastAsia" w:hAnsi="Arial" w:cs="Arial"/>
          <w:snapToGrid w:val="0"/>
          <w:sz w:val="22"/>
          <w:szCs w:val="22"/>
          <w:lang w:val="en-IE" w:eastAsia="en-IE"/>
        </w:rPr>
      </w:pPr>
      <w:r w:rsidRPr="00245563">
        <w:rPr>
          <w:rFonts w:ascii="Arial" w:eastAsiaTheme="minorEastAsia" w:hAnsi="Arial" w:cs="Arial"/>
          <w:sz w:val="22"/>
          <w:szCs w:val="22"/>
          <w:lang w:val="en-IE" w:eastAsia="en-IE"/>
        </w:rPr>
        <w:t xml:space="preserve">The detailed arrangements for achieving these objectives are set out in the main body of the Safety Statement. </w:t>
      </w:r>
      <w:sdt>
        <w:sdtPr>
          <w:rPr>
            <w:rFonts w:ascii="Arial" w:eastAsiaTheme="minorEastAsia" w:hAnsi="Arial" w:cs="Arial"/>
            <w:color w:val="4472C4" w:themeColor="accent1"/>
            <w:sz w:val="22"/>
            <w:szCs w:val="22"/>
            <w:lang w:val="en-IE" w:eastAsia="en-IE"/>
          </w:rPr>
          <w:id w:val="2145687439"/>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sz w:val="22"/>
          <w:szCs w:val="22"/>
          <w:lang w:val="en-IE" w:eastAsia="en-IE"/>
        </w:rPr>
        <w:t xml:space="preserve">is also committed to managing and conducting club activities in such a way as to prevent, </w:t>
      </w:r>
      <w:r w:rsidR="00442F80" w:rsidRPr="00245563">
        <w:rPr>
          <w:rFonts w:ascii="Arial" w:eastAsiaTheme="minorEastAsia" w:hAnsi="Arial" w:cs="Arial"/>
          <w:sz w:val="22"/>
          <w:szCs w:val="22"/>
          <w:lang w:val="en-IE" w:eastAsia="en-IE"/>
        </w:rPr>
        <w:t>as far as</w:t>
      </w:r>
      <w:r w:rsidRPr="00245563">
        <w:rPr>
          <w:rFonts w:ascii="Arial" w:eastAsiaTheme="minorEastAsia" w:hAnsi="Arial" w:cs="Arial"/>
          <w:sz w:val="22"/>
          <w:szCs w:val="22"/>
          <w:lang w:val="en-IE" w:eastAsia="en-IE"/>
        </w:rPr>
        <w:t xml:space="preserve"> is reasonably practicable, any improper conduct or behaviour (including bullying/harassment) likely to put the safety, </w:t>
      </w:r>
      <w:proofErr w:type="gramStart"/>
      <w:r w:rsidRPr="00245563">
        <w:rPr>
          <w:rFonts w:ascii="Arial" w:eastAsiaTheme="minorEastAsia" w:hAnsi="Arial" w:cs="Arial"/>
          <w:sz w:val="22"/>
          <w:szCs w:val="22"/>
          <w:lang w:val="en-IE" w:eastAsia="en-IE"/>
        </w:rPr>
        <w:t>health</w:t>
      </w:r>
      <w:proofErr w:type="gramEnd"/>
      <w:r w:rsidRPr="00245563">
        <w:rPr>
          <w:rFonts w:ascii="Arial" w:eastAsiaTheme="minorEastAsia" w:hAnsi="Arial" w:cs="Arial"/>
          <w:sz w:val="22"/>
          <w:szCs w:val="22"/>
          <w:lang w:val="en-IE" w:eastAsia="en-IE"/>
        </w:rPr>
        <w:t xml:space="preserve"> or welfare of members at risk.</w:t>
      </w:r>
    </w:p>
    <w:p w14:paraId="7C49F9AA" w14:textId="77E4BBB5" w:rsidR="00245563" w:rsidRPr="00245563" w:rsidRDefault="00245563" w:rsidP="00DF6FB6">
      <w:pPr>
        <w:spacing w:after="160" w:line="259" w:lineRule="auto"/>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Chairperson of </w:t>
      </w:r>
      <w:sdt>
        <w:sdtPr>
          <w:rPr>
            <w:rFonts w:ascii="Arial" w:eastAsiaTheme="minorEastAsia" w:hAnsi="Arial" w:cs="Arial"/>
            <w:color w:val="4472C4" w:themeColor="accent1"/>
            <w:sz w:val="22"/>
            <w:szCs w:val="22"/>
            <w:lang w:val="en-IE" w:eastAsia="en-IE"/>
          </w:rPr>
          <w:id w:val="973333535"/>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sz w:val="22"/>
          <w:szCs w:val="22"/>
          <w:lang w:val="en-IE" w:eastAsia="en-IE"/>
        </w:rPr>
        <w:t xml:space="preserve">has overall responsibility for health and safety within the club. Members share this responsibility in ensuring their own safety while participating in activities. Members are encouraged to put forward suggestions for improvement to this document. The Safety Statement will be reviewed </w:t>
      </w:r>
      <w:proofErr w:type="gramStart"/>
      <w:r w:rsidRPr="00245563">
        <w:rPr>
          <w:rFonts w:ascii="Arial" w:eastAsiaTheme="minorEastAsia" w:hAnsi="Arial" w:cs="Arial"/>
          <w:sz w:val="22"/>
          <w:szCs w:val="22"/>
          <w:lang w:val="en-IE" w:eastAsia="en-IE"/>
        </w:rPr>
        <w:t>in light of</w:t>
      </w:r>
      <w:proofErr w:type="gramEnd"/>
      <w:r w:rsidRPr="00245563">
        <w:rPr>
          <w:rFonts w:ascii="Arial" w:eastAsiaTheme="minorEastAsia" w:hAnsi="Arial" w:cs="Arial"/>
          <w:sz w:val="22"/>
          <w:szCs w:val="22"/>
          <w:lang w:val="en-IE" w:eastAsia="en-IE"/>
        </w:rPr>
        <w:t xml:space="preserve"> experience and future developments within the club.</w:t>
      </w:r>
    </w:p>
    <w:p w14:paraId="3CFBF3E8" w14:textId="77777777" w:rsidR="00245563" w:rsidRPr="00245563" w:rsidRDefault="00245563" w:rsidP="00245563">
      <w:pPr>
        <w:spacing w:line="259" w:lineRule="auto"/>
        <w:jc w:val="both"/>
        <w:rPr>
          <w:rFonts w:ascii="Arial" w:eastAsiaTheme="minorEastAsia" w:hAnsi="Arial" w:cs="Arial"/>
          <w:snapToGrid w:val="0"/>
          <w:sz w:val="16"/>
          <w:szCs w:val="16"/>
          <w:lang w:val="en-IE" w:eastAsia="en-IE"/>
        </w:rPr>
      </w:pPr>
    </w:p>
    <w:p w14:paraId="28C8DC95" w14:textId="77777777" w:rsidR="00245563" w:rsidRPr="00245563" w:rsidRDefault="00245563" w:rsidP="00245563">
      <w:pPr>
        <w:spacing w:after="160" w:line="259" w:lineRule="auto"/>
        <w:ind w:left="900" w:hanging="900"/>
        <w:jc w:val="both"/>
        <w:rPr>
          <w:rFonts w:ascii="Arial" w:eastAsiaTheme="minorEastAsia" w:hAnsi="Arial" w:cs="Arial"/>
          <w:snapToGrid w:val="0"/>
          <w:sz w:val="22"/>
          <w:szCs w:val="22"/>
          <w:lang w:val="en-IE" w:eastAsia="en-IE"/>
        </w:rPr>
      </w:pPr>
      <w:r w:rsidRPr="00245563">
        <w:rPr>
          <w:rFonts w:ascii="Arial" w:eastAsiaTheme="minorEastAsia" w:hAnsi="Arial" w:cs="Arial"/>
          <w:snapToGrid w:val="0"/>
          <w:sz w:val="22"/>
          <w:szCs w:val="22"/>
          <w:lang w:val="en-IE" w:eastAsia="en-IE"/>
        </w:rPr>
        <w:t>Signed</w:t>
      </w:r>
      <w:r w:rsidRPr="00245563">
        <w:rPr>
          <w:rFonts w:ascii="Arial" w:eastAsiaTheme="minorEastAsia" w:hAnsi="Arial" w:cs="Arial"/>
          <w:snapToGrid w:val="0"/>
          <w:sz w:val="22"/>
          <w:szCs w:val="22"/>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lang w:val="en-IE" w:eastAsia="en-IE"/>
        </w:rPr>
        <w:t xml:space="preserve"> </w:t>
      </w:r>
      <w:r w:rsidRPr="00245563">
        <w:rPr>
          <w:rFonts w:ascii="Arial" w:eastAsiaTheme="minorEastAsia" w:hAnsi="Arial" w:cs="Arial"/>
          <w:snapToGrid w:val="0"/>
          <w:sz w:val="22"/>
          <w:szCs w:val="22"/>
          <w:lang w:val="en-IE" w:eastAsia="en-IE"/>
        </w:rPr>
        <w:tab/>
      </w:r>
      <w:r w:rsidRPr="00245563">
        <w:rPr>
          <w:rFonts w:ascii="Arial" w:eastAsiaTheme="minorEastAsia" w:hAnsi="Arial" w:cs="Arial"/>
          <w:snapToGrid w:val="0"/>
          <w:sz w:val="22"/>
          <w:szCs w:val="22"/>
          <w:lang w:val="en-IE" w:eastAsia="en-IE"/>
        </w:rPr>
        <w:tab/>
        <w:t xml:space="preserve">Date:    </w:t>
      </w:r>
      <w:r w:rsidRPr="00245563">
        <w:rPr>
          <w:rFonts w:ascii="Arial" w:eastAsiaTheme="minorEastAsia" w:hAnsi="Arial" w:cs="Arial"/>
          <w:b/>
          <w:bCs/>
          <w:i/>
          <w:iCs/>
          <w:snapToGrid w:val="0"/>
          <w:sz w:val="22"/>
          <w:szCs w:val="22"/>
          <w:lang w:val="en-IE" w:eastAsia="en-IE"/>
        </w:rPr>
        <w:t>________________</w:t>
      </w:r>
    </w:p>
    <w:sdt>
      <w:sdtPr>
        <w:rPr>
          <w:rFonts w:ascii="Arial" w:eastAsiaTheme="minorEastAsia" w:hAnsi="Arial" w:cs="Arial"/>
          <w:snapToGrid w:val="0"/>
          <w:color w:val="4472C4" w:themeColor="accent1"/>
          <w:sz w:val="22"/>
          <w:szCs w:val="22"/>
          <w:lang w:val="en-IE" w:eastAsia="en-IE"/>
        </w:rPr>
        <w:id w:val="20289424"/>
        <w:placeholder>
          <w:docPart w:val="DefaultPlaceholder_-1854013440"/>
        </w:placeholder>
        <w:text/>
      </w:sdtPr>
      <w:sdtContent>
        <w:p w14:paraId="677441AE" w14:textId="488E0A27" w:rsidR="00DA790D" w:rsidRPr="00E07450" w:rsidRDefault="00E07450" w:rsidP="00E07450">
          <w:pPr>
            <w:spacing w:after="160" w:line="259" w:lineRule="auto"/>
            <w:ind w:left="180" w:firstLine="720"/>
            <w:jc w:val="both"/>
            <w:rPr>
              <w:rFonts w:ascii="Arial" w:eastAsiaTheme="minorEastAsia" w:hAnsi="Arial" w:cs="Arial"/>
              <w:snapToGrid w:val="0"/>
              <w:color w:val="4472C4" w:themeColor="accent1"/>
              <w:sz w:val="22"/>
              <w:szCs w:val="22"/>
              <w:lang w:val="en-IE" w:eastAsia="en-IE"/>
            </w:rPr>
          </w:pPr>
          <w:r w:rsidRPr="00E07450">
            <w:rPr>
              <w:rFonts w:ascii="Arial" w:eastAsiaTheme="minorEastAsia" w:hAnsi="Arial" w:cs="Arial"/>
              <w:snapToGrid w:val="0"/>
              <w:color w:val="4472C4" w:themeColor="accent1"/>
              <w:sz w:val="22"/>
              <w:szCs w:val="22"/>
              <w:lang w:val="en-IE" w:eastAsia="en-IE"/>
            </w:rPr>
            <w:t xml:space="preserve">Chairperson </w:t>
          </w:r>
          <w:r w:rsidR="00245563" w:rsidRPr="00E07450">
            <w:rPr>
              <w:rFonts w:ascii="Arial" w:eastAsiaTheme="minorEastAsia" w:hAnsi="Arial" w:cs="Arial"/>
              <w:snapToGrid w:val="0"/>
              <w:color w:val="4472C4" w:themeColor="accent1"/>
              <w:sz w:val="22"/>
              <w:szCs w:val="22"/>
              <w:lang w:val="en-IE" w:eastAsia="en-IE"/>
            </w:rPr>
            <w:t>[Name]</w:t>
          </w:r>
        </w:p>
      </w:sdtContent>
    </w:sdt>
    <w:bookmarkStart w:id="2" w:name="_1.2._Company_Background" w:displacedByCustomXml="prev"/>
    <w:bookmarkEnd w:id="2" w:displacedByCustomXml="prev"/>
    <w:p w14:paraId="72089416" w14:textId="77777777" w:rsidR="00460AD7" w:rsidRPr="00C63EF9" w:rsidRDefault="00460AD7" w:rsidP="00C63EF9">
      <w:pPr>
        <w:pStyle w:val="Heading1"/>
      </w:pPr>
      <w:bookmarkStart w:id="3" w:name="_Toc7504942"/>
      <w:bookmarkStart w:id="4" w:name="_Toc112322788"/>
      <w:r w:rsidRPr="00C63EF9">
        <w:lastRenderedPageBreak/>
        <w:t>Section 2</w:t>
      </w:r>
      <w:r w:rsidR="00C63EF9" w:rsidRPr="00C63EF9">
        <w:t>: Emergency Contacts</w:t>
      </w:r>
      <w:bookmarkEnd w:id="3"/>
      <w:bookmarkEnd w:id="4"/>
    </w:p>
    <w:p w14:paraId="4E261510" w14:textId="77777777" w:rsidR="00460AD7" w:rsidRPr="00C24920" w:rsidRDefault="00460AD7" w:rsidP="00460AD7">
      <w:pPr>
        <w:widowControl w:val="0"/>
        <w:autoSpaceDE w:val="0"/>
        <w:autoSpaceDN w:val="0"/>
        <w:adjustRightInd w:val="0"/>
        <w:rPr>
          <w:rFonts w:ascii="Calibri" w:hAnsi="Calibr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6432"/>
      </w:tblGrid>
      <w:tr w:rsidR="00C24920" w:rsidRPr="00C24920" w14:paraId="2128F9C2" w14:textId="77777777" w:rsidTr="00C24920">
        <w:tc>
          <w:tcPr>
            <w:tcW w:w="3686" w:type="dxa"/>
          </w:tcPr>
          <w:p w14:paraId="2602F76E" w14:textId="77777777" w:rsidR="00460AD7" w:rsidRPr="00C24920" w:rsidRDefault="00C24920" w:rsidP="00C24920">
            <w:pPr>
              <w:widowControl w:val="0"/>
              <w:autoSpaceDE w:val="0"/>
              <w:autoSpaceDN w:val="0"/>
              <w:adjustRightInd w:val="0"/>
              <w:rPr>
                <w:rFonts w:ascii="Calibri" w:hAnsi="Calibri"/>
                <w:b/>
              </w:rPr>
            </w:pPr>
            <w:r w:rsidRPr="00C24920">
              <w:rPr>
                <w:rFonts w:ascii="Calibri" w:hAnsi="Calibri"/>
                <w:b/>
              </w:rPr>
              <w:t>Description</w:t>
            </w:r>
          </w:p>
        </w:tc>
        <w:tc>
          <w:tcPr>
            <w:tcW w:w="6520" w:type="dxa"/>
          </w:tcPr>
          <w:p w14:paraId="5ADB1106" w14:textId="77777777" w:rsidR="00460AD7" w:rsidRPr="00C24920" w:rsidRDefault="00C24920" w:rsidP="004E53F3">
            <w:pPr>
              <w:widowControl w:val="0"/>
              <w:autoSpaceDE w:val="0"/>
              <w:autoSpaceDN w:val="0"/>
              <w:adjustRightInd w:val="0"/>
              <w:jc w:val="center"/>
              <w:rPr>
                <w:rFonts w:ascii="Calibri" w:hAnsi="Calibri"/>
                <w:b/>
              </w:rPr>
            </w:pPr>
            <w:r w:rsidRPr="00C24920">
              <w:rPr>
                <w:rFonts w:ascii="Calibri" w:hAnsi="Calibri"/>
                <w:b/>
              </w:rPr>
              <w:t>Number</w:t>
            </w:r>
          </w:p>
        </w:tc>
      </w:tr>
      <w:tr w:rsidR="00C24920" w:rsidRPr="00C24920" w14:paraId="3CF2072B" w14:textId="77777777" w:rsidTr="00C24920">
        <w:tc>
          <w:tcPr>
            <w:tcW w:w="3686" w:type="dxa"/>
          </w:tcPr>
          <w:p w14:paraId="3C025481" w14:textId="6A3E910D" w:rsidR="00460AD7" w:rsidRPr="00C24920" w:rsidRDefault="00DF6FB6" w:rsidP="00C24920">
            <w:pPr>
              <w:widowControl w:val="0"/>
              <w:autoSpaceDE w:val="0"/>
              <w:autoSpaceDN w:val="0"/>
              <w:adjustRightInd w:val="0"/>
              <w:rPr>
                <w:rFonts w:ascii="Calibri" w:hAnsi="Calibri"/>
              </w:rPr>
            </w:pPr>
            <w:r>
              <w:rPr>
                <w:rFonts w:ascii="Calibri" w:hAnsi="Calibri"/>
              </w:rPr>
              <w:t>Club Office</w:t>
            </w:r>
          </w:p>
        </w:tc>
        <w:tc>
          <w:tcPr>
            <w:tcW w:w="6520" w:type="dxa"/>
          </w:tcPr>
          <w:sdt>
            <w:sdtPr>
              <w:rPr>
                <w:rFonts w:ascii="Calibri" w:hAnsi="Calibri"/>
              </w:rPr>
              <w:id w:val="325403678"/>
              <w:placeholder>
                <w:docPart w:val="DefaultPlaceholder_-1854013440"/>
              </w:placeholder>
              <w:text/>
            </w:sdtPr>
            <w:sdtContent>
              <w:p w14:paraId="4070A836" w14:textId="0686707A" w:rsidR="00460AD7" w:rsidRPr="00C24920" w:rsidRDefault="00DF6FB6"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04C6D7FF" w14:textId="77777777" w:rsidTr="00C24920">
        <w:tc>
          <w:tcPr>
            <w:tcW w:w="3686" w:type="dxa"/>
          </w:tcPr>
          <w:p w14:paraId="2C09D783" w14:textId="0FA4FA8C" w:rsidR="00460AD7" w:rsidRPr="00C24920" w:rsidRDefault="00DF6FB6" w:rsidP="002C7EB4">
            <w:pPr>
              <w:widowControl w:val="0"/>
              <w:autoSpaceDE w:val="0"/>
              <w:autoSpaceDN w:val="0"/>
              <w:adjustRightInd w:val="0"/>
              <w:rPr>
                <w:rFonts w:ascii="Calibri" w:hAnsi="Calibri"/>
              </w:rPr>
            </w:pPr>
            <w:r>
              <w:rPr>
                <w:rFonts w:ascii="Calibri" w:hAnsi="Calibri"/>
              </w:rPr>
              <w:t>Club</w:t>
            </w:r>
            <w:r w:rsidR="000A3264">
              <w:rPr>
                <w:rFonts w:ascii="Calibri" w:hAnsi="Calibri"/>
              </w:rPr>
              <w:t xml:space="preserve"> D</w:t>
            </w:r>
            <w:r w:rsidR="000A3264" w:rsidRPr="00C24920">
              <w:rPr>
                <w:rFonts w:ascii="Calibri" w:hAnsi="Calibri"/>
              </w:rPr>
              <w:t xml:space="preserve">octor </w:t>
            </w:r>
          </w:p>
        </w:tc>
        <w:tc>
          <w:tcPr>
            <w:tcW w:w="6520" w:type="dxa"/>
          </w:tcPr>
          <w:sdt>
            <w:sdtPr>
              <w:rPr>
                <w:rFonts w:ascii="Calibri" w:hAnsi="Calibri"/>
              </w:rPr>
              <w:id w:val="-430510537"/>
              <w:placeholder>
                <w:docPart w:val="DefaultPlaceholder_-1854013440"/>
              </w:placeholder>
              <w:text/>
            </w:sdtPr>
            <w:sdtContent>
              <w:p w14:paraId="109D7CBB" w14:textId="456C9F66" w:rsidR="00460AD7" w:rsidRPr="00C24920" w:rsidRDefault="00DF6FB6"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0BC1D0F1" w14:textId="77777777" w:rsidTr="00C24920">
        <w:tc>
          <w:tcPr>
            <w:tcW w:w="3686" w:type="dxa"/>
          </w:tcPr>
          <w:p w14:paraId="5B58FEBE" w14:textId="77777777" w:rsidR="00460AD7" w:rsidRPr="00C24920" w:rsidRDefault="000A3264" w:rsidP="00C24920">
            <w:pPr>
              <w:widowControl w:val="0"/>
              <w:autoSpaceDE w:val="0"/>
              <w:autoSpaceDN w:val="0"/>
              <w:adjustRightInd w:val="0"/>
              <w:rPr>
                <w:rFonts w:ascii="Calibri" w:hAnsi="Calibri"/>
              </w:rPr>
            </w:pPr>
            <w:r>
              <w:rPr>
                <w:rFonts w:ascii="Calibri" w:hAnsi="Calibri"/>
              </w:rPr>
              <w:t>A</w:t>
            </w:r>
            <w:r w:rsidRPr="00C24920">
              <w:rPr>
                <w:rFonts w:ascii="Calibri" w:hAnsi="Calibri"/>
              </w:rPr>
              <w:t>mbulance</w:t>
            </w:r>
          </w:p>
        </w:tc>
        <w:tc>
          <w:tcPr>
            <w:tcW w:w="6520" w:type="dxa"/>
          </w:tcPr>
          <w:p w14:paraId="0031A634"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112 OR 999</w:t>
            </w:r>
          </w:p>
        </w:tc>
      </w:tr>
      <w:tr w:rsidR="00C24920" w:rsidRPr="00C24920" w14:paraId="1D705101" w14:textId="77777777" w:rsidTr="00C24920">
        <w:tc>
          <w:tcPr>
            <w:tcW w:w="3686" w:type="dxa"/>
          </w:tcPr>
          <w:p w14:paraId="25795BEF" w14:textId="77777777" w:rsidR="00460AD7" w:rsidRPr="00C24920" w:rsidRDefault="000A3264" w:rsidP="00C24920">
            <w:pPr>
              <w:widowControl w:val="0"/>
              <w:autoSpaceDE w:val="0"/>
              <w:autoSpaceDN w:val="0"/>
              <w:adjustRightInd w:val="0"/>
              <w:rPr>
                <w:rFonts w:ascii="Calibri" w:hAnsi="Calibri"/>
              </w:rPr>
            </w:pPr>
            <w:r>
              <w:rPr>
                <w:rFonts w:ascii="Calibri" w:hAnsi="Calibri"/>
              </w:rPr>
              <w:t>G</w:t>
            </w:r>
            <w:r w:rsidRPr="00C24920">
              <w:rPr>
                <w:rFonts w:ascii="Calibri" w:hAnsi="Calibri"/>
              </w:rPr>
              <w:t xml:space="preserve">ardai (local station) </w:t>
            </w:r>
            <w:r>
              <w:rPr>
                <w:rFonts w:ascii="Calibri" w:hAnsi="Calibri"/>
              </w:rPr>
              <w:t>C</w:t>
            </w:r>
            <w:r w:rsidRPr="00C24920">
              <w:rPr>
                <w:rFonts w:ascii="Calibri" w:hAnsi="Calibri"/>
              </w:rPr>
              <w:t xml:space="preserve">arlow  </w:t>
            </w:r>
          </w:p>
        </w:tc>
        <w:tc>
          <w:tcPr>
            <w:tcW w:w="6520" w:type="dxa"/>
          </w:tcPr>
          <w:sdt>
            <w:sdtPr>
              <w:rPr>
                <w:rFonts w:ascii="Calibri" w:hAnsi="Calibri"/>
              </w:rPr>
              <w:id w:val="-1239937980"/>
              <w:placeholder>
                <w:docPart w:val="DefaultPlaceholder_-1854013440"/>
              </w:placeholder>
              <w:text/>
            </w:sdtPr>
            <w:sdtContent>
              <w:p w14:paraId="3BC8B263" w14:textId="5AED4211" w:rsidR="00460AD7" w:rsidRPr="00C24920" w:rsidRDefault="005B5A4B"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61A7E7ED" w14:textId="77777777" w:rsidTr="00C24920">
        <w:tc>
          <w:tcPr>
            <w:tcW w:w="3686" w:type="dxa"/>
          </w:tcPr>
          <w:p w14:paraId="78E044AA" w14:textId="77777777" w:rsidR="00460AD7" w:rsidRPr="00C24920" w:rsidRDefault="000A3264" w:rsidP="00C24920">
            <w:pPr>
              <w:widowControl w:val="0"/>
              <w:autoSpaceDE w:val="0"/>
              <w:autoSpaceDN w:val="0"/>
              <w:adjustRightInd w:val="0"/>
              <w:rPr>
                <w:rFonts w:ascii="Calibri" w:hAnsi="Calibri"/>
              </w:rPr>
            </w:pPr>
            <w:r>
              <w:rPr>
                <w:rFonts w:ascii="Calibri" w:hAnsi="Calibri"/>
              </w:rPr>
              <w:t>F</w:t>
            </w:r>
            <w:r w:rsidRPr="00C24920">
              <w:rPr>
                <w:rFonts w:ascii="Calibri" w:hAnsi="Calibri"/>
              </w:rPr>
              <w:t xml:space="preserve">ire </w:t>
            </w:r>
            <w:r>
              <w:rPr>
                <w:rFonts w:ascii="Calibri" w:hAnsi="Calibri"/>
              </w:rPr>
              <w:t>S</w:t>
            </w:r>
            <w:r w:rsidRPr="00C24920">
              <w:rPr>
                <w:rFonts w:ascii="Calibri" w:hAnsi="Calibri"/>
              </w:rPr>
              <w:t>ervice</w:t>
            </w:r>
          </w:p>
        </w:tc>
        <w:tc>
          <w:tcPr>
            <w:tcW w:w="6520" w:type="dxa"/>
          </w:tcPr>
          <w:p w14:paraId="4EB71B87"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112 OR 999</w:t>
            </w:r>
          </w:p>
        </w:tc>
      </w:tr>
      <w:tr w:rsidR="00C24920" w:rsidRPr="00C24920" w14:paraId="05DC29F8" w14:textId="77777777" w:rsidTr="00C24920">
        <w:tc>
          <w:tcPr>
            <w:tcW w:w="3686" w:type="dxa"/>
          </w:tcPr>
          <w:p w14:paraId="01795FCB" w14:textId="77777777" w:rsidR="00460AD7" w:rsidRPr="00C24920" w:rsidRDefault="000A3264" w:rsidP="00C24920">
            <w:pPr>
              <w:widowControl w:val="0"/>
              <w:autoSpaceDE w:val="0"/>
              <w:autoSpaceDN w:val="0"/>
              <w:adjustRightInd w:val="0"/>
              <w:rPr>
                <w:rFonts w:ascii="Calibri" w:hAnsi="Calibri"/>
              </w:rPr>
            </w:pPr>
            <w:proofErr w:type="spellStart"/>
            <w:r>
              <w:rPr>
                <w:rFonts w:ascii="Calibri" w:hAnsi="Calibri"/>
              </w:rPr>
              <w:t>F</w:t>
            </w:r>
            <w:r w:rsidRPr="00C24920">
              <w:rPr>
                <w:rFonts w:ascii="Calibri" w:hAnsi="Calibri"/>
              </w:rPr>
              <w:t>logas</w:t>
            </w:r>
            <w:proofErr w:type="spellEnd"/>
          </w:p>
        </w:tc>
        <w:tc>
          <w:tcPr>
            <w:tcW w:w="6520" w:type="dxa"/>
          </w:tcPr>
          <w:p w14:paraId="285CA96B"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041 9831041</w:t>
            </w:r>
          </w:p>
        </w:tc>
      </w:tr>
      <w:tr w:rsidR="00C24920" w:rsidRPr="00C24920" w14:paraId="3062EFD6" w14:textId="77777777" w:rsidTr="00C24920">
        <w:tc>
          <w:tcPr>
            <w:tcW w:w="3686" w:type="dxa"/>
          </w:tcPr>
          <w:p w14:paraId="6A42C1A1" w14:textId="77777777" w:rsidR="00460AD7" w:rsidRPr="00C24920" w:rsidRDefault="000A3264" w:rsidP="00C24920">
            <w:pPr>
              <w:widowControl w:val="0"/>
              <w:autoSpaceDE w:val="0"/>
              <w:autoSpaceDN w:val="0"/>
              <w:adjustRightInd w:val="0"/>
              <w:rPr>
                <w:rFonts w:ascii="Calibri" w:hAnsi="Calibri"/>
              </w:rPr>
            </w:pPr>
            <w:r>
              <w:rPr>
                <w:rFonts w:ascii="Calibri" w:hAnsi="Calibri"/>
              </w:rPr>
              <w:t>ESB</w:t>
            </w:r>
            <w:r w:rsidRPr="00C24920">
              <w:rPr>
                <w:rFonts w:ascii="Calibri" w:hAnsi="Calibri"/>
              </w:rPr>
              <w:t xml:space="preserve"> (emergency number</w:t>
            </w:r>
            <w:r>
              <w:rPr>
                <w:rFonts w:ascii="Calibri" w:hAnsi="Calibri"/>
              </w:rPr>
              <w:t>)</w:t>
            </w:r>
          </w:p>
        </w:tc>
        <w:tc>
          <w:tcPr>
            <w:tcW w:w="6520" w:type="dxa"/>
          </w:tcPr>
          <w:p w14:paraId="1E0B3E54"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1850 372999</w:t>
            </w:r>
          </w:p>
        </w:tc>
      </w:tr>
      <w:tr w:rsidR="00C24920" w:rsidRPr="00C24920" w14:paraId="4AA4E1BD" w14:textId="77777777" w:rsidTr="00C24920">
        <w:tc>
          <w:tcPr>
            <w:tcW w:w="3686" w:type="dxa"/>
          </w:tcPr>
          <w:p w14:paraId="5E97BDFB" w14:textId="77777777" w:rsidR="00460AD7" w:rsidRPr="00C24920" w:rsidRDefault="000A3264" w:rsidP="00C24920">
            <w:pPr>
              <w:widowControl w:val="0"/>
              <w:autoSpaceDE w:val="0"/>
              <w:autoSpaceDN w:val="0"/>
              <w:adjustRightInd w:val="0"/>
              <w:rPr>
                <w:rFonts w:ascii="Calibri" w:hAnsi="Calibri"/>
              </w:rPr>
            </w:pPr>
            <w:r w:rsidRPr="00C24920">
              <w:rPr>
                <w:rFonts w:ascii="Calibri" w:hAnsi="Calibri"/>
              </w:rPr>
              <w:t>H.S.A.</w:t>
            </w:r>
          </w:p>
        </w:tc>
        <w:tc>
          <w:tcPr>
            <w:tcW w:w="6520" w:type="dxa"/>
          </w:tcPr>
          <w:p w14:paraId="7E602CD5"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1890 289</w:t>
            </w:r>
            <w:r w:rsidR="0077332E">
              <w:rPr>
                <w:rFonts w:ascii="Calibri" w:hAnsi="Calibri"/>
              </w:rPr>
              <w:t xml:space="preserve"> </w:t>
            </w:r>
            <w:r w:rsidRPr="00C24920">
              <w:rPr>
                <w:rFonts w:ascii="Calibri" w:hAnsi="Calibri"/>
              </w:rPr>
              <w:t>389</w:t>
            </w:r>
          </w:p>
        </w:tc>
      </w:tr>
      <w:tr w:rsidR="005A536E" w:rsidRPr="00C24920" w14:paraId="69272395" w14:textId="77777777" w:rsidTr="00C24920">
        <w:tc>
          <w:tcPr>
            <w:tcW w:w="3686" w:type="dxa"/>
          </w:tcPr>
          <w:p w14:paraId="3274DAF7" w14:textId="77777777" w:rsidR="005A536E" w:rsidRPr="00C24920" w:rsidRDefault="000A3264" w:rsidP="00C24920">
            <w:pPr>
              <w:widowControl w:val="0"/>
              <w:autoSpaceDE w:val="0"/>
              <w:autoSpaceDN w:val="0"/>
              <w:adjustRightInd w:val="0"/>
              <w:rPr>
                <w:rFonts w:ascii="Calibri" w:hAnsi="Calibri"/>
              </w:rPr>
            </w:pPr>
            <w:r>
              <w:rPr>
                <w:rFonts w:ascii="Calibri" w:hAnsi="Calibri"/>
              </w:rPr>
              <w:t>E.</w:t>
            </w:r>
            <w:proofErr w:type="gramStart"/>
            <w:r>
              <w:rPr>
                <w:rFonts w:ascii="Calibri" w:hAnsi="Calibri"/>
              </w:rPr>
              <w:t>P.A</w:t>
            </w:r>
            <w:proofErr w:type="gramEnd"/>
          </w:p>
        </w:tc>
        <w:tc>
          <w:tcPr>
            <w:tcW w:w="6520" w:type="dxa"/>
          </w:tcPr>
          <w:p w14:paraId="4800FE43" w14:textId="77777777" w:rsidR="005A536E" w:rsidRPr="00C24920" w:rsidRDefault="002C7EB4" w:rsidP="004E53F3">
            <w:pPr>
              <w:widowControl w:val="0"/>
              <w:autoSpaceDE w:val="0"/>
              <w:autoSpaceDN w:val="0"/>
              <w:adjustRightInd w:val="0"/>
              <w:jc w:val="center"/>
              <w:rPr>
                <w:rFonts w:ascii="Calibri" w:hAnsi="Calibri"/>
              </w:rPr>
            </w:pPr>
            <w:r>
              <w:rPr>
                <w:rFonts w:ascii="Calibri" w:hAnsi="Calibri"/>
              </w:rPr>
              <w:t>053 9160600</w:t>
            </w:r>
          </w:p>
        </w:tc>
      </w:tr>
    </w:tbl>
    <w:p w14:paraId="1D8D03C4" w14:textId="77777777" w:rsidR="00460AD7" w:rsidRPr="00DC33E2" w:rsidRDefault="00460AD7" w:rsidP="00460AD7">
      <w:pPr>
        <w:widowControl w:val="0"/>
        <w:autoSpaceDE w:val="0"/>
        <w:autoSpaceDN w:val="0"/>
        <w:adjustRightInd w:val="0"/>
        <w:jc w:val="center"/>
        <w:rPr>
          <w:rFonts w:ascii="Calibri" w:hAnsi="Calibri"/>
          <w:color w:val="FF0000"/>
          <w:u w:val="single"/>
        </w:rPr>
      </w:pPr>
    </w:p>
    <w:p w14:paraId="45D63A9D" w14:textId="77777777" w:rsidR="00460AD7" w:rsidRPr="004929A4" w:rsidRDefault="00460AD7" w:rsidP="00460AD7">
      <w:pPr>
        <w:widowControl w:val="0"/>
        <w:autoSpaceDE w:val="0"/>
        <w:autoSpaceDN w:val="0"/>
        <w:adjustRightInd w:val="0"/>
        <w:spacing w:line="360" w:lineRule="auto"/>
        <w:rPr>
          <w:rFonts w:ascii="Calibri" w:hAnsi="Calibri"/>
          <w:b/>
          <w:bCs/>
          <w:u w:val="single"/>
        </w:rPr>
      </w:pPr>
      <w:r w:rsidRPr="004929A4">
        <w:rPr>
          <w:rFonts w:ascii="Calibri" w:hAnsi="Calibri"/>
          <w:b/>
          <w:bCs/>
          <w:u w:val="single"/>
        </w:rPr>
        <w:t>FIRST AIDERS</w:t>
      </w:r>
    </w:p>
    <w:p w14:paraId="46936CA8" w14:textId="09849A76" w:rsidR="00460AD7" w:rsidRPr="00DC33E2" w:rsidRDefault="00460AD7" w:rsidP="00C24920">
      <w:pPr>
        <w:widowControl w:val="0"/>
        <w:autoSpaceDE w:val="0"/>
        <w:autoSpaceDN w:val="0"/>
        <w:adjustRightInd w:val="0"/>
        <w:spacing w:line="360" w:lineRule="auto"/>
        <w:rPr>
          <w:rFonts w:ascii="Calibri" w:hAnsi="Calibri"/>
        </w:rPr>
      </w:pPr>
      <w:r w:rsidRPr="00DC33E2">
        <w:rPr>
          <w:rFonts w:ascii="Calibri" w:hAnsi="Calibri"/>
        </w:rPr>
        <w:t xml:space="preserve">The following </w:t>
      </w:r>
      <w:r w:rsidR="00DF6FB6">
        <w:rPr>
          <w:rFonts w:ascii="Calibri" w:hAnsi="Calibri"/>
        </w:rPr>
        <w:t xml:space="preserve">club </w:t>
      </w:r>
      <w:r w:rsidRPr="00DC33E2">
        <w:rPr>
          <w:rFonts w:ascii="Calibri" w:hAnsi="Calibri"/>
        </w:rPr>
        <w:t>members are trained in Occupational First Aid: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6432"/>
      </w:tblGrid>
      <w:tr w:rsidR="00C24920" w:rsidRPr="00C24920" w14:paraId="05AF7926" w14:textId="77777777" w:rsidTr="004E53F3">
        <w:tc>
          <w:tcPr>
            <w:tcW w:w="3686" w:type="dxa"/>
          </w:tcPr>
          <w:p w14:paraId="20BC37C8" w14:textId="77777777" w:rsidR="00C24920" w:rsidRPr="00C24920" w:rsidRDefault="00C24920" w:rsidP="004E53F3">
            <w:pPr>
              <w:widowControl w:val="0"/>
              <w:autoSpaceDE w:val="0"/>
              <w:autoSpaceDN w:val="0"/>
              <w:adjustRightInd w:val="0"/>
              <w:rPr>
                <w:rFonts w:ascii="Calibri" w:hAnsi="Calibri"/>
                <w:b/>
              </w:rPr>
            </w:pPr>
            <w:r w:rsidRPr="00C24920">
              <w:rPr>
                <w:rFonts w:ascii="Calibri" w:hAnsi="Calibri"/>
                <w:b/>
              </w:rPr>
              <w:t>Description</w:t>
            </w:r>
          </w:p>
        </w:tc>
        <w:tc>
          <w:tcPr>
            <w:tcW w:w="6520" w:type="dxa"/>
          </w:tcPr>
          <w:p w14:paraId="6FB4C9D2" w14:textId="77777777" w:rsidR="00C24920" w:rsidRPr="00C24920" w:rsidRDefault="00C24920" w:rsidP="004E53F3">
            <w:pPr>
              <w:widowControl w:val="0"/>
              <w:autoSpaceDE w:val="0"/>
              <w:autoSpaceDN w:val="0"/>
              <w:adjustRightInd w:val="0"/>
              <w:jc w:val="center"/>
              <w:rPr>
                <w:rFonts w:ascii="Calibri" w:hAnsi="Calibri"/>
                <w:b/>
              </w:rPr>
            </w:pPr>
            <w:r w:rsidRPr="00C24920">
              <w:rPr>
                <w:rFonts w:ascii="Calibri" w:hAnsi="Calibri"/>
                <w:b/>
              </w:rPr>
              <w:t>Number</w:t>
            </w:r>
          </w:p>
        </w:tc>
      </w:tr>
      <w:tr w:rsidR="00C24920" w:rsidRPr="00C24920" w14:paraId="127B5D32" w14:textId="77777777" w:rsidTr="004E53F3">
        <w:tc>
          <w:tcPr>
            <w:tcW w:w="3686" w:type="dxa"/>
          </w:tcPr>
          <w:p w14:paraId="37C76406" w14:textId="46CF2848" w:rsidR="00C24920" w:rsidRPr="00C24920" w:rsidRDefault="00023DEC" w:rsidP="004E53F3">
            <w:pPr>
              <w:widowControl w:val="0"/>
              <w:autoSpaceDE w:val="0"/>
              <w:autoSpaceDN w:val="0"/>
              <w:adjustRightInd w:val="0"/>
              <w:rPr>
                <w:rFonts w:ascii="Calibri" w:hAnsi="Calibri"/>
              </w:rPr>
            </w:pPr>
            <w:r>
              <w:rPr>
                <w:rFonts w:ascii="Calibri" w:hAnsi="Calibri"/>
              </w:rPr>
              <w:t>Joe Bloggs</w:t>
            </w:r>
          </w:p>
        </w:tc>
        <w:tc>
          <w:tcPr>
            <w:tcW w:w="6520" w:type="dxa"/>
          </w:tcPr>
          <w:p w14:paraId="7754FD03" w14:textId="424BF284" w:rsidR="00C24920" w:rsidRPr="00C24920" w:rsidRDefault="00C24920" w:rsidP="004E53F3">
            <w:pPr>
              <w:widowControl w:val="0"/>
              <w:autoSpaceDE w:val="0"/>
              <w:autoSpaceDN w:val="0"/>
              <w:adjustRightInd w:val="0"/>
              <w:jc w:val="center"/>
              <w:rPr>
                <w:rFonts w:ascii="Calibri" w:hAnsi="Calibri"/>
              </w:rPr>
            </w:pPr>
          </w:p>
        </w:tc>
      </w:tr>
      <w:tr w:rsidR="00C24920" w:rsidRPr="00C24920" w14:paraId="3E5BCD64" w14:textId="77777777" w:rsidTr="004E53F3">
        <w:tc>
          <w:tcPr>
            <w:tcW w:w="3686" w:type="dxa"/>
          </w:tcPr>
          <w:p w14:paraId="21B2F971" w14:textId="28377C21" w:rsidR="00C24920" w:rsidRPr="00C24920" w:rsidRDefault="00023DEC" w:rsidP="004E53F3">
            <w:pPr>
              <w:widowControl w:val="0"/>
              <w:autoSpaceDE w:val="0"/>
              <w:autoSpaceDN w:val="0"/>
              <w:adjustRightInd w:val="0"/>
              <w:rPr>
                <w:rFonts w:ascii="Calibri" w:hAnsi="Calibri"/>
              </w:rPr>
            </w:pPr>
            <w:r>
              <w:rPr>
                <w:rFonts w:ascii="Calibri" w:hAnsi="Calibri"/>
              </w:rPr>
              <w:t>Jane Doe</w:t>
            </w:r>
          </w:p>
        </w:tc>
        <w:tc>
          <w:tcPr>
            <w:tcW w:w="6520" w:type="dxa"/>
          </w:tcPr>
          <w:p w14:paraId="6A183951" w14:textId="76A37EAD" w:rsidR="00C24920" w:rsidRPr="00C24920" w:rsidRDefault="00C24920" w:rsidP="004E53F3">
            <w:pPr>
              <w:widowControl w:val="0"/>
              <w:autoSpaceDE w:val="0"/>
              <w:autoSpaceDN w:val="0"/>
              <w:adjustRightInd w:val="0"/>
              <w:jc w:val="center"/>
              <w:rPr>
                <w:rFonts w:ascii="Calibri" w:hAnsi="Calibri"/>
              </w:rPr>
            </w:pPr>
          </w:p>
        </w:tc>
      </w:tr>
      <w:tr w:rsidR="00C24920" w:rsidRPr="00C24920" w14:paraId="79324054" w14:textId="77777777" w:rsidTr="004E53F3">
        <w:tc>
          <w:tcPr>
            <w:tcW w:w="3686" w:type="dxa"/>
          </w:tcPr>
          <w:p w14:paraId="62E33D8F" w14:textId="13CD992B" w:rsidR="00C24920" w:rsidRPr="00C24920" w:rsidRDefault="00023DEC" w:rsidP="004E53F3">
            <w:pPr>
              <w:widowControl w:val="0"/>
              <w:autoSpaceDE w:val="0"/>
              <w:autoSpaceDN w:val="0"/>
              <w:adjustRightInd w:val="0"/>
              <w:rPr>
                <w:rFonts w:ascii="Calibri" w:hAnsi="Calibri"/>
              </w:rPr>
            </w:pPr>
            <w:r>
              <w:rPr>
                <w:rFonts w:ascii="Calibri" w:hAnsi="Calibri"/>
              </w:rPr>
              <w:t>Teresa Green</w:t>
            </w:r>
          </w:p>
        </w:tc>
        <w:tc>
          <w:tcPr>
            <w:tcW w:w="6520" w:type="dxa"/>
          </w:tcPr>
          <w:p w14:paraId="42BD74AF" w14:textId="793FB30C" w:rsidR="00C24920" w:rsidRPr="00C24920" w:rsidRDefault="00C24920" w:rsidP="004E53F3">
            <w:pPr>
              <w:widowControl w:val="0"/>
              <w:autoSpaceDE w:val="0"/>
              <w:autoSpaceDN w:val="0"/>
              <w:adjustRightInd w:val="0"/>
              <w:jc w:val="center"/>
              <w:rPr>
                <w:rFonts w:ascii="Calibri" w:hAnsi="Calibri"/>
              </w:rPr>
            </w:pPr>
          </w:p>
        </w:tc>
      </w:tr>
    </w:tbl>
    <w:p w14:paraId="17DABFCB" w14:textId="77777777" w:rsidR="00460AD7" w:rsidRPr="00DC33E2" w:rsidRDefault="00460AD7" w:rsidP="00C24920">
      <w:pPr>
        <w:widowControl w:val="0"/>
        <w:autoSpaceDE w:val="0"/>
        <w:autoSpaceDN w:val="0"/>
        <w:adjustRightInd w:val="0"/>
        <w:spacing w:line="360" w:lineRule="auto"/>
        <w:rPr>
          <w:rFonts w:ascii="Calibri" w:hAnsi="Calibri"/>
        </w:rPr>
      </w:pPr>
    </w:p>
    <w:p w14:paraId="3DFC8A2A" w14:textId="77777777" w:rsidR="00460AD7" w:rsidRPr="00C63EF9" w:rsidRDefault="00460AD7" w:rsidP="00C63EF9">
      <w:pPr>
        <w:pStyle w:val="Heading2"/>
      </w:pPr>
      <w:bookmarkStart w:id="5" w:name="_Toc7504943"/>
      <w:bookmarkStart w:id="6" w:name="_Toc112322789"/>
      <w:r w:rsidRPr="00C63EF9">
        <w:t>2.1</w:t>
      </w:r>
      <w:r w:rsidR="00C63EF9" w:rsidRPr="00C63EF9">
        <w:t xml:space="preserve"> First Aid</w:t>
      </w:r>
      <w:bookmarkEnd w:id="5"/>
      <w:bookmarkEnd w:id="6"/>
    </w:p>
    <w:p w14:paraId="1C4D48AC" w14:textId="77777777" w:rsidR="00460AD7" w:rsidRPr="00DC33E2" w:rsidRDefault="00460AD7" w:rsidP="00460AD7">
      <w:pPr>
        <w:widowControl w:val="0"/>
        <w:autoSpaceDE w:val="0"/>
        <w:autoSpaceDN w:val="0"/>
        <w:adjustRightInd w:val="0"/>
        <w:jc w:val="center"/>
        <w:rPr>
          <w:rFonts w:ascii="Calibri" w:hAnsi="Calibri"/>
          <w:b/>
          <w:bCs/>
          <w:u w:val="single"/>
        </w:rPr>
      </w:pPr>
    </w:p>
    <w:p w14:paraId="5BE9B909" w14:textId="73116655" w:rsidR="00460AD7" w:rsidRDefault="00460AD7" w:rsidP="00460AD7">
      <w:pPr>
        <w:widowControl w:val="0"/>
        <w:autoSpaceDE w:val="0"/>
        <w:autoSpaceDN w:val="0"/>
        <w:adjustRightInd w:val="0"/>
        <w:rPr>
          <w:rFonts w:ascii="Calibri" w:hAnsi="Calibri"/>
        </w:rPr>
      </w:pPr>
      <w:r w:rsidRPr="00DC33E2">
        <w:rPr>
          <w:rFonts w:ascii="Calibri" w:hAnsi="Calibri"/>
        </w:rPr>
        <w:t xml:space="preserve">A First Aid box is kept </w:t>
      </w:r>
      <w:r w:rsidR="004929A4">
        <w:rPr>
          <w:rFonts w:ascii="Calibri" w:hAnsi="Calibri"/>
        </w:rPr>
        <w:t>at</w:t>
      </w:r>
      <w:r w:rsidR="007032D4">
        <w:rPr>
          <w:rFonts w:ascii="Calibri" w:hAnsi="Calibri"/>
        </w:rPr>
        <w:t xml:space="preserve"> </w:t>
      </w:r>
      <w:sdt>
        <w:sdtPr>
          <w:rPr>
            <w:rFonts w:ascii="Calibri" w:hAnsi="Calibri"/>
            <w:color w:val="4472C4" w:themeColor="accent1"/>
          </w:rPr>
          <w:id w:val="-81913013"/>
          <w:placeholder>
            <w:docPart w:val="DefaultPlaceholder_-1854013440"/>
          </w:placeholder>
          <w:text/>
        </w:sdtPr>
        <w:sdtContent>
          <w:r w:rsidR="00116292" w:rsidRPr="00E40ACD">
            <w:rPr>
              <w:rFonts w:ascii="Calibri" w:hAnsi="Calibri"/>
              <w:color w:val="4472C4" w:themeColor="accent1"/>
            </w:rPr>
            <w:t>{TBC}</w:t>
          </w:r>
          <w:r w:rsidR="004929A4" w:rsidRPr="00E40ACD">
            <w:rPr>
              <w:rFonts w:ascii="Calibri" w:hAnsi="Calibri"/>
              <w:color w:val="4472C4" w:themeColor="accent1"/>
            </w:rPr>
            <w:t>.</w:t>
          </w:r>
        </w:sdtContent>
      </w:sdt>
      <w:r w:rsidR="004929A4">
        <w:rPr>
          <w:rFonts w:ascii="Calibri" w:hAnsi="Calibri"/>
          <w:color w:val="4472C4" w:themeColor="accent1"/>
        </w:rPr>
        <w:t xml:space="preserve"> </w:t>
      </w:r>
      <w:r w:rsidR="00116292" w:rsidRPr="00116292">
        <w:rPr>
          <w:rFonts w:ascii="Calibri" w:hAnsi="Calibri"/>
          <w:color w:val="FF0000"/>
        </w:rPr>
        <w:t>(note this is site specific)</w:t>
      </w:r>
      <w:r w:rsidR="000A3264" w:rsidRPr="00116292">
        <w:rPr>
          <w:rFonts w:ascii="Calibri" w:hAnsi="Calibri"/>
          <w:color w:val="FF0000"/>
        </w:rPr>
        <w:t xml:space="preserve"> </w:t>
      </w:r>
    </w:p>
    <w:p w14:paraId="306C8435" w14:textId="77777777" w:rsidR="0077332E" w:rsidRDefault="0077332E" w:rsidP="00460AD7">
      <w:pPr>
        <w:widowControl w:val="0"/>
        <w:autoSpaceDE w:val="0"/>
        <w:autoSpaceDN w:val="0"/>
        <w:adjustRightInd w:val="0"/>
        <w:rPr>
          <w:rFonts w:ascii="Calibri" w:hAnsi="Calibri"/>
        </w:rPr>
      </w:pPr>
    </w:p>
    <w:p w14:paraId="4E18BB59" w14:textId="1F471EC3" w:rsidR="0077332E" w:rsidRDefault="0077332E" w:rsidP="00460AD7">
      <w:pPr>
        <w:widowControl w:val="0"/>
        <w:autoSpaceDE w:val="0"/>
        <w:autoSpaceDN w:val="0"/>
        <w:adjustRightInd w:val="0"/>
        <w:rPr>
          <w:rFonts w:ascii="Calibri" w:hAnsi="Calibri"/>
        </w:rPr>
      </w:pPr>
      <w:r>
        <w:rPr>
          <w:rFonts w:ascii="Calibri" w:hAnsi="Calibri"/>
        </w:rPr>
        <w:t>A</w:t>
      </w:r>
      <w:r w:rsidR="00E06171">
        <w:rPr>
          <w:rFonts w:ascii="Calibri" w:hAnsi="Calibri"/>
        </w:rPr>
        <w:t xml:space="preserve">n AED/Defibrillator </w:t>
      </w:r>
      <w:r>
        <w:rPr>
          <w:rFonts w:ascii="Calibri" w:hAnsi="Calibri"/>
        </w:rPr>
        <w:t xml:space="preserve">is kept </w:t>
      </w:r>
      <w:r w:rsidR="00116292">
        <w:rPr>
          <w:rFonts w:ascii="Calibri" w:hAnsi="Calibri"/>
        </w:rPr>
        <w:t xml:space="preserve">at </w:t>
      </w:r>
      <w:sdt>
        <w:sdtPr>
          <w:rPr>
            <w:rFonts w:ascii="Calibri" w:hAnsi="Calibri"/>
            <w:color w:val="4472C4" w:themeColor="accent1"/>
          </w:rPr>
          <w:id w:val="1924447257"/>
          <w:placeholder>
            <w:docPart w:val="DefaultPlaceholder_-1854013440"/>
          </w:placeholder>
          <w:text/>
        </w:sdtPr>
        <w:sdtContent>
          <w:r w:rsidR="00116292" w:rsidRPr="00E40ACD">
            <w:rPr>
              <w:rFonts w:ascii="Calibri" w:hAnsi="Calibri"/>
              <w:color w:val="4472C4" w:themeColor="accent1"/>
            </w:rPr>
            <w:t>{TBC}</w:t>
          </w:r>
          <w:r w:rsidRPr="00E40ACD">
            <w:rPr>
              <w:rFonts w:ascii="Calibri" w:hAnsi="Calibri"/>
              <w:color w:val="4472C4" w:themeColor="accent1"/>
            </w:rPr>
            <w:t>.</w:t>
          </w:r>
        </w:sdtContent>
      </w:sdt>
      <w:r w:rsidR="003C1E0F">
        <w:rPr>
          <w:rFonts w:ascii="Calibri" w:hAnsi="Calibri"/>
          <w:color w:val="4472C4" w:themeColor="accent1"/>
        </w:rPr>
        <w:t xml:space="preserve"> </w:t>
      </w:r>
      <w:r w:rsidR="003C1E0F" w:rsidRPr="00116292">
        <w:rPr>
          <w:rFonts w:ascii="Calibri" w:hAnsi="Calibri"/>
          <w:color w:val="FF0000"/>
        </w:rPr>
        <w:t>(note this is site specific)</w:t>
      </w:r>
    </w:p>
    <w:p w14:paraId="2DD40CEF" w14:textId="77777777" w:rsidR="00C24920" w:rsidRPr="00DC33E2" w:rsidRDefault="00C24920" w:rsidP="00460AD7">
      <w:pPr>
        <w:widowControl w:val="0"/>
        <w:autoSpaceDE w:val="0"/>
        <w:autoSpaceDN w:val="0"/>
        <w:adjustRightInd w:val="0"/>
        <w:rPr>
          <w:rFonts w:ascii="Calibri" w:hAnsi="Calibri"/>
        </w:rPr>
      </w:pPr>
    </w:p>
    <w:p w14:paraId="3B00E8FE" w14:textId="67B3633A" w:rsidR="00460AD7" w:rsidRDefault="00460AD7" w:rsidP="00460AD7">
      <w:pPr>
        <w:widowControl w:val="0"/>
        <w:autoSpaceDE w:val="0"/>
        <w:autoSpaceDN w:val="0"/>
        <w:adjustRightInd w:val="0"/>
        <w:rPr>
          <w:rFonts w:ascii="Calibri" w:hAnsi="Calibri"/>
        </w:rPr>
      </w:pPr>
      <w:r w:rsidRPr="00DC33E2">
        <w:rPr>
          <w:rFonts w:ascii="Calibri" w:hAnsi="Calibri"/>
        </w:rPr>
        <w:t>First</w:t>
      </w:r>
      <w:r w:rsidR="00277A8C">
        <w:rPr>
          <w:rFonts w:ascii="Calibri" w:hAnsi="Calibri"/>
        </w:rPr>
        <w:t xml:space="preserve"> Aid Kits will be taken to all c</w:t>
      </w:r>
      <w:r w:rsidR="00116292">
        <w:rPr>
          <w:rFonts w:ascii="Calibri" w:hAnsi="Calibri"/>
        </w:rPr>
        <w:t>lub</w:t>
      </w:r>
      <w:r w:rsidR="00277A8C">
        <w:rPr>
          <w:rFonts w:ascii="Calibri" w:hAnsi="Calibri"/>
        </w:rPr>
        <w:t xml:space="preserve"> a</w:t>
      </w:r>
      <w:r w:rsidRPr="00DC33E2">
        <w:rPr>
          <w:rFonts w:ascii="Calibri" w:hAnsi="Calibri"/>
        </w:rPr>
        <w:t xml:space="preserve">ctivities off the premises, </w:t>
      </w:r>
      <w:r w:rsidR="00670D5B">
        <w:rPr>
          <w:rFonts w:ascii="Calibri" w:hAnsi="Calibri"/>
        </w:rPr>
        <w:t>t</w:t>
      </w:r>
      <w:r w:rsidRPr="00DC33E2">
        <w:rPr>
          <w:rFonts w:ascii="Calibri" w:hAnsi="Calibri"/>
        </w:rPr>
        <w:t xml:space="preserve">hese are kept in the </w:t>
      </w:r>
      <w:r w:rsidR="00E40ACD" w:rsidRPr="00DC33E2">
        <w:rPr>
          <w:rFonts w:ascii="Calibri" w:hAnsi="Calibri"/>
        </w:rPr>
        <w:t>c</w:t>
      </w:r>
      <w:r w:rsidR="00E40ACD">
        <w:rPr>
          <w:rFonts w:ascii="Calibri" w:hAnsi="Calibri"/>
        </w:rPr>
        <w:t>oaches’</w:t>
      </w:r>
      <w:r w:rsidR="00116292">
        <w:rPr>
          <w:rFonts w:ascii="Calibri" w:hAnsi="Calibri"/>
        </w:rPr>
        <w:t xml:space="preserve"> </w:t>
      </w:r>
      <w:r w:rsidRPr="00DC33E2">
        <w:rPr>
          <w:rFonts w:ascii="Calibri" w:hAnsi="Calibri"/>
        </w:rPr>
        <w:t>vehicles</w:t>
      </w:r>
      <w:r w:rsidR="00116292">
        <w:rPr>
          <w:rFonts w:ascii="Calibri" w:hAnsi="Calibri"/>
        </w:rPr>
        <w:t xml:space="preserve"> &amp; pitch side during games</w:t>
      </w:r>
      <w:r w:rsidRPr="00DC33E2">
        <w:rPr>
          <w:rFonts w:ascii="Calibri" w:hAnsi="Calibri"/>
        </w:rPr>
        <w:t xml:space="preserve">.  </w:t>
      </w:r>
    </w:p>
    <w:p w14:paraId="2CF72CA5" w14:textId="77777777" w:rsidR="00C24920" w:rsidRPr="00DC33E2" w:rsidRDefault="00C24920" w:rsidP="00460AD7">
      <w:pPr>
        <w:widowControl w:val="0"/>
        <w:autoSpaceDE w:val="0"/>
        <w:autoSpaceDN w:val="0"/>
        <w:adjustRightInd w:val="0"/>
        <w:rPr>
          <w:rFonts w:ascii="Calibri" w:hAnsi="Calibri"/>
        </w:rPr>
      </w:pPr>
    </w:p>
    <w:p w14:paraId="21787DA6" w14:textId="6DDCA8D0" w:rsidR="00460AD7" w:rsidRDefault="00460AD7" w:rsidP="00460AD7">
      <w:pPr>
        <w:widowControl w:val="0"/>
        <w:autoSpaceDE w:val="0"/>
        <w:autoSpaceDN w:val="0"/>
        <w:adjustRightInd w:val="0"/>
        <w:rPr>
          <w:rFonts w:ascii="Calibri" w:hAnsi="Calibri"/>
        </w:rPr>
      </w:pPr>
      <w:r w:rsidRPr="00DC33E2">
        <w:rPr>
          <w:rFonts w:ascii="Calibri" w:hAnsi="Calibri"/>
        </w:rPr>
        <w:t>Person</w:t>
      </w:r>
      <w:r w:rsidR="00116292">
        <w:rPr>
          <w:rFonts w:ascii="Calibri" w:hAnsi="Calibri"/>
        </w:rPr>
        <w:t>s</w:t>
      </w:r>
      <w:r w:rsidRPr="00DC33E2">
        <w:rPr>
          <w:rFonts w:ascii="Calibri" w:hAnsi="Calibri"/>
        </w:rPr>
        <w:t xml:space="preserve"> responsible for keeping First Aid kits stocked is </w:t>
      </w:r>
      <w:r w:rsidR="0077332E">
        <w:rPr>
          <w:rFonts w:ascii="Calibri" w:hAnsi="Calibri"/>
        </w:rPr>
        <w:t xml:space="preserve">the </w:t>
      </w:r>
      <w:r w:rsidR="00116292">
        <w:rPr>
          <w:rFonts w:ascii="Calibri" w:hAnsi="Calibri"/>
        </w:rPr>
        <w:t>Club Volu</w:t>
      </w:r>
      <w:r w:rsidR="00E06171">
        <w:rPr>
          <w:rFonts w:ascii="Calibri" w:hAnsi="Calibri"/>
        </w:rPr>
        <w:t>n</w:t>
      </w:r>
      <w:r w:rsidR="00116292">
        <w:rPr>
          <w:rFonts w:ascii="Calibri" w:hAnsi="Calibri"/>
        </w:rPr>
        <w:t>teers</w:t>
      </w:r>
      <w:r w:rsidR="004929A4">
        <w:rPr>
          <w:rFonts w:ascii="Calibri" w:hAnsi="Calibri"/>
        </w:rPr>
        <w:t xml:space="preserve"> &amp; Coaches</w:t>
      </w:r>
      <w:r w:rsidR="003824D3">
        <w:rPr>
          <w:rFonts w:ascii="Calibri" w:hAnsi="Calibri"/>
        </w:rPr>
        <w:t>.</w:t>
      </w:r>
    </w:p>
    <w:p w14:paraId="26791CA0" w14:textId="77777777" w:rsidR="00C24920" w:rsidRDefault="00C24920" w:rsidP="00460AD7">
      <w:pPr>
        <w:widowControl w:val="0"/>
        <w:autoSpaceDE w:val="0"/>
        <w:autoSpaceDN w:val="0"/>
        <w:adjustRightInd w:val="0"/>
        <w:rPr>
          <w:rFonts w:ascii="Calibri" w:hAnsi="Calibri"/>
        </w:rPr>
      </w:pPr>
    </w:p>
    <w:p w14:paraId="0F4BFF5E" w14:textId="77777777" w:rsidR="00C24920" w:rsidRDefault="00C24920" w:rsidP="00460AD7">
      <w:pPr>
        <w:widowControl w:val="0"/>
        <w:autoSpaceDE w:val="0"/>
        <w:autoSpaceDN w:val="0"/>
        <w:adjustRightInd w:val="0"/>
        <w:rPr>
          <w:rFonts w:ascii="Calibri" w:hAnsi="Calibri"/>
        </w:rPr>
      </w:pPr>
    </w:p>
    <w:p w14:paraId="7190796F" w14:textId="77777777" w:rsidR="00C24920" w:rsidRDefault="00C24920" w:rsidP="00460AD7">
      <w:pPr>
        <w:widowControl w:val="0"/>
        <w:autoSpaceDE w:val="0"/>
        <w:autoSpaceDN w:val="0"/>
        <w:adjustRightInd w:val="0"/>
        <w:rPr>
          <w:rFonts w:ascii="Calibri" w:hAnsi="Calibri"/>
        </w:rPr>
      </w:pPr>
    </w:p>
    <w:p w14:paraId="4E8F91AE" w14:textId="77777777" w:rsidR="00C24920" w:rsidRDefault="00C24920" w:rsidP="00460AD7">
      <w:pPr>
        <w:widowControl w:val="0"/>
        <w:autoSpaceDE w:val="0"/>
        <w:autoSpaceDN w:val="0"/>
        <w:adjustRightInd w:val="0"/>
        <w:rPr>
          <w:rFonts w:ascii="Calibri" w:hAnsi="Calibri"/>
        </w:rPr>
      </w:pPr>
    </w:p>
    <w:p w14:paraId="74D4B1E0" w14:textId="77777777" w:rsidR="00F651FB" w:rsidRDefault="00F651FB" w:rsidP="00460AD7">
      <w:pPr>
        <w:widowControl w:val="0"/>
        <w:autoSpaceDE w:val="0"/>
        <w:autoSpaceDN w:val="0"/>
        <w:adjustRightInd w:val="0"/>
        <w:rPr>
          <w:rFonts w:ascii="Calibri" w:hAnsi="Calibri"/>
        </w:rPr>
      </w:pPr>
    </w:p>
    <w:p w14:paraId="1EB8CD45" w14:textId="77777777" w:rsidR="00975E4D" w:rsidRDefault="00975E4D" w:rsidP="00460AD7">
      <w:pPr>
        <w:widowControl w:val="0"/>
        <w:autoSpaceDE w:val="0"/>
        <w:autoSpaceDN w:val="0"/>
        <w:adjustRightInd w:val="0"/>
        <w:rPr>
          <w:rFonts w:ascii="Calibri" w:hAnsi="Calibri"/>
        </w:rPr>
      </w:pPr>
    </w:p>
    <w:p w14:paraId="32A7A350" w14:textId="77777777" w:rsidR="007032D4" w:rsidRDefault="007032D4" w:rsidP="00460AD7">
      <w:pPr>
        <w:widowControl w:val="0"/>
        <w:autoSpaceDE w:val="0"/>
        <w:autoSpaceDN w:val="0"/>
        <w:adjustRightInd w:val="0"/>
        <w:rPr>
          <w:rFonts w:ascii="Calibri" w:hAnsi="Calibri"/>
        </w:rPr>
      </w:pPr>
    </w:p>
    <w:p w14:paraId="64310655" w14:textId="77777777" w:rsidR="00975E4D" w:rsidRDefault="00975E4D" w:rsidP="00460AD7">
      <w:pPr>
        <w:widowControl w:val="0"/>
        <w:autoSpaceDE w:val="0"/>
        <w:autoSpaceDN w:val="0"/>
        <w:adjustRightInd w:val="0"/>
        <w:rPr>
          <w:rFonts w:ascii="Calibri" w:hAnsi="Calibri"/>
        </w:rPr>
      </w:pPr>
    </w:p>
    <w:p w14:paraId="47CCD5A7" w14:textId="77777777" w:rsidR="00C24920" w:rsidRDefault="00C24920" w:rsidP="00460AD7">
      <w:pPr>
        <w:widowControl w:val="0"/>
        <w:autoSpaceDE w:val="0"/>
        <w:autoSpaceDN w:val="0"/>
        <w:adjustRightInd w:val="0"/>
        <w:rPr>
          <w:rFonts w:ascii="Calibri" w:hAnsi="Calibri"/>
        </w:rPr>
      </w:pPr>
    </w:p>
    <w:p w14:paraId="182D3B4A" w14:textId="36B08F13" w:rsidR="00C24920" w:rsidRPr="00C63EF9" w:rsidRDefault="00C24920" w:rsidP="003824D3">
      <w:pPr>
        <w:pStyle w:val="Heading1"/>
      </w:pPr>
      <w:bookmarkStart w:id="7" w:name="_Toc7504944"/>
      <w:bookmarkStart w:id="8" w:name="_Toc112322790"/>
      <w:r w:rsidRPr="00C63EF9">
        <w:t>Section 3</w:t>
      </w:r>
      <w:r w:rsidR="00C63EF9" w:rsidRPr="00C63EF9">
        <w:t xml:space="preserve">: </w:t>
      </w:r>
      <w:r w:rsidR="00CA294E">
        <w:t>Roles &amp;</w:t>
      </w:r>
      <w:r w:rsidRPr="00C63EF9">
        <w:t xml:space="preserve"> Duties</w:t>
      </w:r>
      <w:bookmarkEnd w:id="7"/>
      <w:bookmarkEnd w:id="8"/>
    </w:p>
    <w:p w14:paraId="1A4854A3" w14:textId="77777777" w:rsidR="00C24920" w:rsidRPr="00DC33E2" w:rsidRDefault="00C24920" w:rsidP="00C24920">
      <w:pPr>
        <w:widowControl w:val="0"/>
        <w:autoSpaceDE w:val="0"/>
        <w:autoSpaceDN w:val="0"/>
        <w:adjustRightInd w:val="0"/>
        <w:ind w:right="821"/>
        <w:jc w:val="both"/>
        <w:rPr>
          <w:rFonts w:ascii="Calibri" w:hAnsi="Calibri"/>
        </w:rPr>
      </w:pPr>
    </w:p>
    <w:p w14:paraId="63E3A104" w14:textId="3B4F327C" w:rsidR="00C24920" w:rsidRPr="00DC33E2" w:rsidRDefault="00C24920" w:rsidP="00C24920">
      <w:pPr>
        <w:widowControl w:val="0"/>
        <w:autoSpaceDE w:val="0"/>
        <w:autoSpaceDN w:val="0"/>
        <w:adjustRightInd w:val="0"/>
        <w:ind w:right="821"/>
        <w:jc w:val="both"/>
        <w:rPr>
          <w:rFonts w:ascii="Calibri" w:hAnsi="Calibri"/>
        </w:rPr>
      </w:pPr>
      <w:r w:rsidRPr="00DC33E2">
        <w:rPr>
          <w:rFonts w:ascii="Calibri" w:hAnsi="Calibri"/>
        </w:rPr>
        <w:lastRenderedPageBreak/>
        <w:t xml:space="preserve">The employees of </w:t>
      </w:r>
      <w:sdt>
        <w:sdtPr>
          <w:rPr>
            <w:rFonts w:ascii="Calibri" w:hAnsi="Calibri"/>
            <w:color w:val="4472C4" w:themeColor="accent1"/>
            <w:lang w:val="en-IE"/>
          </w:rPr>
          <w:id w:val="-794758784"/>
          <w:placeholder>
            <w:docPart w:val="DefaultPlaceholder_-1854013440"/>
          </w:placeholder>
          <w:text/>
        </w:sdtPr>
        <w:sdtContent>
          <w:r w:rsidR="00CA294E" w:rsidRPr="00E40ACD">
            <w:rPr>
              <w:rFonts w:ascii="Calibri" w:hAnsi="Calibri"/>
              <w:color w:val="4472C4" w:themeColor="accent1"/>
              <w:lang w:val="en-IE"/>
            </w:rPr>
            <w:t>[Club Name]</w:t>
          </w:r>
        </w:sdtContent>
      </w:sdt>
      <w:r w:rsidRPr="00DC33E2">
        <w:rPr>
          <w:rFonts w:ascii="Calibri" w:hAnsi="Calibri"/>
          <w:lang w:val="en-IE"/>
        </w:rPr>
        <w:t xml:space="preserve"> </w:t>
      </w:r>
      <w:r w:rsidRPr="00DC33E2">
        <w:rPr>
          <w:rFonts w:ascii="Calibri" w:hAnsi="Calibri"/>
        </w:rPr>
        <w:t>have a legal responsibility to ensure Health and Safety at Work.</w:t>
      </w:r>
    </w:p>
    <w:p w14:paraId="2EA51250" w14:textId="77777777" w:rsidR="00C24920" w:rsidRPr="00DC33E2" w:rsidRDefault="00C24920" w:rsidP="00C24920">
      <w:pPr>
        <w:widowControl w:val="0"/>
        <w:autoSpaceDE w:val="0"/>
        <w:autoSpaceDN w:val="0"/>
        <w:adjustRightInd w:val="0"/>
        <w:ind w:right="821"/>
        <w:jc w:val="both"/>
        <w:rPr>
          <w:rFonts w:ascii="Calibri" w:hAnsi="Calibri"/>
        </w:rPr>
      </w:pPr>
    </w:p>
    <w:p w14:paraId="0DBC4435" w14:textId="77777777" w:rsidR="00C24920" w:rsidRPr="00DC33E2" w:rsidRDefault="00C24920" w:rsidP="00C24920">
      <w:pPr>
        <w:widowControl w:val="0"/>
        <w:autoSpaceDE w:val="0"/>
        <w:autoSpaceDN w:val="0"/>
        <w:adjustRightInd w:val="0"/>
        <w:ind w:right="821"/>
        <w:jc w:val="both"/>
        <w:rPr>
          <w:rFonts w:ascii="Calibri" w:hAnsi="Calibri"/>
        </w:rPr>
      </w:pPr>
      <w:r w:rsidRPr="00DC33E2">
        <w:rPr>
          <w:rFonts w:ascii="Calibri" w:hAnsi="Calibri"/>
        </w:rPr>
        <w:t xml:space="preserve">Employees have the following duties under Section 13 of the Safety, </w:t>
      </w:r>
      <w:proofErr w:type="gramStart"/>
      <w:r w:rsidRPr="00DC33E2">
        <w:rPr>
          <w:rFonts w:ascii="Calibri" w:hAnsi="Calibri"/>
        </w:rPr>
        <w:t>Health</w:t>
      </w:r>
      <w:proofErr w:type="gramEnd"/>
      <w:r w:rsidRPr="00DC33E2">
        <w:rPr>
          <w:rFonts w:ascii="Calibri" w:hAnsi="Calibri"/>
        </w:rPr>
        <w:t xml:space="preserve"> and Welfare at Work Act 2005.</w:t>
      </w:r>
    </w:p>
    <w:p w14:paraId="0A916120" w14:textId="77777777" w:rsidR="00C24920" w:rsidRPr="00DC33E2" w:rsidRDefault="00C24920" w:rsidP="00C24920">
      <w:pPr>
        <w:widowControl w:val="0"/>
        <w:autoSpaceDE w:val="0"/>
        <w:autoSpaceDN w:val="0"/>
        <w:adjustRightInd w:val="0"/>
        <w:ind w:right="821"/>
        <w:jc w:val="both"/>
        <w:rPr>
          <w:rFonts w:ascii="Calibri" w:hAnsi="Calibri"/>
        </w:rPr>
      </w:pPr>
    </w:p>
    <w:p w14:paraId="0647C120"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take reasonable care of their own health and safety and that of other persons who may be affected by their acts or omissions.</w:t>
      </w:r>
    </w:p>
    <w:p w14:paraId="09C89A75" w14:textId="77777777" w:rsidR="00C24920" w:rsidRPr="00DC33E2" w:rsidRDefault="00C24920" w:rsidP="00C24920">
      <w:pPr>
        <w:widowControl w:val="0"/>
        <w:autoSpaceDE w:val="0"/>
        <w:autoSpaceDN w:val="0"/>
        <w:adjustRightInd w:val="0"/>
        <w:ind w:right="821"/>
        <w:jc w:val="both"/>
        <w:rPr>
          <w:rFonts w:ascii="Calibri" w:hAnsi="Calibri"/>
        </w:rPr>
      </w:pPr>
    </w:p>
    <w:p w14:paraId="6FDA25F6"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co-operate with their employer or any other person to enable the employer or other person to comply with statutory obligations.</w:t>
      </w:r>
    </w:p>
    <w:p w14:paraId="1EEF35B2" w14:textId="77777777" w:rsidR="00C24920" w:rsidRPr="00DC33E2" w:rsidRDefault="00C24920" w:rsidP="00C24920">
      <w:pPr>
        <w:widowControl w:val="0"/>
        <w:autoSpaceDE w:val="0"/>
        <w:autoSpaceDN w:val="0"/>
        <w:adjustRightInd w:val="0"/>
        <w:ind w:right="821"/>
        <w:jc w:val="both"/>
        <w:rPr>
          <w:rFonts w:ascii="Calibri" w:hAnsi="Calibri"/>
        </w:rPr>
      </w:pPr>
    </w:p>
    <w:p w14:paraId="59EBB3B9"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 xml:space="preserve">To correctly use any appliance, protective clothing, convenience, </w:t>
      </w:r>
      <w:proofErr w:type="gramStart"/>
      <w:r w:rsidRPr="00DC33E2">
        <w:rPr>
          <w:rFonts w:ascii="Calibri" w:hAnsi="Calibri"/>
        </w:rPr>
        <w:t>equipment</w:t>
      </w:r>
      <w:proofErr w:type="gramEnd"/>
      <w:r w:rsidRPr="00DC33E2">
        <w:rPr>
          <w:rFonts w:ascii="Calibri" w:hAnsi="Calibri"/>
        </w:rPr>
        <w:t xml:space="preserve"> or other means provided for securing safety, health and welfare.</w:t>
      </w:r>
    </w:p>
    <w:p w14:paraId="425A93AD" w14:textId="77777777" w:rsidR="00C24920" w:rsidRPr="00DC33E2" w:rsidRDefault="00C24920" w:rsidP="00C24920">
      <w:pPr>
        <w:widowControl w:val="0"/>
        <w:autoSpaceDE w:val="0"/>
        <w:autoSpaceDN w:val="0"/>
        <w:adjustRightInd w:val="0"/>
        <w:ind w:right="821"/>
        <w:jc w:val="both"/>
        <w:rPr>
          <w:rFonts w:ascii="Calibri" w:hAnsi="Calibri"/>
        </w:rPr>
      </w:pPr>
    </w:p>
    <w:p w14:paraId="27E03B07"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attend required safety training where reasonably required to do so by employer.</w:t>
      </w:r>
    </w:p>
    <w:p w14:paraId="60453396" w14:textId="77777777" w:rsidR="00C24920" w:rsidRPr="00DC33E2" w:rsidRDefault="00C24920" w:rsidP="00C24920">
      <w:pPr>
        <w:widowControl w:val="0"/>
        <w:autoSpaceDE w:val="0"/>
        <w:autoSpaceDN w:val="0"/>
        <w:adjustRightInd w:val="0"/>
        <w:ind w:right="821"/>
        <w:jc w:val="both"/>
        <w:rPr>
          <w:rFonts w:ascii="Calibri" w:hAnsi="Calibri"/>
        </w:rPr>
      </w:pPr>
    </w:p>
    <w:p w14:paraId="59D8FC99"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 xml:space="preserve">To report to their employer, without delay any defects of which he/she becomes aware in equipment, place of work or system of work, which might endanger safety, </w:t>
      </w:r>
      <w:proofErr w:type="gramStart"/>
      <w:r w:rsidRPr="00DC33E2">
        <w:rPr>
          <w:rFonts w:ascii="Calibri" w:hAnsi="Calibri"/>
        </w:rPr>
        <w:t>health</w:t>
      </w:r>
      <w:proofErr w:type="gramEnd"/>
      <w:r w:rsidRPr="00DC33E2">
        <w:rPr>
          <w:rFonts w:ascii="Calibri" w:hAnsi="Calibri"/>
        </w:rPr>
        <w:t xml:space="preserve"> or welfare.</w:t>
      </w:r>
    </w:p>
    <w:p w14:paraId="745F6421" w14:textId="77777777" w:rsidR="00C24920" w:rsidRPr="00DC33E2" w:rsidRDefault="00C24920" w:rsidP="00C24920">
      <w:pPr>
        <w:widowControl w:val="0"/>
        <w:autoSpaceDE w:val="0"/>
        <w:autoSpaceDN w:val="0"/>
        <w:adjustRightInd w:val="0"/>
        <w:ind w:right="821"/>
        <w:jc w:val="both"/>
        <w:rPr>
          <w:rFonts w:ascii="Calibri" w:hAnsi="Calibri"/>
        </w:rPr>
      </w:pPr>
    </w:p>
    <w:p w14:paraId="0A912B12"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 xml:space="preserve">Not to intentionally or recklessly interfere with any safety measure provided.   </w:t>
      </w:r>
    </w:p>
    <w:p w14:paraId="7E2E065C" w14:textId="77777777" w:rsidR="001238DF" w:rsidRDefault="001238DF" w:rsidP="001238DF">
      <w:pPr>
        <w:widowControl w:val="0"/>
        <w:autoSpaceDE w:val="0"/>
        <w:autoSpaceDN w:val="0"/>
        <w:adjustRightInd w:val="0"/>
        <w:ind w:right="821"/>
        <w:jc w:val="both"/>
        <w:rPr>
          <w:rFonts w:ascii="Calibri" w:hAnsi="Calibri"/>
        </w:rPr>
      </w:pPr>
    </w:p>
    <w:p w14:paraId="46B6F9CC"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Any such action will lead to disciplinary procedures being applied.</w:t>
      </w:r>
    </w:p>
    <w:p w14:paraId="7499E30B" w14:textId="77777777" w:rsidR="00C24920" w:rsidRPr="00DC33E2" w:rsidRDefault="00C24920" w:rsidP="00C24920">
      <w:pPr>
        <w:widowControl w:val="0"/>
        <w:autoSpaceDE w:val="0"/>
        <w:autoSpaceDN w:val="0"/>
        <w:adjustRightInd w:val="0"/>
        <w:ind w:right="821"/>
        <w:jc w:val="both"/>
        <w:rPr>
          <w:rFonts w:ascii="Calibri" w:hAnsi="Calibri"/>
        </w:rPr>
      </w:pPr>
    </w:p>
    <w:p w14:paraId="4EA81854"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be familiar with the full safety procedures and safe work methods as provided by the employer.</w:t>
      </w:r>
    </w:p>
    <w:p w14:paraId="21BA27C2" w14:textId="77777777" w:rsidR="00C24920" w:rsidRPr="00DC33E2" w:rsidRDefault="00C24920" w:rsidP="00C24920">
      <w:pPr>
        <w:widowControl w:val="0"/>
        <w:autoSpaceDE w:val="0"/>
        <w:autoSpaceDN w:val="0"/>
        <w:adjustRightInd w:val="0"/>
        <w:ind w:right="821"/>
        <w:jc w:val="both"/>
        <w:rPr>
          <w:rFonts w:ascii="Calibri" w:hAnsi="Calibri"/>
        </w:rPr>
      </w:pPr>
    </w:p>
    <w:p w14:paraId="7D93FDC3" w14:textId="77777777" w:rsidR="00C24920" w:rsidRPr="00DC33E2" w:rsidRDefault="00C24920" w:rsidP="00C24920">
      <w:pPr>
        <w:widowControl w:val="0"/>
        <w:autoSpaceDE w:val="0"/>
        <w:autoSpaceDN w:val="0"/>
        <w:adjustRightInd w:val="0"/>
        <w:ind w:right="821"/>
        <w:jc w:val="both"/>
        <w:rPr>
          <w:rFonts w:ascii="Calibri" w:hAnsi="Calibri"/>
        </w:rPr>
      </w:pPr>
    </w:p>
    <w:p w14:paraId="10CB9FCB" w14:textId="2A8F235C" w:rsidR="00C24920" w:rsidRDefault="00C24920" w:rsidP="00C24920">
      <w:pPr>
        <w:widowControl w:val="0"/>
        <w:autoSpaceDE w:val="0"/>
        <w:autoSpaceDN w:val="0"/>
        <w:adjustRightInd w:val="0"/>
        <w:ind w:right="821"/>
        <w:jc w:val="both"/>
        <w:rPr>
          <w:rFonts w:ascii="Calibri" w:hAnsi="Calibri"/>
        </w:rPr>
      </w:pPr>
      <w:r w:rsidRPr="00DC33E2">
        <w:rPr>
          <w:rFonts w:ascii="Calibri" w:hAnsi="Calibri"/>
        </w:rPr>
        <w:t xml:space="preserve">In </w:t>
      </w:r>
      <w:proofErr w:type="gramStart"/>
      <w:r w:rsidRPr="00DC33E2">
        <w:rPr>
          <w:rFonts w:ascii="Calibri" w:hAnsi="Calibri"/>
        </w:rPr>
        <w:t>addition</w:t>
      </w:r>
      <w:proofErr w:type="gramEnd"/>
      <w:r w:rsidRPr="00DC33E2">
        <w:rPr>
          <w:rFonts w:ascii="Calibri" w:hAnsi="Calibri"/>
        </w:rPr>
        <w:t xml:space="preserve"> each employee of </w:t>
      </w:r>
      <w:sdt>
        <w:sdtPr>
          <w:rPr>
            <w:rFonts w:ascii="Calibri" w:hAnsi="Calibri"/>
            <w:color w:val="4472C4" w:themeColor="accent1"/>
            <w:lang w:val="en-IE"/>
          </w:rPr>
          <w:id w:val="-1600637282"/>
          <w:placeholder>
            <w:docPart w:val="DefaultPlaceholder_-1854013440"/>
          </w:placeholder>
          <w:text/>
        </w:sdtPr>
        <w:sdtContent>
          <w:r w:rsidR="00BB609E" w:rsidRPr="00E40ACD">
            <w:rPr>
              <w:rFonts w:ascii="Calibri" w:hAnsi="Calibri"/>
              <w:color w:val="4472C4" w:themeColor="accent1"/>
              <w:lang w:val="en-IE"/>
            </w:rPr>
            <w:t>[Club Name]</w:t>
          </w:r>
          <w:r w:rsidRPr="00E40ACD">
            <w:rPr>
              <w:rFonts w:ascii="Calibri" w:hAnsi="Calibri"/>
              <w:color w:val="4472C4" w:themeColor="accent1"/>
              <w:lang w:val="en-IE"/>
            </w:rPr>
            <w:t>.</w:t>
          </w:r>
        </w:sdtContent>
      </w:sdt>
      <w:r w:rsidRPr="00E40ACD">
        <w:rPr>
          <w:rFonts w:ascii="Calibri" w:hAnsi="Calibri"/>
          <w:color w:val="4472C4" w:themeColor="accent1"/>
          <w:lang w:val="en-IE"/>
        </w:rPr>
        <w:t xml:space="preserve"> </w:t>
      </w:r>
      <w:r w:rsidRPr="00DC33E2">
        <w:rPr>
          <w:rFonts w:ascii="Calibri" w:hAnsi="Calibri"/>
        </w:rPr>
        <w:t xml:space="preserve">is required to report to their </w:t>
      </w:r>
      <w:r w:rsidR="00BB609E">
        <w:rPr>
          <w:rFonts w:ascii="Calibri" w:hAnsi="Calibri"/>
        </w:rPr>
        <w:t xml:space="preserve">chairperson/secretary </w:t>
      </w:r>
      <w:r w:rsidRPr="00DC33E2">
        <w:rPr>
          <w:rFonts w:ascii="Calibri" w:hAnsi="Calibri"/>
        </w:rPr>
        <w:t xml:space="preserve">immediately any accident resulting in loss or injury and any dangerous occurrence which could have resulted in loss or injury. </w:t>
      </w:r>
      <w:r w:rsidRPr="00DC33E2">
        <w:rPr>
          <w:rFonts w:ascii="Calibri" w:hAnsi="Calibri"/>
        </w:rPr>
        <w:tab/>
      </w:r>
    </w:p>
    <w:p w14:paraId="7B4D50A0" w14:textId="77777777" w:rsidR="003824D3" w:rsidRDefault="003824D3" w:rsidP="00C24920">
      <w:pPr>
        <w:widowControl w:val="0"/>
        <w:autoSpaceDE w:val="0"/>
        <w:autoSpaceDN w:val="0"/>
        <w:adjustRightInd w:val="0"/>
        <w:ind w:right="821"/>
        <w:jc w:val="both"/>
        <w:rPr>
          <w:rFonts w:ascii="Calibri" w:hAnsi="Calibri"/>
        </w:rPr>
      </w:pPr>
    </w:p>
    <w:p w14:paraId="633BDE77" w14:textId="3EEC54D2" w:rsidR="003824D3" w:rsidRDefault="00080BC5" w:rsidP="003824D3">
      <w:pPr>
        <w:pStyle w:val="Heading2"/>
      </w:pPr>
      <w:bookmarkStart w:id="9" w:name="_Toc112322791"/>
      <w:r>
        <w:t xml:space="preserve">3.1 </w:t>
      </w:r>
      <w:r w:rsidR="003824D3">
        <w:t xml:space="preserve">Stop </w:t>
      </w:r>
      <w:r w:rsidR="004929A4">
        <w:t>Activities</w:t>
      </w:r>
      <w:r w:rsidR="003824D3">
        <w:t xml:space="preserve"> </w:t>
      </w:r>
      <w:r w:rsidR="00AF47D6">
        <w:t>Orders</w:t>
      </w:r>
      <w:bookmarkEnd w:id="9"/>
      <w:r w:rsidR="003824D3">
        <w:t xml:space="preserve"> </w:t>
      </w:r>
    </w:p>
    <w:p w14:paraId="460477F2" w14:textId="77777777" w:rsidR="003824D3" w:rsidRDefault="003824D3" w:rsidP="003824D3"/>
    <w:p w14:paraId="6D34C389" w14:textId="5A298B27" w:rsidR="00C57372" w:rsidRPr="004803B7" w:rsidRDefault="00E44FF8" w:rsidP="003824D3">
      <w:pPr>
        <w:rPr>
          <w:rFonts w:asciiTheme="minorHAnsi" w:hAnsiTheme="minorHAnsi" w:cstheme="minorHAnsi"/>
        </w:rPr>
      </w:pPr>
      <w:r w:rsidRPr="004803B7">
        <w:rPr>
          <w:rFonts w:asciiTheme="minorHAnsi" w:hAnsiTheme="minorHAnsi" w:cstheme="minorHAnsi"/>
        </w:rPr>
        <w:t>All employees</w:t>
      </w:r>
      <w:r w:rsidR="00A76083">
        <w:rPr>
          <w:rFonts w:asciiTheme="minorHAnsi" w:hAnsiTheme="minorHAnsi" w:cstheme="minorHAnsi"/>
        </w:rPr>
        <w:t>, members</w:t>
      </w:r>
      <w:r w:rsidRPr="004803B7">
        <w:rPr>
          <w:rFonts w:asciiTheme="minorHAnsi" w:hAnsiTheme="minorHAnsi" w:cstheme="minorHAnsi"/>
        </w:rPr>
        <w:t xml:space="preserve"> and </w:t>
      </w:r>
      <w:r w:rsidR="00D41930" w:rsidRPr="004803B7">
        <w:rPr>
          <w:rFonts w:asciiTheme="minorHAnsi" w:hAnsiTheme="minorHAnsi" w:cstheme="minorHAnsi"/>
        </w:rPr>
        <w:t xml:space="preserve">contractors have the responsibility and authority to stop activities immediately, without fear of reprisal where they consider an imminent danger to be present. The danger may pose a threat to their own health and safety </w:t>
      </w:r>
      <w:r w:rsidR="006D3880" w:rsidRPr="004803B7">
        <w:rPr>
          <w:rFonts w:asciiTheme="minorHAnsi" w:hAnsiTheme="minorHAnsi" w:cstheme="minorHAnsi"/>
        </w:rPr>
        <w:t xml:space="preserve">or the health and safety of others. It may also adversely affect the local environment. </w:t>
      </w:r>
    </w:p>
    <w:p w14:paraId="08A6513C" w14:textId="5378317D" w:rsidR="004803B7" w:rsidRDefault="006D3880" w:rsidP="003824D3">
      <w:pPr>
        <w:rPr>
          <w:rFonts w:asciiTheme="minorHAnsi" w:hAnsiTheme="minorHAnsi" w:cstheme="minorHAnsi"/>
        </w:rPr>
      </w:pPr>
      <w:r w:rsidRPr="004803B7">
        <w:rPr>
          <w:rFonts w:asciiTheme="minorHAnsi" w:hAnsiTheme="minorHAnsi" w:cstheme="minorHAnsi"/>
        </w:rPr>
        <w:t>Timing is a critical factor.</w:t>
      </w:r>
      <w:r w:rsidR="004803B7" w:rsidRPr="004803B7">
        <w:rPr>
          <w:rFonts w:asciiTheme="minorHAnsi" w:hAnsiTheme="minorHAnsi" w:cstheme="minorHAnsi"/>
        </w:rPr>
        <w:t xml:space="preserve"> There should not be any delay in calling for a stop </w:t>
      </w:r>
      <w:r w:rsidR="00A76083">
        <w:rPr>
          <w:rFonts w:asciiTheme="minorHAnsi" w:hAnsiTheme="minorHAnsi" w:cstheme="minorHAnsi"/>
        </w:rPr>
        <w:t>activities</w:t>
      </w:r>
      <w:r w:rsidR="004803B7" w:rsidRPr="004803B7">
        <w:rPr>
          <w:rFonts w:asciiTheme="minorHAnsi" w:hAnsiTheme="minorHAnsi" w:cstheme="minorHAnsi"/>
        </w:rPr>
        <w:t xml:space="preserve"> order.</w:t>
      </w:r>
      <w:r w:rsidRPr="004803B7">
        <w:rPr>
          <w:rFonts w:asciiTheme="minorHAnsi" w:hAnsiTheme="minorHAnsi" w:cstheme="minorHAnsi"/>
        </w:rPr>
        <w:t xml:space="preserve"> </w:t>
      </w:r>
    </w:p>
    <w:p w14:paraId="3BA9B45D" w14:textId="311061C8" w:rsidR="00E44FF8" w:rsidRPr="004803B7" w:rsidRDefault="006D3880" w:rsidP="003824D3">
      <w:pPr>
        <w:rPr>
          <w:rFonts w:asciiTheme="minorHAnsi" w:hAnsiTheme="minorHAnsi" w:cstheme="minorHAnsi"/>
        </w:rPr>
      </w:pPr>
      <w:r w:rsidRPr="004803B7">
        <w:rPr>
          <w:rFonts w:asciiTheme="minorHAnsi" w:hAnsiTheme="minorHAnsi" w:cstheme="minorHAnsi"/>
        </w:rPr>
        <w:t>There shall be no blame or fault placed on</w:t>
      </w:r>
      <w:r w:rsidR="004803B7" w:rsidRPr="004803B7">
        <w:rPr>
          <w:rFonts w:asciiTheme="minorHAnsi" w:hAnsiTheme="minorHAnsi" w:cstheme="minorHAnsi"/>
        </w:rPr>
        <w:t xml:space="preserve"> an employee</w:t>
      </w:r>
      <w:r w:rsidR="00BB609E">
        <w:rPr>
          <w:rFonts w:asciiTheme="minorHAnsi" w:hAnsiTheme="minorHAnsi" w:cstheme="minorHAnsi"/>
        </w:rPr>
        <w:t xml:space="preserve">, </w:t>
      </w:r>
      <w:proofErr w:type="gramStart"/>
      <w:r w:rsidR="00A76083">
        <w:rPr>
          <w:rFonts w:asciiTheme="minorHAnsi" w:hAnsiTheme="minorHAnsi" w:cstheme="minorHAnsi"/>
        </w:rPr>
        <w:t>member</w:t>
      </w:r>
      <w:proofErr w:type="gramEnd"/>
      <w:r w:rsidR="004803B7" w:rsidRPr="004803B7">
        <w:rPr>
          <w:rFonts w:asciiTheme="minorHAnsi" w:hAnsiTheme="minorHAnsi" w:cstheme="minorHAnsi"/>
        </w:rPr>
        <w:t xml:space="preserve"> or subcontractor for calling for a </w:t>
      </w:r>
      <w:r w:rsidR="00616934" w:rsidRPr="004803B7">
        <w:rPr>
          <w:rFonts w:asciiTheme="minorHAnsi" w:hAnsiTheme="minorHAnsi" w:cstheme="minorHAnsi"/>
        </w:rPr>
        <w:t xml:space="preserve">stop </w:t>
      </w:r>
      <w:r w:rsidR="00616934">
        <w:rPr>
          <w:rFonts w:asciiTheme="minorHAnsi" w:hAnsiTheme="minorHAnsi" w:cstheme="minorHAnsi"/>
        </w:rPr>
        <w:t>activity</w:t>
      </w:r>
      <w:r w:rsidR="004803B7" w:rsidRPr="004803B7">
        <w:rPr>
          <w:rFonts w:asciiTheme="minorHAnsi" w:hAnsiTheme="minorHAnsi" w:cstheme="minorHAnsi"/>
        </w:rPr>
        <w:t xml:space="preserve"> order even</w:t>
      </w:r>
      <w:r w:rsidRPr="004803B7">
        <w:rPr>
          <w:rFonts w:asciiTheme="minorHAnsi" w:hAnsiTheme="minorHAnsi" w:cstheme="minorHAnsi"/>
        </w:rPr>
        <w:t xml:space="preserve"> if following </w:t>
      </w:r>
      <w:r w:rsidR="004803B7" w:rsidRPr="004803B7">
        <w:rPr>
          <w:rFonts w:asciiTheme="minorHAnsi" w:hAnsiTheme="minorHAnsi" w:cstheme="minorHAnsi"/>
        </w:rPr>
        <w:t>an investigation,</w:t>
      </w:r>
      <w:r w:rsidRPr="004803B7">
        <w:rPr>
          <w:rFonts w:asciiTheme="minorHAnsi" w:hAnsiTheme="minorHAnsi" w:cstheme="minorHAnsi"/>
        </w:rPr>
        <w:t xml:space="preserve"> it was deemed unnecessary. </w:t>
      </w:r>
    </w:p>
    <w:p w14:paraId="05157B5F" w14:textId="77777777" w:rsidR="00E44FF8" w:rsidRPr="004803B7" w:rsidRDefault="00E44FF8" w:rsidP="003824D3">
      <w:pPr>
        <w:rPr>
          <w:rFonts w:asciiTheme="minorHAnsi" w:hAnsiTheme="minorHAnsi" w:cstheme="minorHAnsi"/>
        </w:rPr>
      </w:pPr>
    </w:p>
    <w:p w14:paraId="1694051C" w14:textId="74603CF8" w:rsidR="004803B7" w:rsidRPr="004803B7" w:rsidRDefault="00A76083" w:rsidP="004803B7">
      <w:pPr>
        <w:rPr>
          <w:rFonts w:asciiTheme="minorHAnsi" w:hAnsiTheme="minorHAnsi" w:cstheme="minorHAnsi"/>
        </w:rPr>
      </w:pPr>
      <w:r>
        <w:rPr>
          <w:rFonts w:asciiTheme="minorHAnsi" w:hAnsiTheme="minorHAnsi" w:cstheme="minorHAnsi"/>
        </w:rPr>
        <w:t>Activities</w:t>
      </w:r>
      <w:r w:rsidR="00E44FF8" w:rsidRPr="004803B7">
        <w:rPr>
          <w:rFonts w:asciiTheme="minorHAnsi" w:hAnsiTheme="minorHAnsi" w:cstheme="minorHAnsi"/>
        </w:rPr>
        <w:t xml:space="preserve"> that </w:t>
      </w:r>
      <w:r w:rsidR="00616934" w:rsidRPr="004803B7">
        <w:rPr>
          <w:rFonts w:asciiTheme="minorHAnsi" w:hAnsiTheme="minorHAnsi" w:cstheme="minorHAnsi"/>
        </w:rPr>
        <w:t>have</w:t>
      </w:r>
      <w:r w:rsidR="00E44FF8" w:rsidRPr="004803B7">
        <w:rPr>
          <w:rFonts w:asciiTheme="minorHAnsi" w:hAnsiTheme="minorHAnsi" w:cstheme="minorHAnsi"/>
        </w:rPr>
        <w:t xml:space="preserve"> </w:t>
      </w:r>
      <w:r w:rsidR="004803B7" w:rsidRPr="004803B7">
        <w:rPr>
          <w:rFonts w:asciiTheme="minorHAnsi" w:hAnsiTheme="minorHAnsi" w:cstheme="minorHAnsi"/>
        </w:rPr>
        <w:t>ceased a</w:t>
      </w:r>
      <w:r w:rsidR="00E44FF8" w:rsidRPr="004803B7">
        <w:rPr>
          <w:rFonts w:asciiTheme="minorHAnsi" w:hAnsiTheme="minorHAnsi" w:cstheme="minorHAnsi"/>
        </w:rPr>
        <w:t xml:space="preserve"> </w:t>
      </w:r>
      <w:r w:rsidR="004803B7" w:rsidRPr="004803B7">
        <w:rPr>
          <w:rFonts w:asciiTheme="minorHAnsi" w:hAnsiTheme="minorHAnsi" w:cstheme="minorHAnsi"/>
        </w:rPr>
        <w:t>s</w:t>
      </w:r>
      <w:r w:rsidR="00E44FF8" w:rsidRPr="004803B7">
        <w:rPr>
          <w:rFonts w:asciiTheme="minorHAnsi" w:hAnsiTheme="minorHAnsi" w:cstheme="minorHAnsi"/>
        </w:rPr>
        <w:t xml:space="preserve">top </w:t>
      </w:r>
      <w:r>
        <w:rPr>
          <w:rFonts w:asciiTheme="minorHAnsi" w:hAnsiTheme="minorHAnsi" w:cstheme="minorHAnsi"/>
        </w:rPr>
        <w:t>activities</w:t>
      </w:r>
      <w:r w:rsidR="00E44FF8" w:rsidRPr="004803B7">
        <w:rPr>
          <w:rFonts w:asciiTheme="minorHAnsi" w:hAnsiTheme="minorHAnsi" w:cstheme="minorHAnsi"/>
        </w:rPr>
        <w:t xml:space="preserve"> order shall not be resumed until all safety aspects are </w:t>
      </w:r>
      <w:r w:rsidR="004803B7" w:rsidRPr="004803B7">
        <w:rPr>
          <w:rFonts w:asciiTheme="minorHAnsi" w:hAnsiTheme="minorHAnsi" w:cstheme="minorHAnsi"/>
        </w:rPr>
        <w:t>cleared.</w:t>
      </w:r>
      <w:r w:rsidR="004803B7">
        <w:rPr>
          <w:rFonts w:asciiTheme="minorHAnsi" w:hAnsiTheme="minorHAnsi" w:cstheme="minorHAnsi"/>
        </w:rPr>
        <w:t xml:space="preserve"> </w:t>
      </w:r>
    </w:p>
    <w:p w14:paraId="7F956801" w14:textId="77777777" w:rsidR="004803B7" w:rsidRPr="004803B7" w:rsidRDefault="004803B7" w:rsidP="004803B7">
      <w:pPr>
        <w:rPr>
          <w:rFonts w:asciiTheme="minorHAnsi" w:hAnsiTheme="minorHAnsi" w:cstheme="minorHAnsi"/>
        </w:rPr>
      </w:pPr>
    </w:p>
    <w:p w14:paraId="5AF59BD4" w14:textId="4DF39F02" w:rsidR="004A6279" w:rsidRDefault="00C24920" w:rsidP="00C63EF9">
      <w:pPr>
        <w:pStyle w:val="Heading1"/>
      </w:pPr>
      <w:bookmarkStart w:id="10" w:name="_Toc7504945"/>
      <w:bookmarkStart w:id="11" w:name="_Toc112322792"/>
      <w:r w:rsidRPr="00C63EF9">
        <w:lastRenderedPageBreak/>
        <w:t>Section 4</w:t>
      </w:r>
      <w:r w:rsidR="00C63EF9" w:rsidRPr="00C63EF9">
        <w:t xml:space="preserve">: </w:t>
      </w:r>
      <w:proofErr w:type="spellStart"/>
      <w:r w:rsidR="00C63EF9" w:rsidRPr="00C63EF9">
        <w:t>Organisation</w:t>
      </w:r>
      <w:r w:rsidR="007032D4">
        <w:t>al</w:t>
      </w:r>
      <w:proofErr w:type="spellEnd"/>
      <w:r w:rsidR="00C63EF9" w:rsidRPr="00C63EF9">
        <w:t xml:space="preserve"> Chart</w:t>
      </w:r>
      <w:bookmarkEnd w:id="10"/>
      <w:bookmarkEnd w:id="11"/>
      <w:r w:rsidR="00C63EF9" w:rsidRPr="00C63EF9">
        <w:t xml:space="preserve"> </w:t>
      </w:r>
    </w:p>
    <w:sdt>
      <w:sdtPr>
        <w:alias w:val="Organisation Structure"/>
        <w:tag w:val="Organisation Structure"/>
        <w:id w:val="-1439368306"/>
        <w:showingPlcHdr/>
        <w:picture/>
      </w:sdtPr>
      <w:sdtContent>
        <w:p w14:paraId="1627E719" w14:textId="0541E522" w:rsidR="00E40ACD" w:rsidRPr="00E40ACD" w:rsidRDefault="00E40ACD" w:rsidP="00EC4904">
          <w:pPr>
            <w:jc w:val="center"/>
          </w:pPr>
          <w:r>
            <w:rPr>
              <w:noProof/>
            </w:rPr>
            <w:drawing>
              <wp:inline distT="0" distB="0" distL="0" distR="0" wp14:anchorId="47E723F3" wp14:editId="6BA071FD">
                <wp:extent cx="1524000" cy="15240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004477E5" w14:textId="77777777" w:rsidR="004A6279" w:rsidRPr="00C63EF9" w:rsidRDefault="001818E0" w:rsidP="00C63EF9">
      <w:pPr>
        <w:pStyle w:val="Heading2"/>
      </w:pPr>
      <w:bookmarkStart w:id="12" w:name="_Toc7504946"/>
      <w:bookmarkStart w:id="13" w:name="_Toc112322793"/>
      <w:r w:rsidRPr="00C63EF9">
        <w:t xml:space="preserve">4.1 Health </w:t>
      </w:r>
      <w:proofErr w:type="gramStart"/>
      <w:r w:rsidRPr="00C63EF9">
        <w:t>And</w:t>
      </w:r>
      <w:proofErr w:type="gramEnd"/>
      <w:r w:rsidRPr="00C63EF9">
        <w:t xml:space="preserve"> Safety Roles And Responsibilities</w:t>
      </w:r>
      <w:bookmarkEnd w:id="12"/>
      <w:bookmarkEnd w:id="13"/>
    </w:p>
    <w:p w14:paraId="5DB83819" w14:textId="77777777" w:rsidR="004A6279" w:rsidRPr="00E6187E" w:rsidRDefault="004A6279" w:rsidP="004A6279">
      <w:pPr>
        <w:widowControl w:val="0"/>
        <w:autoSpaceDE w:val="0"/>
        <w:autoSpaceDN w:val="0"/>
        <w:adjustRightInd w:val="0"/>
        <w:rPr>
          <w:rFonts w:ascii="Calibri" w:hAnsi="Calibri" w:cs="Calibri"/>
        </w:rPr>
      </w:pPr>
    </w:p>
    <w:p w14:paraId="7F4D01DA" w14:textId="7CD938E8" w:rsidR="004A6279" w:rsidRPr="00E6187E" w:rsidRDefault="00AC2F64" w:rsidP="004A6279">
      <w:pPr>
        <w:widowControl w:val="0"/>
        <w:autoSpaceDE w:val="0"/>
        <w:autoSpaceDN w:val="0"/>
        <w:adjustRightInd w:val="0"/>
        <w:rPr>
          <w:rFonts w:ascii="Calibri" w:hAnsi="Calibri" w:cs="Calibri"/>
          <w:b/>
        </w:rPr>
      </w:pPr>
      <w:r>
        <w:rPr>
          <w:rFonts w:ascii="Calibri" w:hAnsi="Calibri" w:cs="Calibri"/>
          <w:b/>
        </w:rPr>
        <w:t>C</w:t>
      </w:r>
      <w:r w:rsidR="00BB609E">
        <w:rPr>
          <w:rFonts w:ascii="Calibri" w:hAnsi="Calibri" w:cs="Calibri"/>
          <w:b/>
        </w:rPr>
        <w:t>hairperson</w:t>
      </w:r>
      <w:r>
        <w:rPr>
          <w:rFonts w:ascii="Calibri" w:hAnsi="Calibri" w:cs="Calibri"/>
          <w:b/>
        </w:rPr>
        <w:t xml:space="preserve"> and </w:t>
      </w:r>
      <w:r w:rsidR="00BB609E">
        <w:rPr>
          <w:rFonts w:ascii="Calibri" w:hAnsi="Calibri" w:cs="Calibri"/>
          <w:b/>
        </w:rPr>
        <w:t>Executive Committee</w:t>
      </w:r>
      <w:r w:rsidR="004A6279" w:rsidRPr="00E6187E">
        <w:rPr>
          <w:rFonts w:ascii="Calibri" w:hAnsi="Calibri" w:cs="Calibri"/>
          <w:b/>
        </w:rPr>
        <w:t>:</w:t>
      </w:r>
    </w:p>
    <w:p w14:paraId="484D1091" w14:textId="77777777" w:rsidR="004A6279" w:rsidRPr="00E6187E" w:rsidRDefault="004A6279" w:rsidP="004A6279">
      <w:pPr>
        <w:widowControl w:val="0"/>
        <w:autoSpaceDE w:val="0"/>
        <w:autoSpaceDN w:val="0"/>
        <w:adjustRightInd w:val="0"/>
        <w:rPr>
          <w:rFonts w:ascii="Calibri" w:hAnsi="Calibri" w:cs="Calibri"/>
        </w:rPr>
      </w:pPr>
    </w:p>
    <w:p w14:paraId="4F8154A1" w14:textId="3E9FC2A9"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C</w:t>
      </w:r>
      <w:r w:rsidR="00BB609E">
        <w:rPr>
          <w:rFonts w:ascii="Calibri" w:hAnsi="Calibri" w:cs="Calibri"/>
        </w:rPr>
        <w:t>hairperson</w:t>
      </w:r>
      <w:r w:rsidRPr="00E6187E">
        <w:rPr>
          <w:rFonts w:ascii="Calibri" w:hAnsi="Calibri" w:cs="Calibri"/>
        </w:rPr>
        <w:t xml:space="preserve"> of </w:t>
      </w:r>
      <w:r w:rsidR="00BB609E">
        <w:rPr>
          <w:rFonts w:ascii="Calibri" w:hAnsi="Calibri" w:cs="Calibri"/>
        </w:rPr>
        <w:t>[</w:t>
      </w:r>
      <w:r w:rsidR="00BB609E" w:rsidRPr="00C01D06">
        <w:rPr>
          <w:rFonts w:ascii="Calibri" w:hAnsi="Calibri" w:cs="Calibri"/>
          <w:color w:val="4472C4" w:themeColor="accent1"/>
        </w:rPr>
        <w:t>Club Name]</w:t>
      </w:r>
      <w:r w:rsidR="00C01D06">
        <w:rPr>
          <w:rFonts w:ascii="Calibri" w:hAnsi="Calibri" w:cs="Calibri"/>
        </w:rPr>
        <w:t>,</w:t>
      </w:r>
      <w:r w:rsidR="00BB609E" w:rsidRPr="00C01D06">
        <w:rPr>
          <w:rFonts w:ascii="Calibri" w:hAnsi="Calibri" w:cs="Calibri"/>
        </w:rPr>
        <w:t xml:space="preserve"> </w:t>
      </w:r>
      <w:r w:rsidR="00BB609E" w:rsidRPr="00C01D06">
        <w:rPr>
          <w:rFonts w:ascii="Calibri" w:hAnsi="Calibri" w:cs="Calibri"/>
          <w:color w:val="4472C4" w:themeColor="accent1"/>
        </w:rPr>
        <w:t>[Chairperson Name]</w:t>
      </w:r>
      <w:r w:rsidRPr="00C01D06">
        <w:rPr>
          <w:rFonts w:ascii="Calibri" w:hAnsi="Calibri" w:cs="Calibri"/>
          <w:color w:val="4472C4" w:themeColor="accent1"/>
        </w:rPr>
        <w:t xml:space="preserve"> </w:t>
      </w:r>
      <w:r w:rsidRPr="00E6187E">
        <w:rPr>
          <w:rFonts w:ascii="Calibri" w:hAnsi="Calibri" w:cs="Calibri"/>
        </w:rPr>
        <w:t>along with the</w:t>
      </w:r>
      <w:r w:rsidR="00E9510A">
        <w:rPr>
          <w:rFonts w:ascii="Calibri" w:hAnsi="Calibri" w:cs="Calibri"/>
        </w:rPr>
        <w:t xml:space="preserve"> </w:t>
      </w:r>
      <w:r w:rsidR="00BB609E">
        <w:rPr>
          <w:rFonts w:ascii="Calibri" w:hAnsi="Calibri" w:cs="Calibri"/>
        </w:rPr>
        <w:t>Executive committee</w:t>
      </w:r>
      <w:r w:rsidR="00A81F8D" w:rsidRPr="00F651FB">
        <w:rPr>
          <w:rFonts w:ascii="Calibri" w:hAnsi="Calibri" w:cs="Calibri"/>
        </w:rPr>
        <w:t>,</w:t>
      </w:r>
      <w:r w:rsidR="00975E4D" w:rsidRPr="00F651FB">
        <w:rPr>
          <w:rFonts w:ascii="Calibri" w:hAnsi="Calibri" w:cs="Calibri"/>
        </w:rPr>
        <w:t xml:space="preserve"> </w:t>
      </w:r>
      <w:r w:rsidR="00BB609E">
        <w:rPr>
          <w:rFonts w:ascii="Calibri" w:hAnsi="Calibri" w:cs="Calibri"/>
        </w:rPr>
        <w:t>employees</w:t>
      </w:r>
      <w:r w:rsidR="00F651FB">
        <w:rPr>
          <w:rFonts w:ascii="Calibri" w:hAnsi="Calibri" w:cs="Calibri"/>
        </w:rPr>
        <w:t xml:space="preserve">, </w:t>
      </w:r>
      <w:r w:rsidR="00BB24D9">
        <w:rPr>
          <w:rFonts w:ascii="Calibri" w:hAnsi="Calibri" w:cs="Calibri"/>
        </w:rPr>
        <w:t>v</w:t>
      </w:r>
      <w:r w:rsidR="00BB609E">
        <w:rPr>
          <w:rFonts w:ascii="Calibri" w:hAnsi="Calibri" w:cs="Calibri"/>
        </w:rPr>
        <w:t>olunteers</w:t>
      </w:r>
      <w:r w:rsidR="00C01D06">
        <w:rPr>
          <w:rFonts w:ascii="Calibri" w:hAnsi="Calibri" w:cs="Calibri"/>
        </w:rPr>
        <w:t xml:space="preserve">, </w:t>
      </w:r>
      <w:proofErr w:type="gramStart"/>
      <w:r w:rsidR="00C01D06">
        <w:rPr>
          <w:rFonts w:ascii="Calibri" w:hAnsi="Calibri" w:cs="Calibri"/>
        </w:rPr>
        <w:t>members</w:t>
      </w:r>
      <w:proofErr w:type="gramEnd"/>
      <w:r w:rsidR="00C01D06">
        <w:rPr>
          <w:rFonts w:ascii="Calibri" w:hAnsi="Calibri" w:cs="Calibri"/>
        </w:rPr>
        <w:t xml:space="preserve"> </w:t>
      </w:r>
      <w:r w:rsidR="00E9510A">
        <w:rPr>
          <w:rFonts w:ascii="Calibri" w:hAnsi="Calibri" w:cs="Calibri"/>
        </w:rPr>
        <w:t>and the</w:t>
      </w:r>
      <w:r w:rsidRPr="00E6187E">
        <w:rPr>
          <w:rFonts w:ascii="Calibri" w:hAnsi="Calibri" w:cs="Calibri"/>
        </w:rPr>
        <w:t xml:space="preserve"> </w:t>
      </w:r>
      <w:r w:rsidR="00BB609E">
        <w:rPr>
          <w:rFonts w:ascii="Calibri" w:hAnsi="Calibri" w:cs="Calibri"/>
        </w:rPr>
        <w:t>3</w:t>
      </w:r>
      <w:r w:rsidR="00BB609E" w:rsidRPr="00BB609E">
        <w:rPr>
          <w:rFonts w:ascii="Calibri" w:hAnsi="Calibri" w:cs="Calibri"/>
          <w:vertAlign w:val="superscript"/>
        </w:rPr>
        <w:t>rd</w:t>
      </w:r>
      <w:r w:rsidR="00BB609E">
        <w:rPr>
          <w:rFonts w:ascii="Calibri" w:hAnsi="Calibri" w:cs="Calibri"/>
        </w:rPr>
        <w:t xml:space="preserve"> party contractors</w:t>
      </w:r>
      <w:r w:rsidRPr="00E6187E">
        <w:rPr>
          <w:rFonts w:ascii="Calibri" w:hAnsi="Calibri" w:cs="Calibri"/>
        </w:rPr>
        <w:t xml:space="preserve"> </w:t>
      </w:r>
      <w:r w:rsidR="003B6F1E" w:rsidRPr="00E6187E">
        <w:rPr>
          <w:rFonts w:ascii="Calibri" w:hAnsi="Calibri" w:cs="Calibri"/>
        </w:rPr>
        <w:t>have</w:t>
      </w:r>
      <w:r w:rsidRPr="00E6187E">
        <w:rPr>
          <w:rFonts w:ascii="Calibri" w:hAnsi="Calibri" w:cs="Calibri"/>
        </w:rPr>
        <w:t xml:space="preserve"> ultimate responsibility for all aspects of Health and Safety in the </w:t>
      </w:r>
      <w:r w:rsidR="00BB609E">
        <w:rPr>
          <w:rFonts w:ascii="Calibri" w:hAnsi="Calibri" w:cs="Calibri"/>
        </w:rPr>
        <w:t>club</w:t>
      </w:r>
      <w:r w:rsidRPr="00E6187E">
        <w:rPr>
          <w:rFonts w:ascii="Calibri" w:hAnsi="Calibri" w:cs="Calibri"/>
        </w:rPr>
        <w:t>.</w:t>
      </w:r>
    </w:p>
    <w:p w14:paraId="2F98890B" w14:textId="77777777" w:rsidR="004A6279" w:rsidRPr="00E6187E" w:rsidRDefault="004A6279" w:rsidP="004A6279">
      <w:pPr>
        <w:widowControl w:val="0"/>
        <w:autoSpaceDE w:val="0"/>
        <w:autoSpaceDN w:val="0"/>
        <w:adjustRightInd w:val="0"/>
        <w:rPr>
          <w:rFonts w:ascii="Calibri" w:hAnsi="Calibri" w:cs="Calibri"/>
        </w:rPr>
      </w:pPr>
    </w:p>
    <w:p w14:paraId="09CE3BB3" w14:textId="4BDDA2A0"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The </w:t>
      </w:r>
      <w:r w:rsidR="00C01D06">
        <w:rPr>
          <w:rFonts w:ascii="Calibri" w:hAnsi="Calibri" w:cs="Calibri"/>
        </w:rPr>
        <w:t>Chairperson</w:t>
      </w:r>
      <w:r w:rsidR="00BB24D9">
        <w:rPr>
          <w:rFonts w:ascii="Calibri" w:hAnsi="Calibri" w:cs="Calibri"/>
        </w:rPr>
        <w:t xml:space="preserve"> &amp; executive committee</w:t>
      </w:r>
      <w:r w:rsidRPr="00E6187E">
        <w:rPr>
          <w:rFonts w:ascii="Calibri" w:hAnsi="Calibri" w:cs="Calibri"/>
        </w:rPr>
        <w:t xml:space="preserve"> have overall responsibility for the running of the C</w:t>
      </w:r>
      <w:r w:rsidR="00C01D06">
        <w:rPr>
          <w:rFonts w:ascii="Calibri" w:hAnsi="Calibri" w:cs="Calibri"/>
        </w:rPr>
        <w:t>lub</w:t>
      </w:r>
      <w:r w:rsidRPr="00E6187E">
        <w:rPr>
          <w:rFonts w:ascii="Calibri" w:hAnsi="Calibri" w:cs="Calibri"/>
        </w:rPr>
        <w:t xml:space="preserve"> and as such are responsible for protecting the health and safety of all affected by the </w:t>
      </w:r>
      <w:r w:rsidR="00BB24D9" w:rsidRPr="00E6187E">
        <w:rPr>
          <w:rFonts w:ascii="Calibri" w:hAnsi="Calibri" w:cs="Calibri"/>
        </w:rPr>
        <w:t>c</w:t>
      </w:r>
      <w:r w:rsidR="00BB24D9">
        <w:rPr>
          <w:rFonts w:ascii="Calibri" w:hAnsi="Calibri" w:cs="Calibri"/>
        </w:rPr>
        <w:t>lub’</w:t>
      </w:r>
      <w:r w:rsidR="00BB24D9" w:rsidRPr="00E6187E">
        <w:rPr>
          <w:rFonts w:ascii="Calibri" w:hAnsi="Calibri" w:cs="Calibri"/>
        </w:rPr>
        <w:t>s</w:t>
      </w:r>
      <w:r w:rsidRPr="00E6187E">
        <w:rPr>
          <w:rFonts w:ascii="Calibri" w:hAnsi="Calibri" w:cs="Calibri"/>
        </w:rPr>
        <w:t xml:space="preserve"> activities.</w:t>
      </w:r>
    </w:p>
    <w:p w14:paraId="47D4E731" w14:textId="77777777" w:rsidR="004A6279" w:rsidRPr="00E6187E" w:rsidRDefault="004A6279" w:rsidP="004A6279">
      <w:pPr>
        <w:widowControl w:val="0"/>
        <w:autoSpaceDE w:val="0"/>
        <w:autoSpaceDN w:val="0"/>
        <w:adjustRightInd w:val="0"/>
        <w:rPr>
          <w:rFonts w:ascii="Calibri" w:hAnsi="Calibri" w:cs="Calibri"/>
        </w:rPr>
      </w:pPr>
    </w:p>
    <w:p w14:paraId="4DB6203C" w14:textId="557B89A8"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C</w:t>
      </w:r>
      <w:r w:rsidR="00C01D06">
        <w:rPr>
          <w:rFonts w:ascii="Calibri" w:hAnsi="Calibri" w:cs="Calibri"/>
        </w:rPr>
        <w:t>hairperson</w:t>
      </w:r>
      <w:r w:rsidRPr="00E6187E">
        <w:rPr>
          <w:rFonts w:ascii="Calibri" w:hAnsi="Calibri" w:cs="Calibri"/>
        </w:rPr>
        <w:t xml:space="preserve"> will provide the necessary resources to implement and administer the Safety Policy as set out in Section 1.0 of this document and will ensure that appropriate arrangements and systems are put in place to enable the effective management of the Health and Safety function.</w:t>
      </w:r>
    </w:p>
    <w:p w14:paraId="5EFF8B0A" w14:textId="77777777" w:rsidR="004A6279" w:rsidRPr="00E6187E" w:rsidRDefault="004A6279" w:rsidP="004A6279">
      <w:pPr>
        <w:widowControl w:val="0"/>
        <w:autoSpaceDE w:val="0"/>
        <w:autoSpaceDN w:val="0"/>
        <w:adjustRightInd w:val="0"/>
        <w:rPr>
          <w:rFonts w:ascii="Calibri" w:hAnsi="Calibri" w:cs="Calibri"/>
        </w:rPr>
      </w:pPr>
    </w:p>
    <w:p w14:paraId="0C85F865" w14:textId="0F57E546"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They will actively encourage, </w:t>
      </w:r>
      <w:proofErr w:type="gramStart"/>
      <w:r w:rsidRPr="00E6187E">
        <w:rPr>
          <w:rFonts w:ascii="Calibri" w:hAnsi="Calibri" w:cs="Calibri"/>
        </w:rPr>
        <w:t>monitor</w:t>
      </w:r>
      <w:proofErr w:type="gramEnd"/>
      <w:r w:rsidRPr="00E6187E">
        <w:rPr>
          <w:rFonts w:ascii="Calibri" w:hAnsi="Calibri" w:cs="Calibri"/>
        </w:rPr>
        <w:t xml:space="preserve"> and participate in initiatives designed to improve Health and Safety in the </w:t>
      </w:r>
      <w:r w:rsidR="00C01D06">
        <w:rPr>
          <w:rFonts w:ascii="Calibri" w:hAnsi="Calibri" w:cs="Calibri"/>
        </w:rPr>
        <w:t>Club</w:t>
      </w:r>
      <w:r w:rsidRPr="00E6187E">
        <w:rPr>
          <w:rFonts w:ascii="Calibri" w:hAnsi="Calibri" w:cs="Calibri"/>
        </w:rPr>
        <w:t>.</w:t>
      </w:r>
    </w:p>
    <w:p w14:paraId="0A96F48A" w14:textId="77777777" w:rsidR="004A6279" w:rsidRPr="00E6187E" w:rsidRDefault="004A6279" w:rsidP="004A6279">
      <w:pPr>
        <w:widowControl w:val="0"/>
        <w:autoSpaceDE w:val="0"/>
        <w:autoSpaceDN w:val="0"/>
        <w:adjustRightInd w:val="0"/>
        <w:rPr>
          <w:rFonts w:ascii="Calibri" w:hAnsi="Calibri" w:cs="Calibri"/>
        </w:rPr>
      </w:pPr>
    </w:p>
    <w:p w14:paraId="5C300E4D" w14:textId="73570842" w:rsidR="004A6279" w:rsidRPr="00E6187E" w:rsidRDefault="00E9510A" w:rsidP="004A6279">
      <w:pPr>
        <w:widowControl w:val="0"/>
        <w:autoSpaceDE w:val="0"/>
        <w:autoSpaceDN w:val="0"/>
        <w:adjustRightInd w:val="0"/>
        <w:rPr>
          <w:rFonts w:ascii="Calibri" w:hAnsi="Calibri" w:cs="Calibri"/>
        </w:rPr>
      </w:pPr>
      <w:r>
        <w:rPr>
          <w:rFonts w:ascii="Calibri" w:hAnsi="Calibri" w:cs="Calibri"/>
        </w:rPr>
        <w:t>To achieve this, the C</w:t>
      </w:r>
      <w:r w:rsidR="00C01D06">
        <w:rPr>
          <w:rFonts w:ascii="Calibri" w:hAnsi="Calibri" w:cs="Calibri"/>
        </w:rPr>
        <w:t>hairperson</w:t>
      </w:r>
      <w:r>
        <w:rPr>
          <w:rFonts w:ascii="Calibri" w:hAnsi="Calibri" w:cs="Calibri"/>
        </w:rPr>
        <w:t xml:space="preserve"> and </w:t>
      </w:r>
      <w:r w:rsidR="00C01D06">
        <w:rPr>
          <w:rFonts w:ascii="Calibri" w:hAnsi="Calibri" w:cs="Calibri"/>
        </w:rPr>
        <w:t>Executive Committee</w:t>
      </w:r>
      <w:r>
        <w:rPr>
          <w:rFonts w:ascii="Calibri" w:hAnsi="Calibri" w:cs="Calibri"/>
        </w:rPr>
        <w:t xml:space="preserve"> ensure that the responsibilities and authorities for relevant roles are assigned, communicated and understood for</w:t>
      </w:r>
      <w:r w:rsidR="004A6279" w:rsidRPr="00E6187E">
        <w:rPr>
          <w:rFonts w:ascii="Calibri" w:hAnsi="Calibri" w:cs="Calibri"/>
        </w:rPr>
        <w:t xml:space="preserve"> the He</w:t>
      </w:r>
      <w:r w:rsidR="002D0BB0">
        <w:rPr>
          <w:rFonts w:ascii="Calibri" w:hAnsi="Calibri" w:cs="Calibri"/>
        </w:rPr>
        <w:t>alth and Safety</w:t>
      </w:r>
      <w:r w:rsidR="004A6279" w:rsidRPr="00E6187E">
        <w:rPr>
          <w:rFonts w:ascii="Calibri" w:hAnsi="Calibri" w:cs="Calibri"/>
        </w:rPr>
        <w:t xml:space="preserve"> within the </w:t>
      </w:r>
      <w:r w:rsidR="00C01D06">
        <w:rPr>
          <w:rFonts w:ascii="Calibri" w:hAnsi="Calibri" w:cs="Calibri"/>
        </w:rPr>
        <w:t xml:space="preserve">club </w:t>
      </w:r>
      <w:r w:rsidR="004A6279" w:rsidRPr="00E6187E">
        <w:rPr>
          <w:rFonts w:ascii="Calibri" w:hAnsi="Calibri" w:cs="Calibri"/>
        </w:rPr>
        <w:t xml:space="preserve">as </w:t>
      </w:r>
      <w:proofErr w:type="gramStart"/>
      <w:r w:rsidR="004A6279" w:rsidRPr="00E6187E">
        <w:rPr>
          <w:rFonts w:ascii="Calibri" w:hAnsi="Calibri" w:cs="Calibri"/>
        </w:rPr>
        <w:t>follows;</w:t>
      </w:r>
      <w:proofErr w:type="gramEnd"/>
    </w:p>
    <w:p w14:paraId="3AA17458" w14:textId="77777777" w:rsidR="004A6279" w:rsidRPr="00E6187E" w:rsidRDefault="004A6279" w:rsidP="004A6279">
      <w:pPr>
        <w:widowControl w:val="0"/>
        <w:autoSpaceDE w:val="0"/>
        <w:autoSpaceDN w:val="0"/>
        <w:adjustRightInd w:val="0"/>
        <w:rPr>
          <w:rFonts w:ascii="Calibri" w:hAnsi="Calibri" w:cs="Calibri"/>
        </w:rPr>
      </w:pPr>
    </w:p>
    <w:p w14:paraId="5EF91BAC" w14:textId="1E2F9901" w:rsidR="004A6279" w:rsidRPr="00E6187E" w:rsidRDefault="004A6279" w:rsidP="00B877B7">
      <w:pPr>
        <w:pStyle w:val="Heading3"/>
      </w:pPr>
      <w:bookmarkStart w:id="14" w:name="_Toc7504947"/>
      <w:bookmarkStart w:id="15" w:name="_Toc112322794"/>
      <w:r w:rsidRPr="00E6187E">
        <w:t>4.1.1</w:t>
      </w:r>
      <w:r w:rsidRPr="00E6187E">
        <w:tab/>
      </w:r>
      <w:r w:rsidRPr="00E6187E">
        <w:tab/>
        <w:t>Responsib</w:t>
      </w:r>
      <w:r w:rsidR="00E9510A">
        <w:t xml:space="preserve">ilities of the </w:t>
      </w:r>
      <w:bookmarkEnd w:id="14"/>
      <w:r w:rsidR="009D274C">
        <w:t>Chairperson</w:t>
      </w:r>
      <w:bookmarkEnd w:id="15"/>
      <w:r w:rsidR="00F651FB">
        <w:t xml:space="preserve"> </w:t>
      </w:r>
    </w:p>
    <w:p w14:paraId="15A78F2C" w14:textId="77777777" w:rsidR="004A6279" w:rsidRPr="00E6187E" w:rsidRDefault="004A6279" w:rsidP="004A6279">
      <w:pPr>
        <w:widowControl w:val="0"/>
        <w:autoSpaceDE w:val="0"/>
        <w:autoSpaceDN w:val="0"/>
        <w:adjustRightInd w:val="0"/>
        <w:rPr>
          <w:rFonts w:ascii="Calibri" w:hAnsi="Calibri" w:cs="Calibri"/>
        </w:rPr>
      </w:pPr>
    </w:p>
    <w:p w14:paraId="230D7D9A"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5798464D"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07CDCB26"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Adequate resources are made available so that the Safety Policy can be carried out efficiently</w:t>
      </w:r>
    </w:p>
    <w:p w14:paraId="7CF715BE"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members of the General Committee are fully aware of their responsibilities in relation to occupational safety and health</w:t>
      </w:r>
    </w:p>
    <w:p w14:paraId="2E0A08EB"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members are accountable for their performance in relation to occupational safety and health</w:t>
      </w:r>
    </w:p>
    <w:p w14:paraId="338BC3AB" w14:textId="03D19BBF" w:rsidR="00C63EF9" w:rsidRPr="00CB47E9" w:rsidRDefault="009D274C" w:rsidP="00CB47E9">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The Safety Statement is reviewed </w:t>
      </w:r>
      <w:r w:rsidR="00330185" w:rsidRPr="009D274C">
        <w:rPr>
          <w:rFonts w:ascii="Arial" w:eastAsiaTheme="minorEastAsia" w:hAnsi="Arial" w:cs="Arial"/>
          <w:color w:val="000000"/>
          <w:sz w:val="22"/>
          <w:szCs w:val="22"/>
          <w:lang w:val="en-IE" w:eastAsia="en-IE"/>
        </w:rPr>
        <w:t>regularly,</w:t>
      </w:r>
      <w:r w:rsidRPr="009D274C">
        <w:rPr>
          <w:rFonts w:ascii="Arial" w:eastAsiaTheme="minorEastAsia" w:hAnsi="Arial" w:cs="Arial"/>
          <w:color w:val="000000"/>
          <w:sz w:val="22"/>
          <w:szCs w:val="22"/>
          <w:lang w:val="en-IE" w:eastAsia="en-IE"/>
        </w:rPr>
        <w:t xml:space="preserve"> and its operation monitored</w:t>
      </w:r>
    </w:p>
    <w:p w14:paraId="13DE38B0" w14:textId="01A4AA53" w:rsidR="004A6279" w:rsidRDefault="004A6279" w:rsidP="00B877B7">
      <w:pPr>
        <w:pStyle w:val="Heading3"/>
      </w:pPr>
      <w:bookmarkStart w:id="16" w:name="_Toc7504948"/>
      <w:bookmarkStart w:id="17" w:name="_Toc112322795"/>
      <w:r w:rsidRPr="00E6187E">
        <w:lastRenderedPageBreak/>
        <w:t>4.1.2</w:t>
      </w:r>
      <w:r w:rsidRPr="00E6187E">
        <w:tab/>
      </w:r>
      <w:r w:rsidR="002D0BB0">
        <w:t xml:space="preserve">The </w:t>
      </w:r>
      <w:bookmarkEnd w:id="16"/>
      <w:r w:rsidR="009D274C">
        <w:t xml:space="preserve">Club executive </w:t>
      </w:r>
      <w:r w:rsidR="00BB24D9">
        <w:t>committee.</w:t>
      </w:r>
      <w:bookmarkEnd w:id="17"/>
    </w:p>
    <w:p w14:paraId="2F725389"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They will ensure that:</w:t>
      </w:r>
    </w:p>
    <w:p w14:paraId="4FFB8742"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7F80DCAB"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Safe systems and practises are incorporated into all activities in the club</w:t>
      </w:r>
    </w:p>
    <w:p w14:paraId="0D9E8954"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activities are continually monitored and that any potential unhealthy or dangerous practices are reported and eradicated</w:t>
      </w:r>
    </w:p>
    <w:p w14:paraId="16072313"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Any specialist or H&amp;S training, if required, is discussed, </w:t>
      </w:r>
      <w:proofErr w:type="gramStart"/>
      <w:r w:rsidRPr="009D274C">
        <w:rPr>
          <w:rFonts w:ascii="Arial" w:eastAsiaTheme="minorEastAsia" w:hAnsi="Arial" w:cs="Arial"/>
          <w:color w:val="000000"/>
          <w:sz w:val="22"/>
          <w:szCs w:val="22"/>
          <w:lang w:val="en-IE" w:eastAsia="en-IE"/>
        </w:rPr>
        <w:t>authorised</w:t>
      </w:r>
      <w:proofErr w:type="gramEnd"/>
      <w:r w:rsidRPr="009D274C">
        <w:rPr>
          <w:rFonts w:ascii="Arial" w:eastAsiaTheme="minorEastAsia" w:hAnsi="Arial" w:cs="Arial"/>
          <w:color w:val="000000"/>
          <w:sz w:val="22"/>
          <w:szCs w:val="22"/>
          <w:lang w:val="en-IE" w:eastAsia="en-IE"/>
        </w:rPr>
        <w:t xml:space="preserve"> and put into practise</w:t>
      </w:r>
    </w:p>
    <w:p w14:paraId="2AD9554A"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wilful breach of safety rules is reported and that the club disciplinary procedure is activated if it is deemed necessary</w:t>
      </w:r>
    </w:p>
    <w:p w14:paraId="6EA9B300"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7F44ECE6"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In relation to training and playing facilities they shall ensure that:</w:t>
      </w:r>
    </w:p>
    <w:p w14:paraId="124134F5"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A996927"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Machinery such as grass mowers are used only by authorised and experienced personnel</w:t>
      </w:r>
    </w:p>
    <w:p w14:paraId="1A63E851"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equipment and machinery are securely locked away when not in use</w:t>
      </w:r>
    </w:p>
    <w:p w14:paraId="05D43B87"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premises are properly secured when not in use and not available for any ad hoc activities</w:t>
      </w:r>
    </w:p>
    <w:p w14:paraId="39FC6430"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Third party contractors do not commence work of any kind unless evidence of insurance and safety legislation compliance is forthcoming. </w:t>
      </w:r>
    </w:p>
    <w:p w14:paraId="229C5D7B"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Any incursion or unauthorised entry is prevented and, if unable to prevent such, will report such incursion to </w:t>
      </w:r>
      <w:proofErr w:type="gramStart"/>
      <w:r w:rsidRPr="009D274C">
        <w:rPr>
          <w:rFonts w:ascii="Arial" w:eastAsiaTheme="minorEastAsia" w:hAnsi="Arial" w:cs="Arial"/>
          <w:color w:val="000000"/>
          <w:sz w:val="22"/>
          <w:szCs w:val="22"/>
          <w:lang w:val="en-IE" w:eastAsia="en-IE"/>
        </w:rPr>
        <w:t>An</w:t>
      </w:r>
      <w:proofErr w:type="gramEnd"/>
      <w:r w:rsidRPr="009D274C">
        <w:rPr>
          <w:rFonts w:ascii="Arial" w:eastAsiaTheme="minorEastAsia" w:hAnsi="Arial" w:cs="Arial"/>
          <w:color w:val="000000"/>
          <w:sz w:val="22"/>
          <w:szCs w:val="22"/>
          <w:lang w:val="en-IE" w:eastAsia="en-IE"/>
        </w:rPr>
        <w:t xml:space="preserve"> Garda Síochána</w:t>
      </w:r>
    </w:p>
    <w:p w14:paraId="63BAFB91"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A fully equipped First Aid Kit </w:t>
      </w:r>
      <w:proofErr w:type="gramStart"/>
      <w:r w:rsidRPr="009D274C">
        <w:rPr>
          <w:rFonts w:ascii="Arial" w:eastAsiaTheme="minorEastAsia" w:hAnsi="Arial" w:cs="Arial"/>
          <w:color w:val="000000"/>
          <w:sz w:val="22"/>
          <w:szCs w:val="22"/>
          <w:lang w:val="en-IE" w:eastAsia="en-IE"/>
        </w:rPr>
        <w:t>is available at the club at all times</w:t>
      </w:r>
      <w:proofErr w:type="gramEnd"/>
    </w:p>
    <w:p w14:paraId="1751D93F"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Waste and refuse are managed and collected by the appropriate agency</w:t>
      </w:r>
    </w:p>
    <w:p w14:paraId="3A080B1F"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19F77CE" w14:textId="0E6F9516"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In relation to the club </w:t>
      </w:r>
      <w:r w:rsidR="008C2F7D" w:rsidRPr="009D274C">
        <w:rPr>
          <w:rFonts w:ascii="Arial" w:eastAsiaTheme="minorEastAsia" w:hAnsi="Arial" w:cs="Arial"/>
          <w:color w:val="000000"/>
          <w:sz w:val="22"/>
          <w:szCs w:val="22"/>
          <w:lang w:val="en-IE" w:eastAsia="en-IE"/>
        </w:rPr>
        <w:t>house,</w:t>
      </w:r>
      <w:r w:rsidRPr="009D274C">
        <w:rPr>
          <w:rFonts w:ascii="Arial" w:eastAsiaTheme="minorEastAsia" w:hAnsi="Arial" w:cs="Arial"/>
          <w:color w:val="000000"/>
          <w:sz w:val="22"/>
          <w:szCs w:val="22"/>
          <w:lang w:val="en-IE" w:eastAsia="en-IE"/>
        </w:rPr>
        <w:t xml:space="preserve"> they shall ensure that:</w:t>
      </w:r>
    </w:p>
    <w:p w14:paraId="3DC407FB"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functions in the clubhouse have the prior authorisation of the Executive Committee</w:t>
      </w:r>
    </w:p>
    <w:p w14:paraId="24730279"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documentation in relation to the booking of functions is properly completed prior to the function taking place</w:t>
      </w:r>
    </w:p>
    <w:p w14:paraId="6B32B113"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That all non-members entering the clubhouse for functions sign the guest book prior to entering the inner premises</w:t>
      </w:r>
    </w:p>
    <w:p w14:paraId="12C00CEF"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There is always a senior club member present to supervise the function</w:t>
      </w:r>
    </w:p>
    <w:p w14:paraId="6CBCD702"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Ensure that barmen are instructed that the toilets and dance floor are inspected at least once per hour and that all spillages are immediately cleaned up</w:t>
      </w:r>
    </w:p>
    <w:p w14:paraId="23914BAF"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Guests do not bring any items onto the premises which could endanger other guests</w:t>
      </w:r>
    </w:p>
    <w:p w14:paraId="1811380B" w14:textId="053ADF19"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functions are closely supervised and that guests do not age in ‘horse play’ of any kind</w:t>
      </w:r>
    </w:p>
    <w:p w14:paraId="679FABB3"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Persons using musical equipment comply with any instructions from the supervisor</w:t>
      </w:r>
    </w:p>
    <w:p w14:paraId="2606ADCD" w14:textId="2EBED6EA" w:rsidR="00760FD5" w:rsidRPr="00EC4904" w:rsidRDefault="009D274C" w:rsidP="00EC4904">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Non-members who are allowed to prepare functions do not climb above ground level</w:t>
      </w:r>
    </w:p>
    <w:p w14:paraId="69464F36" w14:textId="762F01AB" w:rsidR="004A6279" w:rsidRDefault="004A6279" w:rsidP="00B877B7">
      <w:pPr>
        <w:pStyle w:val="Heading3"/>
      </w:pPr>
      <w:bookmarkStart w:id="18" w:name="_Toc7504949"/>
      <w:bookmarkStart w:id="19" w:name="_Toc112322796"/>
      <w:r w:rsidRPr="00E6187E">
        <w:lastRenderedPageBreak/>
        <w:t>4.1.3</w:t>
      </w:r>
      <w:r w:rsidRPr="00E6187E">
        <w:tab/>
      </w:r>
      <w:bookmarkEnd w:id="18"/>
      <w:r w:rsidR="009D274C">
        <w:t>Secretary/</w:t>
      </w:r>
      <w:proofErr w:type="spellStart"/>
      <w:r w:rsidR="009D274C">
        <w:t>Runai</w:t>
      </w:r>
      <w:bookmarkEnd w:id="19"/>
      <w:proofErr w:type="spellEnd"/>
    </w:p>
    <w:p w14:paraId="4A6FF5AF" w14:textId="77777777" w:rsid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EEB48E6" w14:textId="0180EF7B"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5358A347"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0A7CC139"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Safety Statement is circulated to the appropriate personnel and that it is widely available in the club through notice boards, team managers, etc.</w:t>
      </w:r>
    </w:p>
    <w:p w14:paraId="6F0D66CB"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amendments to the Safety Statement as may be made from time to time are included in an updated version as soon as possible</w:t>
      </w:r>
    </w:p>
    <w:p w14:paraId="702D77B3"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discussion, reports or suggestions relating to the Safety Statement which are raised at General Committee Meetings are recorded and actioned</w:t>
      </w:r>
    </w:p>
    <w:p w14:paraId="1B55F4E8"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Accident Reports, Hazard I.D. Reports, H&amp;S Audits etc. are retained as club records and reported outside the club as decided by the General Committee</w:t>
      </w:r>
    </w:p>
    <w:p w14:paraId="1AB51164" w14:textId="56B57D97" w:rsidR="009A091A"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correspondence relating to Health and Safety is brought to the attention of the General Committee and any subsequent actions are recorded</w:t>
      </w:r>
    </w:p>
    <w:p w14:paraId="2F68E4BF" w14:textId="1AEF6EF8" w:rsidR="004A6279" w:rsidRDefault="004A6279" w:rsidP="00B877B7">
      <w:pPr>
        <w:pStyle w:val="Heading3"/>
      </w:pPr>
      <w:bookmarkStart w:id="20" w:name="_Toc7504950"/>
      <w:bookmarkStart w:id="21" w:name="_Toc112322797"/>
      <w:r w:rsidRPr="00E6187E">
        <w:t>4.1.4</w:t>
      </w:r>
      <w:r w:rsidRPr="00E6187E">
        <w:tab/>
      </w:r>
      <w:bookmarkEnd w:id="20"/>
      <w:r w:rsidR="009D274C">
        <w:t>Coaches &amp; Mentors</w:t>
      </w:r>
      <w:bookmarkEnd w:id="21"/>
    </w:p>
    <w:p w14:paraId="0CE13DD8" w14:textId="77777777" w:rsid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2A5A3C0B" w14:textId="2CC7ED24"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62BE344E"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35E98B06" w14:textId="77777777" w:rsidR="009D274C" w:rsidRPr="009D274C" w:rsidRDefault="009D274C">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coaching activities in the various sections are carried out according to guidelines laid down by the Club.</w:t>
      </w:r>
    </w:p>
    <w:p w14:paraId="5B87343A" w14:textId="77777777" w:rsidR="009D274C" w:rsidRPr="009D274C" w:rsidRDefault="009D274C">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child protection guidelines are adhered to.</w:t>
      </w:r>
    </w:p>
    <w:p w14:paraId="661C4ECC" w14:textId="1CC3F437" w:rsidR="009A091A" w:rsidRPr="00EC4904" w:rsidRDefault="009D274C" w:rsidP="00EC4904">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Sufficient coaches are available to ensure safe supervision </w:t>
      </w:r>
    </w:p>
    <w:p w14:paraId="626E49EE" w14:textId="73FE8E8F" w:rsidR="004A6279" w:rsidRPr="00CF75CA" w:rsidRDefault="004A6279" w:rsidP="00B877B7">
      <w:pPr>
        <w:pStyle w:val="Heading3"/>
      </w:pPr>
      <w:bookmarkStart w:id="22" w:name="_Toc7504951"/>
      <w:bookmarkStart w:id="23" w:name="_Toc112322798"/>
      <w:r w:rsidRPr="00CF75CA">
        <w:t>4.1.5</w:t>
      </w:r>
      <w:r w:rsidRPr="00CF75CA">
        <w:tab/>
        <w:t>Safe</w:t>
      </w:r>
      <w:bookmarkEnd w:id="22"/>
      <w:r w:rsidR="005A4AAB">
        <w:t xml:space="preserve"> Club Leader</w:t>
      </w:r>
      <w:bookmarkEnd w:id="23"/>
    </w:p>
    <w:p w14:paraId="3C171DD5" w14:textId="07AFF578" w:rsidR="004A6279" w:rsidRDefault="004A6279" w:rsidP="004A6279">
      <w:pPr>
        <w:widowControl w:val="0"/>
        <w:autoSpaceDE w:val="0"/>
        <w:autoSpaceDN w:val="0"/>
        <w:adjustRightInd w:val="0"/>
        <w:rPr>
          <w:rFonts w:ascii="Calibri" w:hAnsi="Calibri" w:cs="Calibri"/>
        </w:rPr>
      </w:pPr>
    </w:p>
    <w:p w14:paraId="693ACF6A"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r w:rsidRPr="005A4AAB">
        <w:rPr>
          <w:rFonts w:ascii="Arial" w:eastAsiaTheme="minorEastAsia" w:hAnsi="Arial" w:cstheme="minorBidi"/>
          <w:sz w:val="22"/>
          <w:szCs w:val="22"/>
          <w:lang w:val="en-IE" w:eastAsia="en-IE"/>
        </w:rPr>
        <w:t xml:space="preserve">Appointed </w:t>
      </w:r>
      <w:r w:rsidRPr="005A4AAB">
        <w:rPr>
          <w:rFonts w:ascii="Arial" w:eastAsiaTheme="minorEastAsia" w:hAnsi="Arial" w:cs="Arial"/>
          <w:color w:val="000000"/>
          <w:sz w:val="22"/>
          <w:szCs w:val="22"/>
          <w:lang w:val="en-IE" w:eastAsia="en-IE"/>
        </w:rPr>
        <w:t>for each venue and have sufficient competence and authority to take responsibility for safety at the ground. Safety should be the sole responsibility of the safety co-ordinator and a deputy should also be appointed for major events.</w:t>
      </w:r>
    </w:p>
    <w:p w14:paraId="10340ED2"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p>
    <w:p w14:paraId="382944B0"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r w:rsidRPr="005A4AAB">
        <w:rPr>
          <w:rFonts w:ascii="Arial" w:eastAsiaTheme="minorEastAsia" w:hAnsi="Arial" w:cs="Arial"/>
          <w:color w:val="000000"/>
          <w:sz w:val="22"/>
          <w:szCs w:val="22"/>
          <w:lang w:val="en-IE" w:eastAsia="en-IE"/>
        </w:rPr>
        <w:t>Key duties of the Safety co-ordinator include:</w:t>
      </w:r>
    </w:p>
    <w:p w14:paraId="223CE8D5"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p>
    <w:p w14:paraId="15BD0581"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Ensuring compliance with the Codes of Practice for Safety at Sports grounds and any other relevant guides or legislation.</w:t>
      </w:r>
    </w:p>
    <w:p w14:paraId="0F88DC57"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Drawing up and implementing a programme of checks, inspections, tests, </w:t>
      </w:r>
      <w:proofErr w:type="gramStart"/>
      <w:r w:rsidRPr="005A4AAB">
        <w:rPr>
          <w:rFonts w:ascii="Foco-Regular" w:eastAsiaTheme="minorEastAsia" w:hAnsi="Foco-Regular" w:cs="Foco-Regular"/>
          <w:color w:val="000000"/>
          <w:sz w:val="22"/>
          <w:szCs w:val="22"/>
          <w:lang w:val="en-IE" w:eastAsia="en-IE"/>
        </w:rPr>
        <w:t>training</w:t>
      </w:r>
      <w:proofErr w:type="gramEnd"/>
      <w:r w:rsidRPr="005A4AAB">
        <w:rPr>
          <w:rFonts w:ascii="Foco-Regular" w:eastAsiaTheme="minorEastAsia" w:hAnsi="Foco-Regular" w:cs="Foco-Regular"/>
          <w:color w:val="000000"/>
          <w:sz w:val="22"/>
          <w:szCs w:val="22"/>
          <w:lang w:val="en-IE" w:eastAsia="en-IE"/>
        </w:rPr>
        <w:t xml:space="preserve"> and remedial works so as to eliminate or minimise the potential risk to spectators and staff.</w:t>
      </w:r>
    </w:p>
    <w:p w14:paraId="1079AB1C" w14:textId="77777777" w:rsidR="005A4AAB" w:rsidRPr="005A4AAB" w:rsidRDefault="005A4AAB">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Keeping appropriate records of checks, inspections and tests on all structures, </w:t>
      </w:r>
      <w:proofErr w:type="gramStart"/>
      <w:r w:rsidRPr="005A4AAB">
        <w:rPr>
          <w:rFonts w:ascii="Foco-Regular" w:eastAsiaTheme="minorEastAsia" w:hAnsi="Foco-Regular" w:cs="Foco-Regular"/>
          <w:color w:val="000000"/>
          <w:sz w:val="22"/>
          <w:szCs w:val="22"/>
          <w:lang w:val="en-IE" w:eastAsia="en-IE"/>
        </w:rPr>
        <w:t>installations</w:t>
      </w:r>
      <w:proofErr w:type="gramEnd"/>
      <w:r w:rsidRPr="005A4AAB">
        <w:rPr>
          <w:rFonts w:ascii="Foco-Regular" w:eastAsiaTheme="minorEastAsia" w:hAnsi="Foco-Regular" w:cs="Foco-Regular"/>
          <w:color w:val="000000"/>
          <w:sz w:val="22"/>
          <w:szCs w:val="22"/>
          <w:lang w:val="en-IE" w:eastAsia="en-IE"/>
        </w:rPr>
        <w:t xml:space="preserve"> and equipment.</w:t>
      </w:r>
    </w:p>
    <w:p w14:paraId="26A5F8D0"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Ensuring that records of staff training are kept. </w:t>
      </w:r>
    </w:p>
    <w:p w14:paraId="4846FA69" w14:textId="350E831B"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Attending all </w:t>
      </w:r>
      <w:r w:rsidR="008C2F7D" w:rsidRPr="005A4AAB">
        <w:rPr>
          <w:rFonts w:ascii="Foco-Regular" w:eastAsiaTheme="minorEastAsia" w:hAnsi="Foco-Regular" w:cs="Foco-Regular"/>
          <w:color w:val="000000"/>
          <w:sz w:val="22"/>
          <w:szCs w:val="22"/>
          <w:lang w:val="en-IE" w:eastAsia="en-IE"/>
        </w:rPr>
        <w:t>pre-event</w:t>
      </w:r>
      <w:r w:rsidRPr="005A4AAB">
        <w:rPr>
          <w:rFonts w:ascii="Foco-Regular" w:eastAsiaTheme="minorEastAsia" w:hAnsi="Foco-Regular" w:cs="Foco-Regular"/>
          <w:color w:val="000000"/>
          <w:sz w:val="22"/>
          <w:szCs w:val="22"/>
          <w:lang w:val="en-IE" w:eastAsia="en-IE"/>
        </w:rPr>
        <w:t xml:space="preserve"> planning meetings and post event meetings.</w:t>
      </w:r>
    </w:p>
    <w:p w14:paraId="6601667C"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lastRenderedPageBreak/>
        <w:t>Ensuring all medical provisions such as ambulances, medical personnel and medical equipment are in place.</w:t>
      </w:r>
    </w:p>
    <w:p w14:paraId="0468B744" w14:textId="305FA0C6" w:rsidR="005A4AAB" w:rsidRPr="005A4AAB" w:rsidRDefault="005A4AAB">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Producing an Event Safety Management Plan incorporating contingency planning, medical and stewarding </w:t>
      </w:r>
      <w:proofErr w:type="gramStart"/>
      <w:r w:rsidRPr="005A4AAB">
        <w:rPr>
          <w:rFonts w:ascii="Foco-Regular" w:eastAsiaTheme="minorEastAsia" w:hAnsi="Foco-Regular" w:cs="Foco-Regular"/>
          <w:color w:val="000000"/>
          <w:sz w:val="22"/>
          <w:szCs w:val="22"/>
          <w:lang w:val="en-IE" w:eastAsia="en-IE"/>
        </w:rPr>
        <w:t>provisions</w:t>
      </w:r>
      <w:proofErr w:type="gramEnd"/>
      <w:r w:rsidRPr="005A4AAB">
        <w:rPr>
          <w:rFonts w:ascii="Foco-Regular" w:eastAsiaTheme="minorEastAsia" w:hAnsi="Foco-Regular" w:cs="Foco-Regular"/>
          <w:color w:val="000000"/>
          <w:sz w:val="22"/>
          <w:szCs w:val="22"/>
          <w:lang w:val="en-IE" w:eastAsia="en-IE"/>
        </w:rPr>
        <w:t xml:space="preserve"> and risk assessments. </w:t>
      </w:r>
    </w:p>
    <w:p w14:paraId="48A52718" w14:textId="77777777" w:rsidR="004A6279" w:rsidRDefault="004A6279" w:rsidP="00B877B7">
      <w:pPr>
        <w:pStyle w:val="Heading3"/>
      </w:pPr>
      <w:bookmarkStart w:id="24" w:name="_Toc7504952"/>
      <w:bookmarkStart w:id="25" w:name="_Toc112322799"/>
      <w:r w:rsidRPr="00E6187E">
        <w:t>4.1.</w:t>
      </w:r>
      <w:r w:rsidR="001238DF" w:rsidRPr="00E6187E">
        <w:t>6</w:t>
      </w:r>
      <w:r w:rsidRPr="00E6187E">
        <w:tab/>
        <w:t>Contractors and Self Employed</w:t>
      </w:r>
      <w:bookmarkEnd w:id="24"/>
      <w:bookmarkEnd w:id="25"/>
    </w:p>
    <w:p w14:paraId="02D9A461" w14:textId="77777777" w:rsidR="001B79DF" w:rsidRPr="001B79DF" w:rsidRDefault="001B79DF" w:rsidP="004A6279">
      <w:pPr>
        <w:widowControl w:val="0"/>
        <w:autoSpaceDE w:val="0"/>
        <w:autoSpaceDN w:val="0"/>
        <w:adjustRightInd w:val="0"/>
        <w:rPr>
          <w:rFonts w:ascii="Calibri" w:hAnsi="Calibri" w:cs="Calibri"/>
          <w:b/>
        </w:rPr>
      </w:pPr>
    </w:p>
    <w:p w14:paraId="7283DCDA" w14:textId="3F376CD6"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As </w:t>
      </w:r>
      <w:r w:rsidR="005E1F60" w:rsidRPr="005E1F60">
        <w:rPr>
          <w:rFonts w:ascii="Calibri" w:hAnsi="Calibri" w:cs="Calibri"/>
          <w:color w:val="4472C4" w:themeColor="accent1"/>
        </w:rPr>
        <w:t>[Club Name]</w:t>
      </w:r>
      <w:r w:rsidRPr="005E1F60">
        <w:rPr>
          <w:rFonts w:ascii="Calibri" w:hAnsi="Calibri" w:cs="Calibri"/>
          <w:color w:val="4472C4" w:themeColor="accent1"/>
        </w:rPr>
        <w:t xml:space="preserve"> </w:t>
      </w:r>
      <w:r w:rsidRPr="00E6187E">
        <w:rPr>
          <w:rFonts w:ascii="Calibri" w:hAnsi="Calibri" w:cs="Calibri"/>
        </w:rPr>
        <w:t xml:space="preserve">occasionally contracts out some work activities the </w:t>
      </w:r>
      <w:r w:rsidR="005E1F60">
        <w:rPr>
          <w:rFonts w:ascii="Calibri" w:hAnsi="Calibri" w:cs="Calibri"/>
        </w:rPr>
        <w:t>executive committee</w:t>
      </w:r>
      <w:r w:rsidRPr="00E6187E">
        <w:rPr>
          <w:rFonts w:ascii="Calibri" w:hAnsi="Calibri" w:cs="Calibri"/>
        </w:rPr>
        <w:t xml:space="preserve"> </w:t>
      </w:r>
      <w:r w:rsidR="005E1F60" w:rsidRPr="00E6187E">
        <w:rPr>
          <w:rFonts w:ascii="Calibri" w:hAnsi="Calibri" w:cs="Calibri"/>
        </w:rPr>
        <w:t>recognize</w:t>
      </w:r>
      <w:r w:rsidRPr="00E6187E">
        <w:rPr>
          <w:rFonts w:ascii="Calibri" w:hAnsi="Calibri" w:cs="Calibri"/>
        </w:rPr>
        <w:t xml:space="preserve"> that it has a duty of care as outlined in the Safety Health and Welfare at Work Act 2005 to take all reasonably practicable steps to secure the safety of sub-contractors and their employees.</w:t>
      </w:r>
    </w:p>
    <w:p w14:paraId="42646031" w14:textId="4D0D66CC"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b/>
      </w:r>
    </w:p>
    <w:p w14:paraId="1FCB0534" w14:textId="77777777" w:rsidR="004A6279" w:rsidRPr="00E6187E" w:rsidRDefault="004A6279" w:rsidP="004A6279">
      <w:pPr>
        <w:widowControl w:val="0"/>
        <w:autoSpaceDE w:val="0"/>
        <w:autoSpaceDN w:val="0"/>
        <w:adjustRightInd w:val="0"/>
        <w:rPr>
          <w:rFonts w:ascii="Calibri" w:hAnsi="Calibri" w:cs="Calibri"/>
          <w:b/>
        </w:rPr>
      </w:pPr>
      <w:r w:rsidRPr="00E6187E">
        <w:rPr>
          <w:rFonts w:ascii="Calibri" w:hAnsi="Calibri" w:cs="Calibri"/>
          <w:b/>
        </w:rPr>
        <w:t>Persons contracted for specific projects must:</w:t>
      </w:r>
    </w:p>
    <w:p w14:paraId="4A9367B8" w14:textId="77777777" w:rsidR="004A6279" w:rsidRPr="00E6187E" w:rsidRDefault="004A6279" w:rsidP="004A6279">
      <w:pPr>
        <w:widowControl w:val="0"/>
        <w:autoSpaceDE w:val="0"/>
        <w:autoSpaceDN w:val="0"/>
        <w:adjustRightInd w:val="0"/>
        <w:rPr>
          <w:rFonts w:ascii="Calibri" w:hAnsi="Calibri" w:cs="Calibri"/>
        </w:rPr>
      </w:pPr>
    </w:p>
    <w:p w14:paraId="13FED0CB"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Comply with The Safety Health and Welfare at Work</w:t>
      </w:r>
      <w:r w:rsidR="0077332E">
        <w:rPr>
          <w:rFonts w:ascii="Calibri" w:hAnsi="Calibri" w:cs="Calibri"/>
        </w:rPr>
        <w:t xml:space="preserve"> (Construction) Regulations 2013</w:t>
      </w:r>
      <w:r w:rsidRPr="00E6187E">
        <w:rPr>
          <w:rFonts w:ascii="Calibri" w:hAnsi="Calibri" w:cs="Calibri"/>
        </w:rPr>
        <w:t xml:space="preserve"> and all other relevant statutory requirements.</w:t>
      </w:r>
    </w:p>
    <w:p w14:paraId="319CB225" w14:textId="5C95231F"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Provide suitable Safety Statement to </w:t>
      </w:r>
      <w:r w:rsidR="005E1F60">
        <w:rPr>
          <w:rFonts w:ascii="Calibri" w:hAnsi="Calibri" w:cs="Calibri"/>
        </w:rPr>
        <w:t>Chairperson/secretary</w:t>
      </w:r>
      <w:r w:rsidRPr="00E6187E">
        <w:rPr>
          <w:rFonts w:ascii="Calibri" w:hAnsi="Calibri" w:cs="Calibri"/>
        </w:rPr>
        <w:t xml:space="preserve"> of </w:t>
      </w:r>
      <w:sdt>
        <w:sdtPr>
          <w:rPr>
            <w:rFonts w:ascii="Calibri" w:hAnsi="Calibri" w:cs="Calibri"/>
            <w:color w:val="4472C4" w:themeColor="accent1"/>
          </w:rPr>
          <w:id w:val="-1058937728"/>
          <w:placeholder>
            <w:docPart w:val="DefaultPlaceholder_-1854013440"/>
          </w:placeholder>
          <w:text/>
        </w:sdtPr>
        <w:sdtContent>
          <w:r w:rsidR="005E1F60" w:rsidRPr="00EC4904">
            <w:rPr>
              <w:rFonts w:ascii="Calibri" w:hAnsi="Calibri" w:cs="Calibri"/>
              <w:color w:val="4472C4" w:themeColor="accent1"/>
            </w:rPr>
            <w:t>[Club Name]</w:t>
          </w:r>
        </w:sdtContent>
      </w:sdt>
      <w:r w:rsidRPr="005E1F60">
        <w:rPr>
          <w:rFonts w:ascii="Calibri" w:hAnsi="Calibri" w:cs="Calibri"/>
          <w:color w:val="4472C4" w:themeColor="accent1"/>
        </w:rPr>
        <w:t xml:space="preserve"> </w:t>
      </w:r>
      <w:r w:rsidRPr="00E6187E">
        <w:rPr>
          <w:rFonts w:ascii="Calibri" w:hAnsi="Calibri" w:cs="Calibri"/>
        </w:rPr>
        <w:t>before commencing work.</w:t>
      </w:r>
    </w:p>
    <w:p w14:paraId="636B0A55"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Adhere to duties of employees and safety rules as listed on previous page.</w:t>
      </w:r>
    </w:p>
    <w:p w14:paraId="1C78575E"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Produce evidence as requested of appropriate Employers Liability and Public Liability insurance cover.</w:t>
      </w:r>
    </w:p>
    <w:p w14:paraId="4FBC679F" w14:textId="0746DAFF"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Co-operate with </w:t>
      </w:r>
      <w:sdt>
        <w:sdtPr>
          <w:rPr>
            <w:rFonts w:ascii="Calibri" w:hAnsi="Calibri" w:cs="Calibri"/>
            <w:color w:val="4472C4" w:themeColor="accent1"/>
          </w:rPr>
          <w:id w:val="-2003340574"/>
          <w:placeholder>
            <w:docPart w:val="DefaultPlaceholder_-1854013440"/>
          </w:placeholder>
          <w:text/>
        </w:sdtPr>
        <w:sdtContent>
          <w:r w:rsidR="005E1F60" w:rsidRPr="00EC4904">
            <w:rPr>
              <w:rFonts w:ascii="Calibri" w:hAnsi="Calibri" w:cs="Calibri"/>
              <w:color w:val="4472C4" w:themeColor="accent1"/>
            </w:rPr>
            <w:t>[Club Name]</w:t>
          </w:r>
        </w:sdtContent>
      </w:sdt>
      <w:r w:rsidRPr="005E1F60">
        <w:rPr>
          <w:rFonts w:ascii="Calibri" w:hAnsi="Calibri" w:cs="Calibri"/>
          <w:color w:val="4472C4" w:themeColor="accent1"/>
        </w:rPr>
        <w:t xml:space="preserve"> </w:t>
      </w:r>
      <w:r w:rsidRPr="00E6187E">
        <w:rPr>
          <w:rFonts w:ascii="Calibri" w:hAnsi="Calibri" w:cs="Calibri"/>
        </w:rPr>
        <w:t>to provide a safe place of work and safe systems of work.</w:t>
      </w:r>
    </w:p>
    <w:p w14:paraId="09E01AA1"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Agree to comply with the requirements of this Safety Statement.</w:t>
      </w:r>
    </w:p>
    <w:p w14:paraId="756A3A1F"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Ensure all their employees and others under their care are provided with and wear suitable PPE where necessary.</w:t>
      </w:r>
    </w:p>
    <w:p w14:paraId="0744BAD7"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Use only competent and suitable workers on the job.</w:t>
      </w:r>
    </w:p>
    <w:p w14:paraId="72C07C14" w14:textId="0C4F2C7D"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Use only safe, </w:t>
      </w:r>
      <w:r w:rsidR="005E1F60" w:rsidRPr="00E6187E">
        <w:rPr>
          <w:rFonts w:ascii="Calibri" w:hAnsi="Calibri" w:cs="Calibri"/>
        </w:rPr>
        <w:t>well-maintained</w:t>
      </w:r>
      <w:r w:rsidRPr="00E6187E">
        <w:rPr>
          <w:rFonts w:ascii="Calibri" w:hAnsi="Calibri" w:cs="Calibri"/>
        </w:rPr>
        <w:t xml:space="preserve"> tools and equipment on the job.</w:t>
      </w:r>
    </w:p>
    <w:p w14:paraId="5D651163"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Provide evidence of employee competence as requested, </w:t>
      </w:r>
      <w:proofErr w:type="gramStart"/>
      <w:r w:rsidRPr="00E6187E">
        <w:rPr>
          <w:rFonts w:ascii="Calibri" w:hAnsi="Calibri" w:cs="Calibri"/>
        </w:rPr>
        <w:t>e.g.</w:t>
      </w:r>
      <w:proofErr w:type="gramEnd"/>
      <w:r w:rsidRPr="00E6187E">
        <w:rPr>
          <w:rFonts w:ascii="Calibri" w:hAnsi="Calibri" w:cs="Calibri"/>
        </w:rPr>
        <w:t xml:space="preserve"> training records, skill cards, etc.</w:t>
      </w:r>
    </w:p>
    <w:p w14:paraId="0958E234" w14:textId="0B990F94"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Bring to the attention of </w:t>
      </w:r>
      <w:sdt>
        <w:sdtPr>
          <w:rPr>
            <w:rFonts w:ascii="Calibri" w:hAnsi="Calibri" w:cs="Calibri"/>
            <w:color w:val="4472C4" w:themeColor="accent1"/>
          </w:rPr>
          <w:id w:val="334423280"/>
          <w:placeholder>
            <w:docPart w:val="DefaultPlaceholder_-1854013440"/>
          </w:placeholder>
          <w:text/>
        </w:sdtPr>
        <w:sdtContent>
          <w:r w:rsidR="00BB3787" w:rsidRPr="00EC4904">
            <w:rPr>
              <w:rFonts w:ascii="Calibri" w:hAnsi="Calibri" w:cs="Calibri"/>
              <w:color w:val="4472C4" w:themeColor="accent1"/>
            </w:rPr>
            <w:t>[Club Name]</w:t>
          </w:r>
        </w:sdtContent>
      </w:sdt>
      <w:r w:rsidRPr="00E6187E">
        <w:rPr>
          <w:rFonts w:ascii="Calibri" w:hAnsi="Calibri" w:cs="Calibri"/>
        </w:rPr>
        <w:t xml:space="preserve"> the intended use of any material or process which may endanger Health and Safety </w:t>
      </w:r>
      <w:proofErr w:type="gramStart"/>
      <w:r w:rsidRPr="00E6187E">
        <w:rPr>
          <w:rFonts w:ascii="Calibri" w:hAnsi="Calibri" w:cs="Calibri"/>
        </w:rPr>
        <w:t>e.g.</w:t>
      </w:r>
      <w:proofErr w:type="gramEnd"/>
      <w:r w:rsidRPr="00E6187E">
        <w:rPr>
          <w:rFonts w:ascii="Calibri" w:hAnsi="Calibri" w:cs="Calibri"/>
        </w:rPr>
        <w:t xml:space="preserve"> </w:t>
      </w:r>
      <w:r w:rsidR="00BB3787">
        <w:rPr>
          <w:rFonts w:ascii="Calibri" w:hAnsi="Calibri" w:cs="Calibri"/>
        </w:rPr>
        <w:t>h</w:t>
      </w:r>
      <w:r w:rsidRPr="00E6187E">
        <w:rPr>
          <w:rFonts w:ascii="Calibri" w:hAnsi="Calibri" w:cs="Calibri"/>
        </w:rPr>
        <w:t xml:space="preserve">ot </w:t>
      </w:r>
      <w:r w:rsidR="00BB3787">
        <w:rPr>
          <w:rFonts w:ascii="Calibri" w:hAnsi="Calibri" w:cs="Calibri"/>
        </w:rPr>
        <w:t>w</w:t>
      </w:r>
      <w:r w:rsidRPr="00E6187E">
        <w:rPr>
          <w:rFonts w:ascii="Calibri" w:hAnsi="Calibri" w:cs="Calibri"/>
        </w:rPr>
        <w:t xml:space="preserve">ork, chemicals, </w:t>
      </w:r>
      <w:r w:rsidR="00BB3787">
        <w:rPr>
          <w:rFonts w:ascii="Calibri" w:hAnsi="Calibri" w:cs="Calibri"/>
        </w:rPr>
        <w:t xml:space="preserve">work at height </w:t>
      </w:r>
      <w:r w:rsidRPr="00E6187E">
        <w:rPr>
          <w:rFonts w:ascii="Calibri" w:hAnsi="Calibri" w:cs="Calibri"/>
        </w:rPr>
        <w:t>etc.</w:t>
      </w:r>
    </w:p>
    <w:p w14:paraId="31EA9333" w14:textId="1CCB2E9A" w:rsidR="004A6279" w:rsidRPr="00760FD5"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Obtain consent from </w:t>
      </w:r>
      <w:sdt>
        <w:sdtPr>
          <w:rPr>
            <w:rFonts w:ascii="Calibri" w:hAnsi="Calibri" w:cs="Calibri"/>
            <w:color w:val="4472C4" w:themeColor="accent1"/>
          </w:rPr>
          <w:id w:val="1938714957"/>
          <w:placeholder>
            <w:docPart w:val="DefaultPlaceholder_-1854013440"/>
          </w:placeholder>
          <w:text/>
        </w:sdtPr>
        <w:sdtContent>
          <w:r w:rsidR="00BB3787" w:rsidRPr="00EC4904">
            <w:rPr>
              <w:rFonts w:ascii="Calibri" w:hAnsi="Calibri" w:cs="Calibri"/>
              <w:color w:val="4472C4" w:themeColor="accent1"/>
            </w:rPr>
            <w:t>[Club Name]</w:t>
          </w:r>
        </w:sdtContent>
      </w:sdt>
      <w:r w:rsidRPr="00BB3787">
        <w:rPr>
          <w:rFonts w:ascii="Calibri" w:hAnsi="Calibri" w:cs="Calibri"/>
          <w:color w:val="4472C4" w:themeColor="accent1"/>
        </w:rPr>
        <w:t xml:space="preserve"> </w:t>
      </w:r>
      <w:r w:rsidRPr="00E6187E">
        <w:rPr>
          <w:rFonts w:ascii="Calibri" w:hAnsi="Calibri" w:cs="Calibri"/>
        </w:rPr>
        <w:t>before aging persons other than employees on the work site.</w:t>
      </w:r>
    </w:p>
    <w:p w14:paraId="0F1DC8BF" w14:textId="13DBA14D" w:rsidR="001238DF" w:rsidRPr="001238DF" w:rsidRDefault="001818E0" w:rsidP="00B877B7">
      <w:pPr>
        <w:pStyle w:val="Heading2"/>
      </w:pPr>
      <w:bookmarkStart w:id="26" w:name="_Toc7504953"/>
      <w:bookmarkStart w:id="27" w:name="_Toc112322800"/>
      <w:r w:rsidRPr="001238DF">
        <w:t>C</w:t>
      </w:r>
      <w:r w:rsidR="00D204C1">
        <w:t xml:space="preserve">lub </w:t>
      </w:r>
      <w:r w:rsidRPr="001238DF">
        <w:t>Safety Rules.</w:t>
      </w:r>
      <w:bookmarkEnd w:id="26"/>
      <w:bookmarkEnd w:id="27"/>
    </w:p>
    <w:p w14:paraId="04AB0A3A" w14:textId="49611E2D"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No smoking in enclosed areas</w:t>
      </w:r>
      <w:r w:rsidR="00D204C1">
        <w:rPr>
          <w:rFonts w:ascii="Calibri" w:hAnsi="Calibri" w:cs="Calibri"/>
        </w:rPr>
        <w:t xml:space="preserve"> or areas where smoking is </w:t>
      </w:r>
      <w:r w:rsidR="00EC4904">
        <w:rPr>
          <w:rFonts w:ascii="Calibri" w:hAnsi="Calibri" w:cs="Calibri"/>
        </w:rPr>
        <w:t>prohibited</w:t>
      </w:r>
      <w:r w:rsidRPr="001238DF">
        <w:rPr>
          <w:rFonts w:ascii="Calibri" w:hAnsi="Calibri" w:cs="Calibri"/>
        </w:rPr>
        <w:t>.</w:t>
      </w:r>
    </w:p>
    <w:p w14:paraId="30B40772" w14:textId="77777777" w:rsidR="001238DF" w:rsidRPr="00A81F8D"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No horseplay, running or reckless </w:t>
      </w:r>
      <w:r w:rsidR="00A81F8D" w:rsidRPr="001238DF">
        <w:rPr>
          <w:rFonts w:ascii="Calibri" w:hAnsi="Calibri" w:cs="Calibri"/>
        </w:rPr>
        <w:t>behavior</w:t>
      </w:r>
      <w:r w:rsidRPr="001238DF">
        <w:rPr>
          <w:rFonts w:ascii="Calibri" w:hAnsi="Calibri" w:cs="Calibri"/>
        </w:rPr>
        <w:t>.</w:t>
      </w:r>
    </w:p>
    <w:p w14:paraId="058E78FC" w14:textId="59F1D063"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Any employee</w:t>
      </w:r>
      <w:r w:rsidR="00BB3787">
        <w:rPr>
          <w:rFonts w:ascii="Calibri" w:hAnsi="Calibri" w:cs="Calibri"/>
        </w:rPr>
        <w:t xml:space="preserve">, </w:t>
      </w:r>
      <w:proofErr w:type="gramStart"/>
      <w:r w:rsidR="00BB3787">
        <w:rPr>
          <w:rFonts w:ascii="Calibri" w:hAnsi="Calibri" w:cs="Calibri"/>
        </w:rPr>
        <w:t>member</w:t>
      </w:r>
      <w:proofErr w:type="gramEnd"/>
      <w:r w:rsidRPr="001238DF">
        <w:rPr>
          <w:rFonts w:ascii="Calibri" w:hAnsi="Calibri" w:cs="Calibri"/>
        </w:rPr>
        <w:t xml:space="preserve"> or contractor reporting for </w:t>
      </w:r>
      <w:r w:rsidR="00BB3787">
        <w:rPr>
          <w:rFonts w:ascii="Calibri" w:hAnsi="Calibri" w:cs="Calibri"/>
        </w:rPr>
        <w:t>club activities</w:t>
      </w:r>
      <w:r w:rsidRPr="001238DF">
        <w:rPr>
          <w:rFonts w:ascii="Calibri" w:hAnsi="Calibri" w:cs="Calibri"/>
        </w:rPr>
        <w:t xml:space="preserve"> under the influence of </w:t>
      </w:r>
      <w:r w:rsidR="00A81F8D">
        <w:rPr>
          <w:rFonts w:ascii="Calibri" w:hAnsi="Calibri" w:cs="Calibri"/>
        </w:rPr>
        <w:t>substances</w:t>
      </w:r>
      <w:r w:rsidRPr="001238DF">
        <w:rPr>
          <w:rFonts w:ascii="Calibri" w:hAnsi="Calibri" w:cs="Calibri"/>
        </w:rPr>
        <w:t xml:space="preserve"> will be immediately suspended and dealt with under our Disciplinary Procedures.</w:t>
      </w:r>
    </w:p>
    <w:p w14:paraId="45C4037C" w14:textId="05455625"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Keep </w:t>
      </w:r>
      <w:r w:rsidR="00D204C1">
        <w:rPr>
          <w:rFonts w:ascii="Calibri" w:hAnsi="Calibri" w:cs="Calibri"/>
        </w:rPr>
        <w:t>club grounds &amp; premises</w:t>
      </w:r>
      <w:r w:rsidRPr="001238DF">
        <w:rPr>
          <w:rFonts w:ascii="Calibri" w:hAnsi="Calibri" w:cs="Calibri"/>
        </w:rPr>
        <w:t xml:space="preserve"> tidy.</w:t>
      </w:r>
    </w:p>
    <w:p w14:paraId="0BC67EC5" w14:textId="68AB9075"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Do not operate equipment unless trained and </w:t>
      </w:r>
      <w:r w:rsidR="00BB3787" w:rsidRPr="001238DF">
        <w:rPr>
          <w:rFonts w:ascii="Calibri" w:hAnsi="Calibri" w:cs="Calibri"/>
        </w:rPr>
        <w:t>authorized</w:t>
      </w:r>
      <w:r w:rsidRPr="001238DF">
        <w:rPr>
          <w:rFonts w:ascii="Calibri" w:hAnsi="Calibri" w:cs="Calibri"/>
        </w:rPr>
        <w:t xml:space="preserve"> to do so.</w:t>
      </w:r>
    </w:p>
    <w:p w14:paraId="58FA136C" w14:textId="56308E1B"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Respect the property and equipment of the cl</w:t>
      </w:r>
      <w:r w:rsidR="00D204C1">
        <w:rPr>
          <w:rFonts w:ascii="Calibri" w:hAnsi="Calibri" w:cs="Calibri"/>
        </w:rPr>
        <w:t>ub</w:t>
      </w:r>
      <w:r w:rsidRPr="001238DF">
        <w:rPr>
          <w:rFonts w:ascii="Calibri" w:hAnsi="Calibri" w:cs="Calibri"/>
        </w:rPr>
        <w:t xml:space="preserve">, the </w:t>
      </w:r>
      <w:proofErr w:type="gramStart"/>
      <w:r w:rsidRPr="001238DF">
        <w:rPr>
          <w:rFonts w:ascii="Calibri" w:hAnsi="Calibri" w:cs="Calibri"/>
        </w:rPr>
        <w:t>employer</w:t>
      </w:r>
      <w:proofErr w:type="gramEnd"/>
      <w:r w:rsidRPr="001238DF">
        <w:rPr>
          <w:rFonts w:ascii="Calibri" w:hAnsi="Calibri" w:cs="Calibri"/>
        </w:rPr>
        <w:t xml:space="preserve"> and other employees</w:t>
      </w:r>
      <w:r w:rsidR="00D204C1">
        <w:rPr>
          <w:rFonts w:ascii="Calibri" w:hAnsi="Calibri" w:cs="Calibri"/>
        </w:rPr>
        <w:t xml:space="preserve"> &amp; members</w:t>
      </w:r>
      <w:r w:rsidRPr="001238DF">
        <w:rPr>
          <w:rFonts w:ascii="Calibri" w:hAnsi="Calibri" w:cs="Calibri"/>
        </w:rPr>
        <w:t>.</w:t>
      </w:r>
    </w:p>
    <w:p w14:paraId="0CC7F77F" w14:textId="44BE5193"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No </w:t>
      </w:r>
      <w:r w:rsidR="00BB3787" w:rsidRPr="001238DF">
        <w:rPr>
          <w:rFonts w:ascii="Calibri" w:hAnsi="Calibri" w:cs="Calibri"/>
        </w:rPr>
        <w:t>unauthorized</w:t>
      </w:r>
      <w:r w:rsidRPr="001238DF">
        <w:rPr>
          <w:rFonts w:ascii="Calibri" w:hAnsi="Calibri" w:cs="Calibri"/>
        </w:rPr>
        <w:t xml:space="preserve"> persons allowed in </w:t>
      </w:r>
      <w:r w:rsidR="00D204C1">
        <w:rPr>
          <w:rFonts w:ascii="Calibri" w:hAnsi="Calibri" w:cs="Calibri"/>
        </w:rPr>
        <w:t>work</w:t>
      </w:r>
      <w:r w:rsidRPr="001238DF">
        <w:rPr>
          <w:rFonts w:ascii="Calibri" w:hAnsi="Calibri" w:cs="Calibri"/>
        </w:rPr>
        <w:t xml:space="preserve"> area</w:t>
      </w:r>
      <w:r w:rsidR="00D204C1">
        <w:rPr>
          <w:rFonts w:ascii="Calibri" w:hAnsi="Calibri" w:cs="Calibri"/>
        </w:rPr>
        <w:t xml:space="preserve">s </w:t>
      </w:r>
      <w:proofErr w:type="spellStart"/>
      <w:r w:rsidR="00D204C1">
        <w:rPr>
          <w:rFonts w:ascii="Calibri" w:hAnsi="Calibri" w:cs="Calibri"/>
        </w:rPr>
        <w:t>e.g</w:t>
      </w:r>
      <w:proofErr w:type="spellEnd"/>
      <w:r w:rsidR="00D204C1">
        <w:rPr>
          <w:rFonts w:ascii="Calibri" w:hAnsi="Calibri" w:cs="Calibri"/>
        </w:rPr>
        <w:t xml:space="preserve"> offices, bar, gyms</w:t>
      </w:r>
      <w:r w:rsidRPr="001238DF">
        <w:rPr>
          <w:rFonts w:ascii="Calibri" w:hAnsi="Calibri" w:cs="Calibri"/>
        </w:rPr>
        <w:t>.</w:t>
      </w:r>
    </w:p>
    <w:p w14:paraId="6E6E6DC5" w14:textId="77777777"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All accidents, incidents or near misses to be reported without delay.</w:t>
      </w:r>
    </w:p>
    <w:p w14:paraId="61A20977" w14:textId="4E7BC7F0" w:rsidR="00BB3787" w:rsidRPr="00CB47E9" w:rsidRDefault="001238DF" w:rsidP="00BB3787">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Respect the dignity of all persons in the </w:t>
      </w:r>
      <w:r w:rsidR="00D204C1">
        <w:rPr>
          <w:rFonts w:ascii="Calibri" w:hAnsi="Calibri" w:cs="Calibri"/>
        </w:rPr>
        <w:t>club</w:t>
      </w:r>
      <w:r w:rsidRPr="001238DF">
        <w:rPr>
          <w:rFonts w:ascii="Calibri" w:hAnsi="Calibri" w:cs="Calibri"/>
        </w:rPr>
        <w:t>.</w:t>
      </w:r>
    </w:p>
    <w:p w14:paraId="53CFC80B" w14:textId="77777777" w:rsidR="004A6279" w:rsidRPr="00C63EF9" w:rsidRDefault="004A6279" w:rsidP="00C63EF9">
      <w:pPr>
        <w:pStyle w:val="Heading1"/>
      </w:pPr>
      <w:bookmarkStart w:id="28" w:name="_Toc7504954"/>
      <w:bookmarkStart w:id="29" w:name="_Toc112322801"/>
      <w:r w:rsidRPr="00C63EF9">
        <w:lastRenderedPageBreak/>
        <w:t>S</w:t>
      </w:r>
      <w:r w:rsidR="00C63EF9" w:rsidRPr="00C63EF9">
        <w:t>ection</w:t>
      </w:r>
      <w:r w:rsidRPr="00C63EF9">
        <w:t xml:space="preserve"> 5.0</w:t>
      </w:r>
      <w:r w:rsidR="00C63EF9" w:rsidRPr="00C63EF9">
        <w:t>: Emergency Procedures</w:t>
      </w:r>
      <w:bookmarkEnd w:id="28"/>
      <w:bookmarkEnd w:id="29"/>
    </w:p>
    <w:p w14:paraId="653A3CBD" w14:textId="77777777" w:rsidR="001238DF" w:rsidRPr="00E6187E" w:rsidRDefault="001238DF" w:rsidP="004A6279">
      <w:pPr>
        <w:widowControl w:val="0"/>
        <w:autoSpaceDE w:val="0"/>
        <w:autoSpaceDN w:val="0"/>
        <w:adjustRightInd w:val="0"/>
        <w:rPr>
          <w:rFonts w:ascii="Calibri" w:hAnsi="Calibri" w:cs="Calibri"/>
        </w:rPr>
      </w:pPr>
    </w:p>
    <w:p w14:paraId="06390A56" w14:textId="77777777" w:rsidR="004A6279" w:rsidRPr="00E6187E" w:rsidRDefault="001818E0" w:rsidP="00B877B7">
      <w:pPr>
        <w:pStyle w:val="Heading2"/>
      </w:pPr>
      <w:bookmarkStart w:id="30" w:name="_Toc7504955"/>
      <w:bookmarkStart w:id="31" w:name="_Toc112322802"/>
      <w:r w:rsidRPr="00E6187E">
        <w:t>5.1</w:t>
      </w:r>
      <w:r w:rsidRPr="00E6187E">
        <w:tab/>
        <w:t>Fire</w:t>
      </w:r>
      <w:bookmarkEnd w:id="30"/>
      <w:bookmarkEnd w:id="31"/>
    </w:p>
    <w:p w14:paraId="34FC9B5A" w14:textId="2132839E" w:rsidR="004A6279" w:rsidRPr="00E6187E" w:rsidRDefault="004A6279" w:rsidP="00B877B7">
      <w:pPr>
        <w:pStyle w:val="Heading3"/>
      </w:pPr>
      <w:bookmarkStart w:id="32" w:name="_Toc7504956"/>
      <w:bookmarkStart w:id="33" w:name="_Toc112322803"/>
      <w:r w:rsidRPr="00E6187E">
        <w:t>5.1.1</w:t>
      </w:r>
      <w:r w:rsidRPr="00E6187E">
        <w:tab/>
        <w:t>C</w:t>
      </w:r>
      <w:r w:rsidR="00C84CAF">
        <w:t xml:space="preserve">lub </w:t>
      </w:r>
      <w:r w:rsidRPr="00E6187E">
        <w:t>Buildings</w:t>
      </w:r>
      <w:r w:rsidR="00C84CAF">
        <w:t xml:space="preserve"> &amp; Grounds</w:t>
      </w:r>
      <w:r w:rsidRPr="00E6187E">
        <w:t>.</w:t>
      </w:r>
      <w:bookmarkEnd w:id="32"/>
      <w:bookmarkEnd w:id="33"/>
    </w:p>
    <w:p w14:paraId="59E0A65B" w14:textId="77777777" w:rsidR="004A6279" w:rsidRPr="00E6187E" w:rsidRDefault="004A6279" w:rsidP="004A6279">
      <w:pPr>
        <w:widowControl w:val="0"/>
        <w:autoSpaceDE w:val="0"/>
        <w:autoSpaceDN w:val="0"/>
        <w:adjustRightInd w:val="0"/>
        <w:rPr>
          <w:rFonts w:ascii="Calibri" w:hAnsi="Calibri" w:cs="Calibri"/>
        </w:rPr>
      </w:pPr>
    </w:p>
    <w:p w14:paraId="1A5AE905" w14:textId="0E34C00D"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Under the Fire Services Act 1981 it is the duty of </w:t>
      </w:r>
      <w:sdt>
        <w:sdtPr>
          <w:rPr>
            <w:rFonts w:ascii="Calibri" w:hAnsi="Calibri" w:cs="Calibri"/>
            <w:color w:val="4472C4" w:themeColor="accent1"/>
          </w:rPr>
          <w:id w:val="1208225219"/>
          <w:placeholder>
            <w:docPart w:val="DefaultPlaceholder_-1854013440"/>
          </w:placeholder>
          <w:text/>
        </w:sdtPr>
        <w:sdtContent>
          <w:r w:rsidR="00A82BFB" w:rsidRPr="008C2F7D">
            <w:rPr>
              <w:rFonts w:ascii="Calibri" w:hAnsi="Calibri" w:cs="Calibri"/>
              <w:color w:val="4472C4" w:themeColor="accent1"/>
            </w:rPr>
            <w:t>[Club Name]</w:t>
          </w:r>
        </w:sdtContent>
      </w:sdt>
      <w:r w:rsidRPr="00E6187E">
        <w:rPr>
          <w:rFonts w:ascii="Calibri" w:hAnsi="Calibri" w:cs="Calibri"/>
        </w:rPr>
        <w:t xml:space="preserve"> to:</w:t>
      </w:r>
    </w:p>
    <w:p w14:paraId="2CAA373D" w14:textId="77777777" w:rsidR="001238DF" w:rsidRPr="00E6187E" w:rsidRDefault="001238DF" w:rsidP="004A6279">
      <w:pPr>
        <w:widowControl w:val="0"/>
        <w:autoSpaceDE w:val="0"/>
        <w:autoSpaceDN w:val="0"/>
        <w:adjustRightInd w:val="0"/>
        <w:rPr>
          <w:rFonts w:ascii="Calibri" w:hAnsi="Calibri" w:cs="Calibri"/>
        </w:rPr>
      </w:pPr>
    </w:p>
    <w:p w14:paraId="1915F182" w14:textId="77777777" w:rsidR="004A6279" w:rsidRPr="00E6187E" w:rsidRDefault="004A6279">
      <w:pPr>
        <w:widowControl w:val="0"/>
        <w:numPr>
          <w:ilvl w:val="0"/>
          <w:numId w:val="2"/>
        </w:numPr>
        <w:autoSpaceDE w:val="0"/>
        <w:autoSpaceDN w:val="0"/>
        <w:adjustRightInd w:val="0"/>
        <w:rPr>
          <w:rFonts w:ascii="Calibri" w:hAnsi="Calibri" w:cs="Calibri"/>
        </w:rPr>
      </w:pPr>
      <w:r w:rsidRPr="00E6187E">
        <w:rPr>
          <w:rFonts w:ascii="Calibri" w:hAnsi="Calibri" w:cs="Calibri"/>
        </w:rPr>
        <w:t>Take all reasonable measures to guard against the outbreak of fire.</w:t>
      </w:r>
    </w:p>
    <w:p w14:paraId="79DED39A" w14:textId="77777777" w:rsidR="004A6279" w:rsidRPr="00E6187E" w:rsidRDefault="004A6279">
      <w:pPr>
        <w:widowControl w:val="0"/>
        <w:numPr>
          <w:ilvl w:val="0"/>
          <w:numId w:val="2"/>
        </w:numPr>
        <w:autoSpaceDE w:val="0"/>
        <w:autoSpaceDN w:val="0"/>
        <w:adjustRightInd w:val="0"/>
        <w:rPr>
          <w:rFonts w:ascii="Calibri" w:hAnsi="Calibri" w:cs="Calibri"/>
        </w:rPr>
      </w:pPr>
      <w:r w:rsidRPr="00E6187E">
        <w:rPr>
          <w:rFonts w:ascii="Calibri" w:hAnsi="Calibri" w:cs="Calibri"/>
        </w:rPr>
        <w:t xml:space="preserve">Ensure as far as is reasonably practical the safety of persons on the premises in the event of an outbreak of fire.   </w:t>
      </w:r>
    </w:p>
    <w:p w14:paraId="7468B0CE" w14:textId="5D62D1AC"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The following procedure must be followed in the event of a fire in the </w:t>
      </w:r>
      <w:r w:rsidR="00BB3787">
        <w:rPr>
          <w:rFonts w:ascii="Calibri" w:hAnsi="Calibri" w:cs="Calibri"/>
        </w:rPr>
        <w:t xml:space="preserve">Club’s </w:t>
      </w:r>
      <w:r w:rsidRPr="00E6187E">
        <w:rPr>
          <w:rFonts w:ascii="Calibri" w:hAnsi="Calibri" w:cs="Calibri"/>
        </w:rPr>
        <w:t xml:space="preserve">buildings.            </w:t>
      </w:r>
    </w:p>
    <w:p w14:paraId="6F53C46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First Raise the Alarm and notify any others on the premises. </w:t>
      </w:r>
    </w:p>
    <w:p w14:paraId="7BA256B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Fight the fire only </w:t>
      </w:r>
      <w:r w:rsidR="005A051F">
        <w:rPr>
          <w:rFonts w:ascii="Calibri" w:hAnsi="Calibri" w:cs="Calibri"/>
        </w:rPr>
        <w:t xml:space="preserve">if it is safe and you are trained to do so. </w:t>
      </w:r>
    </w:p>
    <w:p w14:paraId="1DE6A133"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Switch off power if safe to do so.</w:t>
      </w:r>
    </w:p>
    <w:p w14:paraId="33C2E3D7"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Evacuate the building closing doors on the way behind you. </w:t>
      </w:r>
    </w:p>
    <w:p w14:paraId="56AB7F6D"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Fire Wardens to sweep the building. </w:t>
      </w:r>
    </w:p>
    <w:p w14:paraId="0C446E04" w14:textId="05D54714"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Proceed immediately to </w:t>
      </w:r>
      <w:r w:rsidR="00755E1E" w:rsidRPr="00E6187E">
        <w:rPr>
          <w:rFonts w:ascii="Calibri" w:hAnsi="Calibri" w:cs="Calibri"/>
        </w:rPr>
        <w:t>designate</w:t>
      </w:r>
      <w:r w:rsidR="001E6FEC">
        <w:rPr>
          <w:rFonts w:ascii="Calibri" w:hAnsi="Calibri" w:cs="Calibri"/>
        </w:rPr>
        <w:t>d</w:t>
      </w:r>
      <w:r w:rsidRPr="00E6187E">
        <w:rPr>
          <w:rFonts w:ascii="Calibri" w:hAnsi="Calibri" w:cs="Calibri"/>
        </w:rPr>
        <w:t xml:space="preserve"> Assembly Point</w:t>
      </w:r>
      <w:r w:rsidR="00BB3787">
        <w:rPr>
          <w:rFonts w:ascii="Calibri" w:hAnsi="Calibri" w:cs="Calibri"/>
        </w:rPr>
        <w:t xml:space="preserve"> at</w:t>
      </w:r>
      <w:r w:rsidRPr="00E6187E">
        <w:rPr>
          <w:rFonts w:ascii="Calibri" w:hAnsi="Calibri" w:cs="Calibri"/>
        </w:rPr>
        <w:t xml:space="preserve"> </w:t>
      </w:r>
      <w:r w:rsidR="00BB3787" w:rsidRPr="00BB3787">
        <w:rPr>
          <w:rFonts w:ascii="Calibri" w:hAnsi="Calibri" w:cs="Calibri"/>
          <w:color w:val="4472C4" w:themeColor="accent1"/>
        </w:rPr>
        <w:t>[Assembly Point Location]</w:t>
      </w:r>
      <w:r w:rsidR="005A051F" w:rsidRPr="00BB3787">
        <w:rPr>
          <w:rFonts w:ascii="Calibri" w:hAnsi="Calibri" w:cs="Calibri"/>
          <w:color w:val="4472C4" w:themeColor="accent1"/>
        </w:rPr>
        <w:t xml:space="preserve">. </w:t>
      </w:r>
    </w:p>
    <w:p w14:paraId="383D34C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Contact the Fire Service by dialing 112 or 999 giving clear directions to the exact location of the fire.</w:t>
      </w:r>
    </w:p>
    <w:p w14:paraId="1F1E2E94"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Do not re-enter the building for any reason until given all-clear by Fire Service.  </w:t>
      </w:r>
    </w:p>
    <w:p w14:paraId="63EDA267" w14:textId="77777777" w:rsidR="001238DF" w:rsidRPr="00E6187E" w:rsidRDefault="001238DF" w:rsidP="004A6279">
      <w:pPr>
        <w:widowControl w:val="0"/>
        <w:autoSpaceDE w:val="0"/>
        <w:autoSpaceDN w:val="0"/>
        <w:adjustRightInd w:val="0"/>
        <w:rPr>
          <w:rFonts w:ascii="Calibri" w:hAnsi="Calibri" w:cs="Calibri"/>
        </w:rPr>
      </w:pPr>
    </w:p>
    <w:p w14:paraId="2E7C43ED" w14:textId="032122CB" w:rsidR="004A6279" w:rsidRPr="00E6187E" w:rsidRDefault="004A6279" w:rsidP="00B877B7">
      <w:pPr>
        <w:pStyle w:val="Heading3"/>
      </w:pPr>
      <w:bookmarkStart w:id="34" w:name="_Toc7504957"/>
      <w:bookmarkStart w:id="35" w:name="_Toc112322804"/>
      <w:r w:rsidRPr="00E6187E">
        <w:t>5.1.2</w:t>
      </w:r>
      <w:r w:rsidRPr="00E6187E">
        <w:tab/>
      </w:r>
      <w:r w:rsidR="00A472CB">
        <w:t>Other</w:t>
      </w:r>
      <w:r w:rsidRPr="00E6187E">
        <w:t xml:space="preserve"> Sites:</w:t>
      </w:r>
      <w:bookmarkEnd w:id="34"/>
      <w:bookmarkEnd w:id="35"/>
    </w:p>
    <w:p w14:paraId="7046B442" w14:textId="77777777" w:rsidR="001238DF" w:rsidRPr="00E6187E" w:rsidRDefault="001238DF" w:rsidP="004A6279">
      <w:pPr>
        <w:widowControl w:val="0"/>
        <w:autoSpaceDE w:val="0"/>
        <w:autoSpaceDN w:val="0"/>
        <w:adjustRightInd w:val="0"/>
        <w:rPr>
          <w:rFonts w:ascii="Calibri" w:hAnsi="Calibri" w:cs="Calibri"/>
          <w:b/>
        </w:rPr>
      </w:pPr>
    </w:p>
    <w:p w14:paraId="637E4E0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Raise the alarm and notify all others in the area immediately.</w:t>
      </w:r>
    </w:p>
    <w:p w14:paraId="7F84145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Remove vehicles and equipment to a safe distance if safe to do so.</w:t>
      </w:r>
    </w:p>
    <w:p w14:paraId="090E5256"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Contact the Fire Service by dialing 112 or 999 giving clear directions to the exact location of the fire.</w:t>
      </w:r>
    </w:p>
    <w:p w14:paraId="05796E3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Do not put yourself or others at risk by fighting fire. Fight the fire only if safe to do so and if trained in use of firefighting equipment.</w:t>
      </w:r>
    </w:p>
    <w:p w14:paraId="1E85AD3D"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Follow instructions of Fire Service.</w:t>
      </w:r>
    </w:p>
    <w:p w14:paraId="6E6C43B0" w14:textId="7C9C83A8" w:rsidR="004A6279" w:rsidRPr="001E6FEC" w:rsidRDefault="00B76F4D" w:rsidP="00B877B7">
      <w:pPr>
        <w:widowControl w:val="0"/>
        <w:numPr>
          <w:ilvl w:val="0"/>
          <w:numId w:val="4"/>
        </w:numPr>
        <w:autoSpaceDE w:val="0"/>
        <w:autoSpaceDN w:val="0"/>
        <w:adjustRightInd w:val="0"/>
        <w:rPr>
          <w:rFonts w:ascii="Calibri" w:hAnsi="Calibri" w:cs="Calibri"/>
        </w:rPr>
      </w:pPr>
      <w:r>
        <w:rPr>
          <w:rFonts w:ascii="Calibri" w:hAnsi="Calibri" w:cs="Calibri"/>
        </w:rPr>
        <w:t xml:space="preserve">Notify the </w:t>
      </w:r>
      <w:r w:rsidR="001E6FEC">
        <w:rPr>
          <w:rFonts w:ascii="Calibri" w:hAnsi="Calibri" w:cs="Calibri"/>
        </w:rPr>
        <w:t>Chairperson</w:t>
      </w:r>
      <w:r w:rsidR="005A051F">
        <w:rPr>
          <w:rFonts w:ascii="Calibri" w:hAnsi="Calibri" w:cs="Calibri"/>
        </w:rPr>
        <w:t xml:space="preserve"> </w:t>
      </w:r>
      <w:r w:rsidR="004A6279" w:rsidRPr="00E6187E">
        <w:rPr>
          <w:rFonts w:ascii="Calibri" w:hAnsi="Calibri" w:cs="Calibri"/>
        </w:rPr>
        <w:t>of any fire, large or small.</w:t>
      </w:r>
    </w:p>
    <w:p w14:paraId="4A6DBB56" w14:textId="77777777" w:rsidR="004A6279" w:rsidRPr="00E6187E" w:rsidRDefault="004A6279" w:rsidP="00B877B7">
      <w:pPr>
        <w:pStyle w:val="Heading2"/>
      </w:pPr>
      <w:bookmarkStart w:id="36" w:name="_Toc7504958"/>
      <w:bookmarkStart w:id="37" w:name="_Toc112322805"/>
      <w:r w:rsidRPr="00E6187E">
        <w:t>5.2</w:t>
      </w:r>
      <w:r w:rsidRPr="00E6187E">
        <w:tab/>
      </w:r>
      <w:r w:rsidR="001818E0" w:rsidRPr="00E6187E">
        <w:t>Serious Injury:</w:t>
      </w:r>
      <w:bookmarkEnd w:id="36"/>
      <w:bookmarkEnd w:id="37"/>
    </w:p>
    <w:p w14:paraId="6EB8AA95" w14:textId="77777777" w:rsidR="001238DF" w:rsidRPr="00E6187E" w:rsidRDefault="001238DF" w:rsidP="004A6279">
      <w:pPr>
        <w:widowControl w:val="0"/>
        <w:autoSpaceDE w:val="0"/>
        <w:autoSpaceDN w:val="0"/>
        <w:adjustRightInd w:val="0"/>
        <w:rPr>
          <w:rFonts w:ascii="Calibri" w:hAnsi="Calibri" w:cs="Calibri"/>
          <w:b/>
        </w:rPr>
      </w:pPr>
    </w:p>
    <w:p w14:paraId="3D74F5E3" w14:textId="414F09B0"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In the event of an </w:t>
      </w:r>
      <w:r w:rsidR="001E6FEC" w:rsidRPr="00E6187E">
        <w:rPr>
          <w:rFonts w:ascii="Calibri" w:hAnsi="Calibri" w:cs="Calibri"/>
        </w:rPr>
        <w:t>accident-causing</w:t>
      </w:r>
      <w:r w:rsidRPr="00E6187E">
        <w:rPr>
          <w:rFonts w:ascii="Calibri" w:hAnsi="Calibri" w:cs="Calibri"/>
        </w:rPr>
        <w:t xml:space="preserve"> major injury to any person in </w:t>
      </w:r>
      <w:r w:rsidR="008F7531">
        <w:rPr>
          <w:rFonts w:ascii="Calibri" w:hAnsi="Calibri" w:cs="Calibri"/>
        </w:rPr>
        <w:t>the club</w:t>
      </w:r>
      <w:r w:rsidRPr="00E6187E">
        <w:rPr>
          <w:rFonts w:ascii="Calibri" w:hAnsi="Calibri" w:cs="Calibri"/>
        </w:rPr>
        <w:t xml:space="preserve"> </w:t>
      </w:r>
      <w:r w:rsidR="008F7531">
        <w:rPr>
          <w:rFonts w:ascii="Calibri" w:hAnsi="Calibri" w:cs="Calibri"/>
        </w:rPr>
        <w:t xml:space="preserve">the chairperson or secretary </w:t>
      </w:r>
      <w:r w:rsidRPr="00E6187E">
        <w:rPr>
          <w:rFonts w:ascii="Calibri" w:hAnsi="Calibri" w:cs="Calibri"/>
        </w:rPr>
        <w:t>must be informed immediately and must then direct the following procedures.</w:t>
      </w:r>
    </w:p>
    <w:p w14:paraId="4B09E4B3" w14:textId="77777777" w:rsidR="001238DF" w:rsidRPr="00E6187E" w:rsidRDefault="001238DF" w:rsidP="004A6279">
      <w:pPr>
        <w:widowControl w:val="0"/>
        <w:autoSpaceDE w:val="0"/>
        <w:autoSpaceDN w:val="0"/>
        <w:adjustRightInd w:val="0"/>
        <w:rPr>
          <w:rFonts w:ascii="Calibri" w:hAnsi="Calibri" w:cs="Calibri"/>
        </w:rPr>
      </w:pPr>
    </w:p>
    <w:p w14:paraId="55977BB2"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Observe accident location and status of injured person.</w:t>
      </w:r>
    </w:p>
    <w:p w14:paraId="2F713F3F"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Call for immediate medical assistance and/or emergency services.</w:t>
      </w:r>
    </w:p>
    <w:p w14:paraId="269416BA"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Administer First Aid if trained to do so. </w:t>
      </w:r>
    </w:p>
    <w:p w14:paraId="1A3891F3"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Ensure full and clear directions are given to emergency service to aid speed of response.</w:t>
      </w:r>
    </w:p>
    <w:p w14:paraId="0743C97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Get suitable person to travel to hospital with the injured person.</w:t>
      </w:r>
    </w:p>
    <w:p w14:paraId="4E9541F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lastRenderedPageBreak/>
        <w:t xml:space="preserve">Inform appropriate next of kin. </w:t>
      </w:r>
    </w:p>
    <w:p w14:paraId="4F113344" w14:textId="34403DA9"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Inform the </w:t>
      </w:r>
      <w:r w:rsidR="001E6FEC">
        <w:rPr>
          <w:rFonts w:ascii="Calibri" w:hAnsi="Calibri" w:cs="Calibri"/>
        </w:rPr>
        <w:t>executive committee</w:t>
      </w:r>
      <w:r w:rsidR="005A051F">
        <w:rPr>
          <w:rFonts w:ascii="Calibri" w:hAnsi="Calibri" w:cs="Calibri"/>
        </w:rPr>
        <w:t xml:space="preserve"> </w:t>
      </w:r>
      <w:r w:rsidRPr="00E6187E">
        <w:rPr>
          <w:rFonts w:ascii="Calibri" w:hAnsi="Calibri" w:cs="Calibri"/>
        </w:rPr>
        <w:t>without delay.</w:t>
      </w:r>
    </w:p>
    <w:p w14:paraId="61E8A5EC"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Collect as much information as possible about circumstances and details of the accident.</w:t>
      </w:r>
    </w:p>
    <w:p w14:paraId="35322FFE"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Take photos of the area where the accident occurred. </w:t>
      </w:r>
    </w:p>
    <w:p w14:paraId="6167F44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Obtain witness statements and write them word for word.</w:t>
      </w:r>
    </w:p>
    <w:p w14:paraId="6C12E277" w14:textId="3C663E7D"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Write up Accident Report Book and Form IR.1(complete </w:t>
      </w:r>
      <w:r w:rsidR="005C6050" w:rsidRPr="00E6187E">
        <w:rPr>
          <w:rFonts w:ascii="Calibri" w:hAnsi="Calibri" w:cs="Calibri"/>
        </w:rPr>
        <w:t>online</w:t>
      </w:r>
      <w:r w:rsidRPr="00E6187E">
        <w:rPr>
          <w:rFonts w:ascii="Calibri" w:hAnsi="Calibri" w:cs="Calibri"/>
        </w:rPr>
        <w:t xml:space="preserve"> at www.hsa.ie) and send to HSA where required </w:t>
      </w:r>
      <w:proofErr w:type="gramStart"/>
      <w:r w:rsidRPr="00E6187E">
        <w:rPr>
          <w:rFonts w:ascii="Calibri" w:hAnsi="Calibri" w:cs="Calibri"/>
        </w:rPr>
        <w:t>i.e.</w:t>
      </w:r>
      <w:proofErr w:type="gramEnd"/>
      <w:r w:rsidRPr="00E6187E">
        <w:rPr>
          <w:rFonts w:ascii="Calibri" w:hAnsi="Calibri" w:cs="Calibri"/>
        </w:rPr>
        <w:t xml:space="preserve"> if accident results in injured person being absent from work for over 3 days or a member of the public is injured</w:t>
      </w:r>
      <w:r w:rsidR="00F651FB">
        <w:rPr>
          <w:rFonts w:ascii="Calibri" w:hAnsi="Calibri" w:cs="Calibri"/>
        </w:rPr>
        <w:t xml:space="preserve"> – the </w:t>
      </w:r>
      <w:r w:rsidR="001E6FEC">
        <w:rPr>
          <w:rFonts w:ascii="Calibri" w:hAnsi="Calibri" w:cs="Calibri"/>
        </w:rPr>
        <w:t>Chairperson</w:t>
      </w:r>
      <w:r w:rsidR="00F651FB">
        <w:rPr>
          <w:rFonts w:ascii="Calibri" w:hAnsi="Calibri" w:cs="Calibri"/>
        </w:rPr>
        <w:t xml:space="preserve"> is responsible for carrying this out.</w:t>
      </w:r>
    </w:p>
    <w:p w14:paraId="2B86E28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Do not move anything unless there is a risk of further injury until the accident scene has been investigated by the insurance company and the HSA where required.</w:t>
      </w:r>
    </w:p>
    <w:p w14:paraId="70ADDD50" w14:textId="77777777" w:rsidR="001238DF" w:rsidRPr="00E6187E" w:rsidRDefault="001238DF" w:rsidP="001238DF">
      <w:pPr>
        <w:widowControl w:val="0"/>
        <w:autoSpaceDE w:val="0"/>
        <w:autoSpaceDN w:val="0"/>
        <w:adjustRightInd w:val="0"/>
        <w:ind w:left="720"/>
        <w:rPr>
          <w:rFonts w:ascii="Calibri" w:hAnsi="Calibri" w:cs="Calibri"/>
        </w:rPr>
      </w:pPr>
    </w:p>
    <w:p w14:paraId="591038B4" w14:textId="77777777" w:rsidR="004A6279" w:rsidRPr="00E6187E" w:rsidRDefault="001818E0" w:rsidP="00B877B7">
      <w:pPr>
        <w:pStyle w:val="Heading2"/>
      </w:pPr>
      <w:bookmarkStart w:id="38" w:name="_Toc7504959"/>
      <w:bookmarkStart w:id="39" w:name="_Toc112322806"/>
      <w:r w:rsidRPr="00E6187E">
        <w:t>5.3       Other Emergencies:</w:t>
      </w:r>
      <w:bookmarkEnd w:id="38"/>
      <w:bookmarkEnd w:id="39"/>
    </w:p>
    <w:p w14:paraId="5E5C27EE" w14:textId="77777777" w:rsidR="001238DF" w:rsidRPr="00E6187E" w:rsidRDefault="001238DF" w:rsidP="004A6279">
      <w:pPr>
        <w:widowControl w:val="0"/>
        <w:autoSpaceDE w:val="0"/>
        <w:autoSpaceDN w:val="0"/>
        <w:adjustRightInd w:val="0"/>
        <w:rPr>
          <w:rFonts w:ascii="Calibri" w:hAnsi="Calibri" w:cs="Calibri"/>
          <w:b/>
        </w:rPr>
      </w:pPr>
    </w:p>
    <w:p w14:paraId="1074CDCD"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Any serious accident or incident will be treated as an emergency.</w:t>
      </w:r>
    </w:p>
    <w:p w14:paraId="6C07DA02" w14:textId="77777777" w:rsidR="001238DF" w:rsidRPr="00E6187E" w:rsidRDefault="001238DF" w:rsidP="004A6279">
      <w:pPr>
        <w:widowControl w:val="0"/>
        <w:autoSpaceDE w:val="0"/>
        <w:autoSpaceDN w:val="0"/>
        <w:adjustRightInd w:val="0"/>
        <w:rPr>
          <w:rFonts w:ascii="Calibri" w:hAnsi="Calibri" w:cs="Calibri"/>
        </w:rPr>
      </w:pPr>
    </w:p>
    <w:p w14:paraId="044362D6"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1</w:t>
      </w:r>
      <w:r w:rsidRPr="00E6187E">
        <w:rPr>
          <w:rFonts w:ascii="Calibri" w:hAnsi="Calibri" w:cs="Calibri"/>
        </w:rPr>
        <w:tab/>
        <w:t>Assess the nature of the emergency as quickly as possible.</w:t>
      </w:r>
    </w:p>
    <w:p w14:paraId="283352A2"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2</w:t>
      </w:r>
      <w:r w:rsidRPr="00E6187E">
        <w:rPr>
          <w:rFonts w:ascii="Calibri" w:hAnsi="Calibri" w:cs="Calibri"/>
        </w:rPr>
        <w:tab/>
        <w:t>Call for assistance.</w:t>
      </w:r>
    </w:p>
    <w:p w14:paraId="53F5CEBE"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3</w:t>
      </w:r>
      <w:r w:rsidRPr="00E6187E">
        <w:rPr>
          <w:rFonts w:ascii="Calibri" w:hAnsi="Calibri" w:cs="Calibri"/>
        </w:rPr>
        <w:tab/>
        <w:t>Raise the alarm if necessary.</w:t>
      </w:r>
    </w:p>
    <w:p w14:paraId="18092A3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4</w:t>
      </w:r>
      <w:r w:rsidRPr="00E6187E">
        <w:rPr>
          <w:rFonts w:ascii="Calibri" w:hAnsi="Calibri" w:cs="Calibri"/>
        </w:rPr>
        <w:tab/>
        <w:t>Prevent the emergen</w:t>
      </w:r>
      <w:r w:rsidR="00755E1E">
        <w:rPr>
          <w:rFonts w:ascii="Calibri" w:hAnsi="Calibri" w:cs="Calibri"/>
        </w:rPr>
        <w:t xml:space="preserve">cy from spreading </w:t>
      </w:r>
      <w:proofErr w:type="gramStart"/>
      <w:r w:rsidR="00755E1E">
        <w:rPr>
          <w:rFonts w:ascii="Calibri" w:hAnsi="Calibri" w:cs="Calibri"/>
        </w:rPr>
        <w:t>e.g.</w:t>
      </w:r>
      <w:proofErr w:type="gramEnd"/>
      <w:r w:rsidR="00755E1E">
        <w:rPr>
          <w:rFonts w:ascii="Calibri" w:hAnsi="Calibri" w:cs="Calibri"/>
        </w:rPr>
        <w:t xml:space="preserve"> shut off</w:t>
      </w:r>
      <w:r w:rsidRPr="00E6187E">
        <w:rPr>
          <w:rFonts w:ascii="Calibri" w:hAnsi="Calibri" w:cs="Calibri"/>
        </w:rPr>
        <w:t xml:space="preserve">, electricity, water, gas etc. </w:t>
      </w:r>
    </w:p>
    <w:p w14:paraId="32A535A1"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5</w:t>
      </w:r>
      <w:r w:rsidRPr="00E6187E">
        <w:rPr>
          <w:rFonts w:ascii="Calibri" w:hAnsi="Calibri" w:cs="Calibri"/>
        </w:rPr>
        <w:tab/>
        <w:t xml:space="preserve">Call the appropriate emergency service </w:t>
      </w:r>
      <w:proofErr w:type="gramStart"/>
      <w:r w:rsidRPr="00E6187E">
        <w:rPr>
          <w:rFonts w:ascii="Calibri" w:hAnsi="Calibri" w:cs="Calibri"/>
        </w:rPr>
        <w:t>e.g.</w:t>
      </w:r>
      <w:proofErr w:type="gramEnd"/>
      <w:r w:rsidRPr="00E6187E">
        <w:rPr>
          <w:rFonts w:ascii="Calibri" w:hAnsi="Calibri" w:cs="Calibri"/>
        </w:rPr>
        <w:t xml:space="preserve"> ambulance/ fire service.</w:t>
      </w:r>
    </w:p>
    <w:p w14:paraId="07073D6E"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6</w:t>
      </w:r>
      <w:r w:rsidRPr="00E6187E">
        <w:rPr>
          <w:rFonts w:ascii="Calibri" w:hAnsi="Calibri" w:cs="Calibri"/>
        </w:rPr>
        <w:tab/>
        <w:t>Evacuate if necessary and assemble at appropriate Assembly Point for a head count.</w:t>
      </w:r>
    </w:p>
    <w:p w14:paraId="3BCC5391" w14:textId="77777777" w:rsidR="001238DF" w:rsidRPr="00E6187E" w:rsidRDefault="001238DF" w:rsidP="004A6279">
      <w:pPr>
        <w:widowControl w:val="0"/>
        <w:autoSpaceDE w:val="0"/>
        <w:autoSpaceDN w:val="0"/>
        <w:adjustRightInd w:val="0"/>
        <w:rPr>
          <w:rFonts w:ascii="Calibri" w:hAnsi="Calibri" w:cs="Calibri"/>
        </w:rPr>
      </w:pPr>
    </w:p>
    <w:p w14:paraId="28AEBAC4" w14:textId="77777777" w:rsidR="001238DF" w:rsidRPr="00E6187E" w:rsidRDefault="001238DF" w:rsidP="004A6279">
      <w:pPr>
        <w:widowControl w:val="0"/>
        <w:autoSpaceDE w:val="0"/>
        <w:autoSpaceDN w:val="0"/>
        <w:adjustRightInd w:val="0"/>
        <w:rPr>
          <w:rFonts w:ascii="Calibri" w:hAnsi="Calibri" w:cs="Calibri"/>
        </w:rPr>
      </w:pPr>
    </w:p>
    <w:p w14:paraId="523FC9EB" w14:textId="77777777" w:rsidR="004A6279" w:rsidRPr="00E6187E" w:rsidRDefault="001818E0" w:rsidP="00B877B7">
      <w:pPr>
        <w:pStyle w:val="Heading2"/>
      </w:pPr>
      <w:bookmarkStart w:id="40" w:name="_Toc7504960"/>
      <w:bookmarkStart w:id="41" w:name="_Toc112322807"/>
      <w:r w:rsidRPr="00E6187E">
        <w:t>5.4       Accident Reporting/Investigation</w:t>
      </w:r>
      <w:bookmarkEnd w:id="40"/>
      <w:bookmarkEnd w:id="41"/>
    </w:p>
    <w:p w14:paraId="7432189B" w14:textId="77777777" w:rsidR="004A6279" w:rsidRPr="00E6187E" w:rsidRDefault="004A6279" w:rsidP="004A6279">
      <w:pPr>
        <w:widowControl w:val="0"/>
        <w:autoSpaceDE w:val="0"/>
        <w:autoSpaceDN w:val="0"/>
        <w:adjustRightInd w:val="0"/>
        <w:rPr>
          <w:rFonts w:ascii="Calibri" w:hAnsi="Calibri" w:cs="Calibri"/>
        </w:rPr>
      </w:pPr>
    </w:p>
    <w:p w14:paraId="40E6E327" w14:textId="77777777" w:rsidR="00311A42" w:rsidRPr="005A570F" w:rsidRDefault="00311A42" w:rsidP="00311A42">
      <w:pPr>
        <w:jc w:val="both"/>
        <w:rPr>
          <w:rFonts w:ascii="Calibri" w:hAnsi="Calibri" w:cs="Calibri"/>
          <w:b/>
        </w:rPr>
      </w:pPr>
      <w:r w:rsidRPr="007518A0">
        <w:rPr>
          <w:rFonts w:ascii="Calibri" w:hAnsi="Calibri" w:cs="Calibri"/>
          <w:b/>
        </w:rPr>
        <w:t xml:space="preserve">Documentation: </w:t>
      </w:r>
    </w:p>
    <w:p w14:paraId="74A517EC" w14:textId="77777777" w:rsidR="00311A42" w:rsidRPr="00311A42" w:rsidRDefault="00311A42" w:rsidP="00311A42">
      <w:pPr>
        <w:jc w:val="both"/>
        <w:rPr>
          <w:rFonts w:ascii="Calibri" w:hAnsi="Calibri" w:cs="Calibri"/>
        </w:rPr>
      </w:pPr>
    </w:p>
    <w:p w14:paraId="468FEA86" w14:textId="11FAD296" w:rsidR="00311A42" w:rsidRDefault="00A472CB" w:rsidP="00850388">
      <w:pPr>
        <w:jc w:val="both"/>
        <w:rPr>
          <w:rFonts w:ascii="Calibri" w:hAnsi="Calibri" w:cs="Calibri"/>
          <w:color w:val="FF0000"/>
        </w:rPr>
      </w:pPr>
      <w:r w:rsidRPr="00850388">
        <w:rPr>
          <w:rFonts w:ascii="Calibri" w:hAnsi="Calibri" w:cs="Calibri"/>
        </w:rPr>
        <w:t xml:space="preserve">Safe Club accident report form to be completed </w:t>
      </w:r>
      <w:r w:rsidR="00850388" w:rsidRPr="00850388">
        <w:rPr>
          <w:rFonts w:ascii="Calibri" w:hAnsi="Calibri" w:cs="Calibri"/>
        </w:rPr>
        <w:t>form located at</w:t>
      </w:r>
      <w:r w:rsidR="00850388">
        <w:rPr>
          <w:rFonts w:ascii="Calibri" w:hAnsi="Calibri" w:cs="Calibri"/>
          <w:color w:val="FF0000"/>
        </w:rPr>
        <w:t xml:space="preserve"> </w:t>
      </w:r>
      <w:hyperlink r:id="rId13" w:history="1">
        <w:r w:rsidR="00850388" w:rsidRPr="00CD62D7">
          <w:rPr>
            <w:rStyle w:val="Hyperlink"/>
            <w:rFonts w:ascii="Calibri" w:hAnsi="Calibri" w:cs="Calibri"/>
          </w:rPr>
          <w:t>https://learning.gaa.ie/safeclub</w:t>
        </w:r>
      </w:hyperlink>
    </w:p>
    <w:p w14:paraId="5EF2BF31" w14:textId="5BD065B4" w:rsidR="0036559D" w:rsidRDefault="00850388" w:rsidP="00311A42">
      <w:pPr>
        <w:jc w:val="both"/>
        <w:rPr>
          <w:rFonts w:ascii="Calibri" w:hAnsi="Calibri" w:cs="Calibri"/>
          <w:color w:val="FF0000"/>
        </w:rPr>
      </w:pPr>
      <w:r w:rsidRPr="00850388">
        <w:rPr>
          <w:rFonts w:ascii="Calibri" w:hAnsi="Calibri" w:cs="Calibri"/>
        </w:rPr>
        <w:t>All accidents and incidents to be reported to</w:t>
      </w:r>
      <w:r>
        <w:rPr>
          <w:rFonts w:ascii="Calibri" w:hAnsi="Calibri" w:cs="Calibri"/>
          <w:color w:val="FF0000"/>
        </w:rPr>
        <w:t xml:space="preserve"> </w:t>
      </w:r>
      <w:hyperlink r:id="rId14" w:history="1">
        <w:r w:rsidRPr="00CD62D7">
          <w:rPr>
            <w:rStyle w:val="Hyperlink"/>
            <w:rFonts w:ascii="Calibri" w:hAnsi="Calibri" w:cs="Calibri"/>
          </w:rPr>
          <w:t>patrick.obrien@gaa.ie</w:t>
        </w:r>
      </w:hyperlink>
    </w:p>
    <w:p w14:paraId="06AA429F" w14:textId="77777777" w:rsidR="00850388" w:rsidRPr="00311A42" w:rsidRDefault="00850388" w:rsidP="00311A42">
      <w:pPr>
        <w:jc w:val="both"/>
        <w:rPr>
          <w:rFonts w:ascii="Calibri" w:hAnsi="Calibri" w:cs="Calibri"/>
        </w:rPr>
      </w:pPr>
    </w:p>
    <w:p w14:paraId="153A7ADB" w14:textId="722332E8" w:rsidR="00311A42" w:rsidRDefault="00311A42" w:rsidP="00311A42">
      <w:pPr>
        <w:jc w:val="both"/>
        <w:rPr>
          <w:rFonts w:ascii="Calibri" w:hAnsi="Calibri" w:cs="Calibri"/>
        </w:rPr>
      </w:pPr>
      <w:r w:rsidRPr="00311A42">
        <w:rPr>
          <w:rFonts w:ascii="Calibri" w:hAnsi="Calibri" w:cs="Calibri"/>
        </w:rPr>
        <w:t xml:space="preserve">HSA Form No. IR1: Form of Notice of Accident (see </w:t>
      </w:r>
      <w:hyperlink r:id="rId15" w:history="1">
        <w:r w:rsidRPr="00311A42">
          <w:rPr>
            <w:rFonts w:cs="Calibri"/>
          </w:rPr>
          <w:t>www.hsa.ie</w:t>
        </w:r>
      </w:hyperlink>
      <w:r w:rsidRPr="00311A42">
        <w:rPr>
          <w:rFonts w:ascii="Calibri" w:hAnsi="Calibri" w:cs="Calibri"/>
        </w:rPr>
        <w:t xml:space="preserve">). </w:t>
      </w:r>
    </w:p>
    <w:p w14:paraId="4B64F0BB" w14:textId="77777777" w:rsidR="005D2126" w:rsidRPr="00311A42" w:rsidRDefault="005D2126" w:rsidP="00311A42">
      <w:pPr>
        <w:jc w:val="both"/>
        <w:rPr>
          <w:rFonts w:ascii="Calibri" w:hAnsi="Calibri" w:cs="Calibri"/>
        </w:rPr>
      </w:pPr>
    </w:p>
    <w:p w14:paraId="7F87D77B" w14:textId="77777777" w:rsidR="00311A42" w:rsidRPr="00311A42" w:rsidRDefault="00311A42" w:rsidP="00311A42">
      <w:pPr>
        <w:jc w:val="both"/>
        <w:rPr>
          <w:rFonts w:ascii="Calibri" w:hAnsi="Calibri" w:cs="Calibri"/>
        </w:rPr>
      </w:pPr>
      <w:r w:rsidRPr="00311A42">
        <w:rPr>
          <w:rFonts w:ascii="Calibri" w:hAnsi="Calibri" w:cs="Calibri"/>
        </w:rPr>
        <w:t>HSA Form No. IR3: Form of Notice of Dangerous Occurrence</w:t>
      </w:r>
    </w:p>
    <w:p w14:paraId="1962852B" w14:textId="77777777" w:rsidR="00311A42" w:rsidRPr="00311A42" w:rsidRDefault="00311A42" w:rsidP="00311A42">
      <w:pPr>
        <w:jc w:val="both"/>
        <w:rPr>
          <w:rFonts w:ascii="Calibri" w:hAnsi="Calibri" w:cs="Calibri"/>
        </w:rPr>
      </w:pPr>
      <w:r w:rsidRPr="00311A42">
        <w:rPr>
          <w:rFonts w:ascii="Calibri" w:hAnsi="Calibri" w:cs="Calibri"/>
        </w:rPr>
        <w:t xml:space="preserve"> (</w:t>
      </w:r>
      <w:proofErr w:type="gramStart"/>
      <w:r w:rsidRPr="00311A42">
        <w:rPr>
          <w:rFonts w:ascii="Calibri" w:hAnsi="Calibri" w:cs="Calibri"/>
        </w:rPr>
        <w:t>see</w:t>
      </w:r>
      <w:proofErr w:type="gramEnd"/>
      <w:r w:rsidRPr="00311A42">
        <w:rPr>
          <w:rFonts w:ascii="Calibri" w:hAnsi="Calibri" w:cs="Calibri"/>
        </w:rPr>
        <w:t xml:space="preserve"> </w:t>
      </w:r>
      <w:hyperlink r:id="rId16" w:history="1">
        <w:r w:rsidR="005A570F" w:rsidRPr="00471294">
          <w:rPr>
            <w:rStyle w:val="Hyperlink"/>
            <w:rFonts w:ascii="Calibri" w:hAnsi="Calibri" w:cs="Calibri"/>
          </w:rPr>
          <w:t>www.hsa.ie</w:t>
        </w:r>
      </w:hyperlink>
      <w:r w:rsidRPr="00311A42">
        <w:rPr>
          <w:rFonts w:ascii="Calibri" w:hAnsi="Calibri" w:cs="Calibri"/>
        </w:rPr>
        <w:t>).</w:t>
      </w:r>
      <w:r w:rsidR="005A570F">
        <w:rPr>
          <w:rFonts w:ascii="Calibri" w:hAnsi="Calibri" w:cs="Calibri"/>
        </w:rPr>
        <w:t xml:space="preserve"> </w:t>
      </w:r>
    </w:p>
    <w:p w14:paraId="4B248869" w14:textId="77777777" w:rsidR="001E31BC" w:rsidRPr="00311A42" w:rsidRDefault="001E31BC" w:rsidP="00311A42">
      <w:pPr>
        <w:jc w:val="both"/>
        <w:rPr>
          <w:rFonts w:ascii="Calibri" w:hAnsi="Calibri" w:cs="Calibri"/>
        </w:rPr>
      </w:pPr>
    </w:p>
    <w:p w14:paraId="5391F584" w14:textId="77777777" w:rsidR="00311A42" w:rsidRPr="007518A0" w:rsidRDefault="00311A42" w:rsidP="00311A42">
      <w:pPr>
        <w:jc w:val="both"/>
        <w:rPr>
          <w:rFonts w:ascii="Calibri" w:hAnsi="Calibri" w:cs="Calibri"/>
          <w:b/>
        </w:rPr>
      </w:pPr>
      <w:r w:rsidRPr="007518A0">
        <w:rPr>
          <w:rFonts w:ascii="Calibri" w:hAnsi="Calibri" w:cs="Calibri"/>
          <w:b/>
        </w:rPr>
        <w:t>Procedure:</w:t>
      </w:r>
    </w:p>
    <w:p w14:paraId="2184ACD6" w14:textId="77777777" w:rsidR="00311A42" w:rsidRPr="00311A42" w:rsidRDefault="00311A42" w:rsidP="00311A42">
      <w:pPr>
        <w:jc w:val="both"/>
        <w:rPr>
          <w:rFonts w:ascii="Calibri" w:hAnsi="Calibri" w:cs="Calibri"/>
        </w:rPr>
      </w:pPr>
    </w:p>
    <w:p w14:paraId="79E74616" w14:textId="1DFEDBD1" w:rsidR="00311A42" w:rsidRPr="00311A42" w:rsidRDefault="00311A42" w:rsidP="00311A42">
      <w:pPr>
        <w:jc w:val="both"/>
        <w:rPr>
          <w:rFonts w:ascii="Calibri" w:hAnsi="Calibri" w:cs="Calibri"/>
        </w:rPr>
      </w:pPr>
      <w:r w:rsidRPr="00311A42">
        <w:rPr>
          <w:rFonts w:ascii="Calibri" w:hAnsi="Calibri" w:cs="Calibri"/>
        </w:rPr>
        <w:t>All accidents without exception are re</w:t>
      </w:r>
      <w:r w:rsidR="00B76F4D">
        <w:rPr>
          <w:rFonts w:ascii="Calibri" w:hAnsi="Calibri" w:cs="Calibri"/>
        </w:rPr>
        <w:t xml:space="preserve">ported to the </w:t>
      </w:r>
      <w:r w:rsidR="00CF0CCB">
        <w:rPr>
          <w:rFonts w:ascii="Calibri" w:hAnsi="Calibri" w:cs="Calibri"/>
        </w:rPr>
        <w:t>Chairperson</w:t>
      </w:r>
      <w:r w:rsidR="005A570F">
        <w:rPr>
          <w:rFonts w:ascii="Calibri" w:hAnsi="Calibri" w:cs="Calibri"/>
        </w:rPr>
        <w:t xml:space="preserve"> and </w:t>
      </w:r>
      <w:r w:rsidR="00CF0CCB">
        <w:rPr>
          <w:rFonts w:ascii="Calibri" w:hAnsi="Calibri" w:cs="Calibri"/>
        </w:rPr>
        <w:t>Safe Club Leader</w:t>
      </w:r>
      <w:r w:rsidR="005A570F">
        <w:rPr>
          <w:rFonts w:ascii="Calibri" w:hAnsi="Calibri" w:cs="Calibri"/>
        </w:rPr>
        <w:t xml:space="preserve">. </w:t>
      </w:r>
    </w:p>
    <w:p w14:paraId="3878AA9C" w14:textId="77777777" w:rsidR="00311A42" w:rsidRPr="00311A42" w:rsidRDefault="00311A42" w:rsidP="00311A42">
      <w:pPr>
        <w:jc w:val="both"/>
        <w:rPr>
          <w:rFonts w:ascii="Calibri" w:hAnsi="Calibri" w:cs="Calibri"/>
        </w:rPr>
      </w:pPr>
    </w:p>
    <w:p w14:paraId="0835FCD0" w14:textId="77777777" w:rsidR="00311A42" w:rsidRPr="00311A42" w:rsidRDefault="00311A42" w:rsidP="00311A42">
      <w:pPr>
        <w:jc w:val="both"/>
        <w:rPr>
          <w:rFonts w:ascii="Calibri" w:hAnsi="Calibri" w:cs="Calibri"/>
        </w:rPr>
      </w:pPr>
      <w:r w:rsidRPr="00311A42">
        <w:rPr>
          <w:rFonts w:ascii="Calibri" w:hAnsi="Calibri" w:cs="Calibri"/>
        </w:rPr>
        <w:t xml:space="preserve">All accidents </w:t>
      </w:r>
      <w:r w:rsidR="005A570F">
        <w:rPr>
          <w:rFonts w:ascii="Calibri" w:hAnsi="Calibri" w:cs="Calibri"/>
        </w:rPr>
        <w:t xml:space="preserve">including minor injuries (cuts and bruises), </w:t>
      </w:r>
      <w:r w:rsidRPr="00311A42">
        <w:rPr>
          <w:rFonts w:ascii="Calibri" w:hAnsi="Calibri" w:cs="Calibri"/>
        </w:rPr>
        <w:t>without exception are to be recorded</w:t>
      </w:r>
      <w:r w:rsidR="005A570F">
        <w:rPr>
          <w:rFonts w:ascii="Calibri" w:hAnsi="Calibri" w:cs="Calibri"/>
        </w:rPr>
        <w:t xml:space="preserve">. </w:t>
      </w:r>
    </w:p>
    <w:p w14:paraId="1A307EBF" w14:textId="77777777" w:rsidR="00311A42" w:rsidRPr="00311A42" w:rsidRDefault="00311A42" w:rsidP="00311A42">
      <w:pPr>
        <w:jc w:val="both"/>
        <w:rPr>
          <w:rFonts w:ascii="Calibri" w:hAnsi="Calibri" w:cs="Calibri"/>
        </w:rPr>
      </w:pPr>
    </w:p>
    <w:p w14:paraId="517B2E4B" w14:textId="22A2F6F7" w:rsidR="00311A42" w:rsidRPr="00311A42" w:rsidRDefault="00311A42" w:rsidP="00311A42">
      <w:pPr>
        <w:jc w:val="both"/>
        <w:rPr>
          <w:rFonts w:ascii="Calibri" w:hAnsi="Calibri" w:cs="Calibri"/>
        </w:rPr>
      </w:pPr>
      <w:r w:rsidRPr="00311A42">
        <w:rPr>
          <w:rFonts w:ascii="Calibri" w:hAnsi="Calibri" w:cs="Calibri"/>
        </w:rPr>
        <w:t xml:space="preserve">All accidents involving </w:t>
      </w:r>
      <w:proofErr w:type="spellStart"/>
      <w:r w:rsidRPr="00311A42">
        <w:rPr>
          <w:rFonts w:ascii="Calibri" w:hAnsi="Calibri" w:cs="Calibri"/>
        </w:rPr>
        <w:t>l</w:t>
      </w:r>
      <w:r w:rsidR="004E777F">
        <w:rPr>
          <w:rFonts w:ascii="Calibri" w:hAnsi="Calibri" w:cs="Calibri"/>
        </w:rPr>
        <w:t>njury</w:t>
      </w:r>
      <w:proofErr w:type="spellEnd"/>
      <w:r w:rsidRPr="00311A42">
        <w:rPr>
          <w:rFonts w:ascii="Calibri" w:hAnsi="Calibri" w:cs="Calibri"/>
        </w:rPr>
        <w:t>, visits to doctor or hospital and dangerous</w:t>
      </w:r>
      <w:r w:rsidR="008C3164">
        <w:rPr>
          <w:rFonts w:ascii="Calibri" w:hAnsi="Calibri" w:cs="Calibri"/>
        </w:rPr>
        <w:t xml:space="preserve"> </w:t>
      </w:r>
      <w:r w:rsidRPr="00311A42">
        <w:rPr>
          <w:rFonts w:ascii="Calibri" w:hAnsi="Calibri" w:cs="Calibri"/>
        </w:rPr>
        <w:t>occurrences involving significant damage to plant or equipment</w:t>
      </w:r>
      <w:r w:rsidR="002D2845">
        <w:rPr>
          <w:rFonts w:ascii="Calibri" w:hAnsi="Calibri" w:cs="Calibri"/>
        </w:rPr>
        <w:t xml:space="preserve"> are to be recorded </w:t>
      </w:r>
      <w:r w:rsidR="005D2126">
        <w:rPr>
          <w:rFonts w:ascii="Calibri" w:hAnsi="Calibri" w:cs="Calibri"/>
        </w:rPr>
        <w:t>and reported to the GAA insurance department</w:t>
      </w:r>
      <w:r w:rsidR="002D2845">
        <w:rPr>
          <w:rFonts w:ascii="Calibri" w:hAnsi="Calibri" w:cs="Calibri"/>
        </w:rPr>
        <w:t xml:space="preserve"> </w:t>
      </w:r>
      <w:r w:rsidR="005D2126">
        <w:rPr>
          <w:rFonts w:ascii="Calibri" w:hAnsi="Calibri" w:cs="Calibri"/>
        </w:rPr>
        <w:t>without delay.</w:t>
      </w:r>
    </w:p>
    <w:p w14:paraId="2269F9FC" w14:textId="77777777" w:rsidR="00311A42" w:rsidRPr="00311A42" w:rsidRDefault="00311A42" w:rsidP="00311A42">
      <w:pPr>
        <w:jc w:val="both"/>
        <w:rPr>
          <w:rFonts w:ascii="Calibri" w:hAnsi="Calibri" w:cs="Calibri"/>
        </w:rPr>
      </w:pPr>
    </w:p>
    <w:p w14:paraId="56A80187" w14:textId="4E43187E" w:rsidR="00311A42" w:rsidRPr="00311A42" w:rsidRDefault="00311A42" w:rsidP="00311A42">
      <w:pPr>
        <w:jc w:val="both"/>
        <w:rPr>
          <w:rFonts w:ascii="Calibri" w:hAnsi="Calibri" w:cs="Calibri"/>
        </w:rPr>
      </w:pPr>
      <w:r w:rsidRPr="00311A42">
        <w:rPr>
          <w:rFonts w:ascii="Calibri" w:hAnsi="Calibri" w:cs="Calibri"/>
        </w:rPr>
        <w:t xml:space="preserve">If the dangerous occurrence falls within the definitions given on </w:t>
      </w:r>
      <w:r w:rsidRPr="00F651FB">
        <w:rPr>
          <w:rFonts w:ascii="Calibri" w:hAnsi="Calibri" w:cs="Calibri"/>
        </w:rPr>
        <w:t>HSA Form No. IR3</w:t>
      </w:r>
      <w:r w:rsidRPr="00311A42">
        <w:rPr>
          <w:rFonts w:ascii="Calibri" w:hAnsi="Calibri" w:cs="Calibri"/>
        </w:rPr>
        <w:t xml:space="preserve">, then this form </w:t>
      </w:r>
      <w:r w:rsidR="00777CFE" w:rsidRPr="00311A42">
        <w:rPr>
          <w:rFonts w:ascii="Calibri" w:hAnsi="Calibri" w:cs="Calibri"/>
        </w:rPr>
        <w:t>must</w:t>
      </w:r>
      <w:r w:rsidRPr="00311A42">
        <w:rPr>
          <w:rFonts w:ascii="Calibri" w:hAnsi="Calibri" w:cs="Calibri"/>
        </w:rPr>
        <w:t xml:space="preserve"> be completed.</w:t>
      </w:r>
    </w:p>
    <w:p w14:paraId="064F6EBD" w14:textId="77777777" w:rsidR="00311A42" w:rsidRPr="00311A42" w:rsidRDefault="00311A42" w:rsidP="00311A42">
      <w:pPr>
        <w:jc w:val="both"/>
        <w:rPr>
          <w:rFonts w:ascii="Calibri" w:hAnsi="Calibri" w:cs="Calibri"/>
        </w:rPr>
      </w:pPr>
    </w:p>
    <w:p w14:paraId="30580235" w14:textId="6227BDBF" w:rsidR="002D2845" w:rsidRDefault="002D2845" w:rsidP="00311A42">
      <w:pPr>
        <w:jc w:val="both"/>
        <w:rPr>
          <w:rFonts w:ascii="Calibri" w:hAnsi="Calibri" w:cs="Calibri"/>
        </w:rPr>
      </w:pPr>
      <w:r>
        <w:rPr>
          <w:rFonts w:ascii="Calibri" w:hAnsi="Calibri" w:cs="Calibri"/>
        </w:rPr>
        <w:t>O</w:t>
      </w:r>
      <w:r w:rsidR="00D04C66">
        <w:rPr>
          <w:rFonts w:ascii="Calibri" w:hAnsi="Calibri" w:cs="Calibri"/>
        </w:rPr>
        <w:t>n the accident</w:t>
      </w:r>
      <w:r>
        <w:rPr>
          <w:rFonts w:ascii="Calibri" w:hAnsi="Calibri" w:cs="Calibri"/>
        </w:rPr>
        <w:t xml:space="preserve">/ incident </w:t>
      </w:r>
      <w:r w:rsidR="00D04C66">
        <w:rPr>
          <w:rFonts w:ascii="Calibri" w:hAnsi="Calibri" w:cs="Calibri"/>
        </w:rPr>
        <w:t xml:space="preserve">register on the </w:t>
      </w:r>
      <w:r w:rsidR="00295478">
        <w:rPr>
          <w:rFonts w:ascii="Calibri" w:hAnsi="Calibri" w:cs="Calibri"/>
        </w:rPr>
        <w:t>Clubs database</w:t>
      </w:r>
      <w:r>
        <w:rPr>
          <w:rFonts w:ascii="Calibri" w:hAnsi="Calibri" w:cs="Calibri"/>
        </w:rPr>
        <w:t xml:space="preserve"> the following information must be noted: </w:t>
      </w:r>
    </w:p>
    <w:p w14:paraId="3B5971E9" w14:textId="77777777" w:rsidR="002D2845" w:rsidRPr="00311A42" w:rsidRDefault="002D2845" w:rsidP="00311A42">
      <w:pPr>
        <w:jc w:val="both"/>
        <w:rPr>
          <w:rFonts w:ascii="Calibri" w:hAnsi="Calibri" w:cs="Calibri"/>
        </w:rPr>
      </w:pPr>
    </w:p>
    <w:p w14:paraId="7173DC7F"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Name of person injured.</w:t>
      </w:r>
    </w:p>
    <w:p w14:paraId="04DEE0B6"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First Aid treatment (and time of treatment).</w:t>
      </w:r>
    </w:p>
    <w:p w14:paraId="755F613C"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Time, date, location of accident.</w:t>
      </w:r>
    </w:p>
    <w:p w14:paraId="672220B3"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How it happened.</w:t>
      </w:r>
    </w:p>
    <w:p w14:paraId="234D4E11" w14:textId="77777777" w:rsidR="00311A42" w:rsidRPr="00311A42" w:rsidRDefault="00311A42" w:rsidP="00311A42">
      <w:pPr>
        <w:jc w:val="both"/>
        <w:rPr>
          <w:rFonts w:ascii="Calibri" w:hAnsi="Calibri" w:cs="Calibri"/>
        </w:rPr>
      </w:pPr>
    </w:p>
    <w:p w14:paraId="67B8B040" w14:textId="787F11AE" w:rsidR="00311A42" w:rsidRDefault="00311A42" w:rsidP="00311A42">
      <w:pPr>
        <w:jc w:val="both"/>
        <w:rPr>
          <w:rFonts w:ascii="Calibri" w:hAnsi="Calibri" w:cs="Calibri"/>
          <w:highlight w:val="yellow"/>
        </w:rPr>
      </w:pPr>
      <w:r w:rsidRPr="00311A42">
        <w:rPr>
          <w:rFonts w:ascii="Calibri" w:hAnsi="Calibri" w:cs="Calibri"/>
        </w:rPr>
        <w:t xml:space="preserve">The </w:t>
      </w:r>
      <w:r w:rsidR="00295478">
        <w:rPr>
          <w:rFonts w:ascii="Calibri" w:hAnsi="Calibri" w:cs="Calibri"/>
        </w:rPr>
        <w:t>Chairpe</w:t>
      </w:r>
      <w:r w:rsidR="00BE65EE">
        <w:rPr>
          <w:rFonts w:ascii="Calibri" w:hAnsi="Calibri" w:cs="Calibri"/>
        </w:rPr>
        <w:t>rs</w:t>
      </w:r>
      <w:r w:rsidR="00295478">
        <w:rPr>
          <w:rFonts w:ascii="Calibri" w:hAnsi="Calibri" w:cs="Calibri"/>
        </w:rPr>
        <w:t>on</w:t>
      </w:r>
      <w:r w:rsidR="002D2845">
        <w:rPr>
          <w:rFonts w:ascii="Calibri" w:hAnsi="Calibri" w:cs="Calibri"/>
        </w:rPr>
        <w:t xml:space="preserve"> in conjunction with the injured party should complete this. </w:t>
      </w:r>
    </w:p>
    <w:p w14:paraId="334E6B6E" w14:textId="77777777" w:rsidR="00011551" w:rsidRPr="00311A42" w:rsidRDefault="00011551" w:rsidP="00311A42">
      <w:pPr>
        <w:jc w:val="both"/>
        <w:rPr>
          <w:rFonts w:ascii="Calibri" w:hAnsi="Calibri" w:cs="Calibri"/>
        </w:rPr>
      </w:pPr>
    </w:p>
    <w:p w14:paraId="627C2F2E" w14:textId="73A3BBFC" w:rsidR="00311A42" w:rsidRPr="00311A42" w:rsidRDefault="00311A42" w:rsidP="00311A42">
      <w:pPr>
        <w:jc w:val="both"/>
        <w:rPr>
          <w:rFonts w:ascii="Calibri" w:hAnsi="Calibri" w:cs="Calibri"/>
        </w:rPr>
      </w:pPr>
      <w:r w:rsidRPr="00311A42">
        <w:rPr>
          <w:rFonts w:ascii="Calibri" w:hAnsi="Calibri" w:cs="Calibri"/>
        </w:rPr>
        <w:t xml:space="preserve">The Accident Report </w:t>
      </w:r>
      <w:r w:rsidR="002D2845">
        <w:rPr>
          <w:rFonts w:ascii="Calibri" w:hAnsi="Calibri" w:cs="Calibri"/>
        </w:rPr>
        <w:t xml:space="preserve">Form </w:t>
      </w:r>
      <w:r w:rsidRPr="00311A42">
        <w:rPr>
          <w:rFonts w:ascii="Calibri" w:hAnsi="Calibri" w:cs="Calibri"/>
        </w:rPr>
        <w:t xml:space="preserve">should be completed as soon as possible after the accident by the </w:t>
      </w:r>
      <w:r w:rsidR="00295478">
        <w:rPr>
          <w:rFonts w:ascii="Calibri" w:hAnsi="Calibri" w:cs="Calibri"/>
        </w:rPr>
        <w:t>Chairperson</w:t>
      </w:r>
      <w:r w:rsidR="002D2845">
        <w:rPr>
          <w:rFonts w:ascii="Calibri" w:hAnsi="Calibri" w:cs="Calibri"/>
        </w:rPr>
        <w:t xml:space="preserve">/ </w:t>
      </w:r>
      <w:r w:rsidR="00295478">
        <w:rPr>
          <w:rFonts w:ascii="Calibri" w:hAnsi="Calibri" w:cs="Calibri"/>
        </w:rPr>
        <w:t>Secretary</w:t>
      </w:r>
      <w:r w:rsidR="002D2845">
        <w:rPr>
          <w:rFonts w:ascii="Calibri" w:hAnsi="Calibri" w:cs="Calibri"/>
        </w:rPr>
        <w:t xml:space="preserve"> or </w:t>
      </w:r>
      <w:r w:rsidR="00295478">
        <w:rPr>
          <w:rFonts w:ascii="Calibri" w:hAnsi="Calibri" w:cs="Calibri"/>
        </w:rPr>
        <w:t>Safe Club Leader</w:t>
      </w:r>
      <w:r w:rsidRPr="00311A42">
        <w:rPr>
          <w:rFonts w:ascii="Calibri" w:hAnsi="Calibri" w:cs="Calibri"/>
        </w:rPr>
        <w:t xml:space="preserve"> on site.</w:t>
      </w:r>
    </w:p>
    <w:p w14:paraId="512AD7D8" w14:textId="77777777" w:rsidR="00311A42" w:rsidRPr="00311A42" w:rsidRDefault="00311A42" w:rsidP="00311A42">
      <w:pPr>
        <w:jc w:val="both"/>
        <w:rPr>
          <w:rFonts w:ascii="Calibri" w:hAnsi="Calibri" w:cs="Calibri"/>
        </w:rPr>
      </w:pPr>
    </w:p>
    <w:p w14:paraId="73A75507" w14:textId="77777777" w:rsidR="00311A42" w:rsidRPr="00311A42" w:rsidRDefault="00311A42" w:rsidP="00311A42">
      <w:pPr>
        <w:jc w:val="both"/>
        <w:rPr>
          <w:rFonts w:ascii="Calibri" w:hAnsi="Calibri" w:cs="Calibri"/>
        </w:rPr>
      </w:pPr>
      <w:r w:rsidRPr="00311A42">
        <w:rPr>
          <w:rFonts w:ascii="Calibri" w:hAnsi="Calibri" w:cs="Calibri"/>
        </w:rPr>
        <w:t>Witnesses should be questioned immediately.  The person to whom the accident happened should be questioned as soon as me</w:t>
      </w:r>
      <w:r w:rsidR="006854A2">
        <w:rPr>
          <w:rFonts w:ascii="Calibri" w:hAnsi="Calibri" w:cs="Calibri"/>
        </w:rPr>
        <w:t xml:space="preserve">dical treatment, etc. has been </w:t>
      </w:r>
      <w:r w:rsidRPr="00311A42">
        <w:rPr>
          <w:rFonts w:ascii="Calibri" w:hAnsi="Calibri" w:cs="Calibri"/>
        </w:rPr>
        <w:t xml:space="preserve">given. It should be clear to all that the purpose of the questioning is not to </w:t>
      </w:r>
      <w:r w:rsidR="005A5C7B">
        <w:rPr>
          <w:rFonts w:ascii="Calibri" w:hAnsi="Calibri" w:cs="Calibri"/>
        </w:rPr>
        <w:t>assign</w:t>
      </w:r>
      <w:r w:rsidRPr="00311A42">
        <w:rPr>
          <w:rFonts w:ascii="Calibri" w:hAnsi="Calibri" w:cs="Calibri"/>
        </w:rPr>
        <w:t xml:space="preserve"> blame but to get to the root cause</w:t>
      </w:r>
      <w:r w:rsidR="005A5C7B">
        <w:rPr>
          <w:rFonts w:ascii="Calibri" w:hAnsi="Calibri" w:cs="Calibri"/>
        </w:rPr>
        <w:t xml:space="preserve"> </w:t>
      </w:r>
      <w:r w:rsidRPr="00311A42">
        <w:rPr>
          <w:rFonts w:ascii="Calibri" w:hAnsi="Calibri" w:cs="Calibri"/>
        </w:rPr>
        <w:t>as to avoid similar incidents in future. In carrying out the questioning and the subsequent investigation the check list should be addressed as appropriate.</w:t>
      </w:r>
    </w:p>
    <w:p w14:paraId="7575EC65" w14:textId="77777777" w:rsidR="00311A42" w:rsidRPr="00311A42" w:rsidRDefault="00311A42" w:rsidP="00311A42">
      <w:pPr>
        <w:jc w:val="both"/>
        <w:rPr>
          <w:rFonts w:ascii="Calibri" w:hAnsi="Calibri" w:cs="Calibri"/>
        </w:rPr>
      </w:pPr>
    </w:p>
    <w:p w14:paraId="47FACC76" w14:textId="1C7E2BD8" w:rsidR="00311A42" w:rsidRPr="00311A42" w:rsidRDefault="006854A2" w:rsidP="00311A42">
      <w:pPr>
        <w:jc w:val="both"/>
        <w:rPr>
          <w:rFonts w:ascii="Calibri" w:hAnsi="Calibri" w:cs="Calibri"/>
        </w:rPr>
      </w:pPr>
      <w:r>
        <w:rPr>
          <w:rFonts w:ascii="Calibri" w:hAnsi="Calibri" w:cs="Calibri"/>
        </w:rPr>
        <w:t xml:space="preserve">The </w:t>
      </w:r>
      <w:r w:rsidR="00777CFE">
        <w:rPr>
          <w:rFonts w:ascii="Calibri" w:hAnsi="Calibri" w:cs="Calibri"/>
        </w:rPr>
        <w:t>Chairperson/Safe Club Leader</w:t>
      </w:r>
      <w:r w:rsidR="00311A42" w:rsidRPr="00311A42">
        <w:rPr>
          <w:rFonts w:ascii="Calibri" w:hAnsi="Calibri" w:cs="Calibri"/>
        </w:rPr>
        <w:t xml:space="preserve"> is normally responsible for investigating all significant accidents. The </w:t>
      </w:r>
      <w:r w:rsidR="0092527F">
        <w:rPr>
          <w:rFonts w:ascii="Calibri" w:hAnsi="Calibri" w:cs="Calibri"/>
        </w:rPr>
        <w:t>Chairperson/SCL</w:t>
      </w:r>
      <w:r w:rsidR="00311A42" w:rsidRPr="00311A42">
        <w:rPr>
          <w:rFonts w:ascii="Calibri" w:hAnsi="Calibri" w:cs="Calibri"/>
        </w:rPr>
        <w:t xml:space="preserve"> will assist in investigating reportable accidents </w:t>
      </w:r>
      <w:proofErr w:type="gramStart"/>
      <w:r w:rsidR="00311A42" w:rsidRPr="00311A42">
        <w:rPr>
          <w:rFonts w:ascii="Calibri" w:hAnsi="Calibri" w:cs="Calibri"/>
        </w:rPr>
        <w:t>i.e.</w:t>
      </w:r>
      <w:proofErr w:type="gramEnd"/>
      <w:r w:rsidR="00311A42" w:rsidRPr="00311A42">
        <w:rPr>
          <w:rFonts w:ascii="Calibri" w:hAnsi="Calibri" w:cs="Calibri"/>
        </w:rPr>
        <w:t xml:space="preserve"> over 3 days absence from work due to work related injury/illness. Results of investigations will be used to determine root </w:t>
      </w:r>
      <w:r w:rsidR="002D2845">
        <w:rPr>
          <w:rFonts w:ascii="Calibri" w:hAnsi="Calibri" w:cs="Calibri"/>
        </w:rPr>
        <w:t>cause</w:t>
      </w:r>
      <w:r w:rsidR="00311A42" w:rsidRPr="00311A42">
        <w:rPr>
          <w:rFonts w:ascii="Calibri" w:hAnsi="Calibri" w:cs="Calibri"/>
        </w:rPr>
        <w:t xml:space="preserve"> and to identify remedial actions to mitigate against recurrence of similar incidents.</w:t>
      </w:r>
    </w:p>
    <w:p w14:paraId="7B82A8C0" w14:textId="77777777" w:rsidR="00311A42" w:rsidRPr="00311A42" w:rsidRDefault="00311A42" w:rsidP="00311A42">
      <w:pPr>
        <w:jc w:val="both"/>
        <w:rPr>
          <w:rFonts w:ascii="Calibri" w:hAnsi="Calibri" w:cs="Calibri"/>
        </w:rPr>
      </w:pPr>
    </w:p>
    <w:p w14:paraId="5E90BE71" w14:textId="5C8DC5A2" w:rsidR="00311A42" w:rsidRPr="00311A42" w:rsidRDefault="00311A42" w:rsidP="00311A42">
      <w:pPr>
        <w:jc w:val="both"/>
        <w:rPr>
          <w:rFonts w:ascii="Calibri" w:hAnsi="Calibri" w:cs="Calibri"/>
        </w:rPr>
      </w:pPr>
      <w:r w:rsidRPr="00311A42">
        <w:rPr>
          <w:rFonts w:ascii="Calibri" w:hAnsi="Calibri" w:cs="Calibri"/>
        </w:rPr>
        <w:t>Next of Kin details are kept in person</w:t>
      </w:r>
      <w:r w:rsidR="006854A2">
        <w:rPr>
          <w:rFonts w:ascii="Calibri" w:hAnsi="Calibri" w:cs="Calibri"/>
        </w:rPr>
        <w:t xml:space="preserve">nel files. The </w:t>
      </w:r>
      <w:r w:rsidR="0092527F">
        <w:rPr>
          <w:rFonts w:ascii="Calibri" w:hAnsi="Calibri" w:cs="Calibri"/>
        </w:rPr>
        <w:t>Chairperson</w:t>
      </w:r>
      <w:r w:rsidRPr="00311A42">
        <w:rPr>
          <w:rFonts w:ascii="Calibri" w:hAnsi="Calibri" w:cs="Calibri"/>
        </w:rPr>
        <w:t xml:space="preserve"> </w:t>
      </w:r>
      <w:r w:rsidR="00226EB6">
        <w:rPr>
          <w:rFonts w:ascii="Calibri" w:hAnsi="Calibri" w:cs="Calibri"/>
        </w:rPr>
        <w:t xml:space="preserve">or manager </w:t>
      </w:r>
      <w:r w:rsidRPr="00311A42">
        <w:rPr>
          <w:rFonts w:ascii="Calibri" w:hAnsi="Calibri" w:cs="Calibri"/>
        </w:rPr>
        <w:t>will contact the designated next of kin where a person at work has an accident that requires attending a hospital.</w:t>
      </w:r>
    </w:p>
    <w:p w14:paraId="71E6D615" w14:textId="77777777" w:rsidR="00311A42" w:rsidRPr="00311A42" w:rsidRDefault="00311A42" w:rsidP="00311A42">
      <w:pPr>
        <w:jc w:val="both"/>
        <w:rPr>
          <w:rFonts w:ascii="Calibri" w:hAnsi="Calibri" w:cs="Calibri"/>
        </w:rPr>
      </w:pPr>
    </w:p>
    <w:p w14:paraId="3FAFC616" w14:textId="77777777" w:rsidR="00311A42" w:rsidRPr="00311A42" w:rsidRDefault="00311A42" w:rsidP="00311A42">
      <w:pPr>
        <w:jc w:val="both"/>
        <w:rPr>
          <w:rFonts w:ascii="Calibri" w:hAnsi="Calibri" w:cs="Calibri"/>
        </w:rPr>
      </w:pPr>
      <w:r w:rsidRPr="00311A42">
        <w:rPr>
          <w:rFonts w:ascii="Calibri" w:hAnsi="Calibri" w:cs="Calibri"/>
        </w:rPr>
        <w:t xml:space="preserve">If either HSA Form No. IR1 </w:t>
      </w:r>
      <w:r w:rsidR="00011551">
        <w:rPr>
          <w:rFonts w:ascii="Calibri" w:hAnsi="Calibri" w:cs="Calibri"/>
        </w:rPr>
        <w:t xml:space="preserve">or </w:t>
      </w:r>
      <w:r w:rsidRPr="00011551">
        <w:rPr>
          <w:rFonts w:ascii="Calibri" w:hAnsi="Calibri" w:cs="Calibri"/>
        </w:rPr>
        <w:t>IR3 require</w:t>
      </w:r>
      <w:r w:rsidRPr="00311A42">
        <w:rPr>
          <w:rFonts w:ascii="Calibri" w:hAnsi="Calibri" w:cs="Calibri"/>
        </w:rPr>
        <w:t xml:space="preserve"> to be completed these shall be copied on completion, the original sent as soon as possible to the HSA at the address given on the form; the copy retained on file, which should be available for inspection by an inspector from the HSA at any time in the future. These forms can also be filed </w:t>
      </w:r>
      <w:r w:rsidR="002D2845">
        <w:rPr>
          <w:rFonts w:ascii="Calibri" w:hAnsi="Calibri" w:cs="Calibri"/>
        </w:rPr>
        <w:t xml:space="preserve">in </w:t>
      </w:r>
      <w:r w:rsidRPr="00311A42">
        <w:rPr>
          <w:rFonts w:ascii="Calibri" w:hAnsi="Calibri" w:cs="Calibri"/>
        </w:rPr>
        <w:t xml:space="preserve">online at </w:t>
      </w:r>
      <w:hyperlink r:id="rId17" w:history="1">
        <w:r w:rsidR="001E31BC" w:rsidRPr="00770051">
          <w:rPr>
            <w:rStyle w:val="Hyperlink"/>
            <w:rFonts w:ascii="Calibri" w:hAnsi="Calibri" w:cs="Calibri"/>
          </w:rPr>
          <w:t>www.hsa.ie</w:t>
        </w:r>
      </w:hyperlink>
      <w:r w:rsidR="001E31BC">
        <w:rPr>
          <w:rFonts w:ascii="Calibri" w:hAnsi="Calibri" w:cs="Calibri"/>
        </w:rPr>
        <w:t xml:space="preserve">.  </w:t>
      </w:r>
    </w:p>
    <w:p w14:paraId="554F078B" w14:textId="77777777" w:rsidR="00311A42" w:rsidRPr="00311A42" w:rsidRDefault="00311A42" w:rsidP="00311A42">
      <w:pPr>
        <w:jc w:val="both"/>
        <w:rPr>
          <w:rFonts w:ascii="Calibri" w:hAnsi="Calibri" w:cs="Calibri"/>
        </w:rPr>
      </w:pPr>
    </w:p>
    <w:p w14:paraId="53E13942" w14:textId="65C126AD" w:rsidR="00311A42" w:rsidRPr="00311A42" w:rsidRDefault="006854A2" w:rsidP="00311A42">
      <w:pPr>
        <w:jc w:val="both"/>
        <w:rPr>
          <w:rFonts w:ascii="Calibri" w:hAnsi="Calibri" w:cs="Calibri"/>
        </w:rPr>
      </w:pPr>
      <w:r>
        <w:rPr>
          <w:rFonts w:ascii="Calibri" w:hAnsi="Calibri" w:cs="Calibri"/>
        </w:rPr>
        <w:t xml:space="preserve">The </w:t>
      </w:r>
      <w:r w:rsidR="0092527F">
        <w:rPr>
          <w:rFonts w:ascii="Calibri" w:hAnsi="Calibri" w:cs="Calibri"/>
        </w:rPr>
        <w:t>Chairperson</w:t>
      </w:r>
      <w:r>
        <w:rPr>
          <w:rFonts w:ascii="Calibri" w:hAnsi="Calibri" w:cs="Calibri"/>
        </w:rPr>
        <w:t xml:space="preserve"> in conjunction with the </w:t>
      </w:r>
      <w:r w:rsidR="0092527F">
        <w:rPr>
          <w:rFonts w:ascii="Calibri" w:hAnsi="Calibri" w:cs="Calibri"/>
        </w:rPr>
        <w:t>Safe Club Leader</w:t>
      </w:r>
      <w:r w:rsidR="00311A42" w:rsidRPr="00311A42">
        <w:rPr>
          <w:rFonts w:ascii="Calibri" w:hAnsi="Calibri" w:cs="Calibri"/>
        </w:rPr>
        <w:t xml:space="preserve"> will carry out regular reviews of the Accident Register.</w:t>
      </w:r>
    </w:p>
    <w:p w14:paraId="025E8A0C" w14:textId="77777777" w:rsidR="00311A42" w:rsidRPr="00311A42" w:rsidRDefault="00311A42" w:rsidP="00311A42">
      <w:pPr>
        <w:jc w:val="both"/>
        <w:rPr>
          <w:rFonts w:ascii="Calibri" w:hAnsi="Calibri" w:cs="Calibri"/>
        </w:rPr>
      </w:pPr>
    </w:p>
    <w:p w14:paraId="7FE2A581" w14:textId="77777777" w:rsidR="00311A42" w:rsidRPr="00311A42" w:rsidRDefault="00311A42" w:rsidP="00311A42">
      <w:pPr>
        <w:jc w:val="both"/>
        <w:rPr>
          <w:rFonts w:ascii="Calibri" w:hAnsi="Calibri" w:cs="Calibri"/>
        </w:rPr>
      </w:pPr>
      <w:r w:rsidRPr="00311A42">
        <w:rPr>
          <w:rFonts w:ascii="Calibri" w:hAnsi="Calibri" w:cs="Calibri"/>
        </w:rPr>
        <w:t>Accident Report Details / Investigation Check List</w:t>
      </w:r>
    </w:p>
    <w:p w14:paraId="34F43A15" w14:textId="77777777" w:rsidR="00311A42" w:rsidRPr="00311A42" w:rsidRDefault="00311A42" w:rsidP="00311A42">
      <w:pPr>
        <w:jc w:val="both"/>
        <w:rPr>
          <w:rFonts w:ascii="Calibri" w:hAnsi="Calibri" w:cs="Calibri"/>
        </w:rPr>
      </w:pPr>
    </w:p>
    <w:p w14:paraId="1864F78C" w14:textId="77777777" w:rsidR="00311A42" w:rsidRPr="00311A42" w:rsidRDefault="00311A42" w:rsidP="00311A42">
      <w:pPr>
        <w:jc w:val="both"/>
        <w:rPr>
          <w:rFonts w:ascii="Calibri" w:hAnsi="Calibri" w:cs="Calibri"/>
        </w:rPr>
      </w:pPr>
      <w:r w:rsidRPr="00311A42">
        <w:rPr>
          <w:rFonts w:ascii="Calibri" w:hAnsi="Calibri" w:cs="Calibri"/>
        </w:rPr>
        <w:t xml:space="preserve">Suggested aspects of an accident which should be </w:t>
      </w:r>
      <w:r w:rsidR="002D2845">
        <w:rPr>
          <w:rFonts w:ascii="Calibri" w:hAnsi="Calibri" w:cs="Calibri"/>
        </w:rPr>
        <w:t>kept</w:t>
      </w:r>
      <w:r w:rsidRPr="00311A42">
        <w:rPr>
          <w:rFonts w:ascii="Calibri" w:hAnsi="Calibri" w:cs="Calibri"/>
        </w:rPr>
        <w:t xml:space="preserve"> in mind, and addressed if appropriate or relevant, by the Supervisor reporting the accidents on the Accident Report Form.</w:t>
      </w:r>
      <w:r w:rsidR="00B85390">
        <w:rPr>
          <w:rFonts w:ascii="Calibri" w:hAnsi="Calibri" w:cs="Calibri"/>
        </w:rPr>
        <w:t>:</w:t>
      </w:r>
    </w:p>
    <w:p w14:paraId="74796702" w14:textId="77777777" w:rsidR="00311A42" w:rsidRPr="00311A42" w:rsidRDefault="00311A42" w:rsidP="00311A42">
      <w:pPr>
        <w:jc w:val="both"/>
        <w:rPr>
          <w:rFonts w:ascii="Calibri" w:hAnsi="Calibri" w:cs="Calibri"/>
        </w:rPr>
      </w:pPr>
    </w:p>
    <w:p w14:paraId="7071BDEC" w14:textId="77777777" w:rsidR="00311A42" w:rsidRPr="00311A42" w:rsidRDefault="00311A42">
      <w:pPr>
        <w:numPr>
          <w:ilvl w:val="0"/>
          <w:numId w:val="7"/>
        </w:numPr>
        <w:jc w:val="both"/>
        <w:rPr>
          <w:rFonts w:ascii="Calibri" w:hAnsi="Calibri" w:cs="Calibri"/>
        </w:rPr>
      </w:pPr>
      <w:r w:rsidRPr="00311A42">
        <w:rPr>
          <w:rFonts w:ascii="Calibri" w:hAnsi="Calibri" w:cs="Calibri"/>
        </w:rPr>
        <w:t>What instructions, if any, were given to the person before the accident?</w:t>
      </w:r>
    </w:p>
    <w:p w14:paraId="568FECDC" w14:textId="77777777" w:rsidR="00311A42" w:rsidRPr="00311A42" w:rsidRDefault="00311A42">
      <w:pPr>
        <w:numPr>
          <w:ilvl w:val="0"/>
          <w:numId w:val="7"/>
        </w:numPr>
        <w:jc w:val="both"/>
        <w:rPr>
          <w:rFonts w:ascii="Calibri" w:hAnsi="Calibri" w:cs="Calibri"/>
        </w:rPr>
      </w:pPr>
      <w:r w:rsidRPr="00311A42">
        <w:rPr>
          <w:rFonts w:ascii="Calibri" w:hAnsi="Calibri" w:cs="Calibri"/>
        </w:rPr>
        <w:t>Was the person familiar with the operation?</w:t>
      </w:r>
    </w:p>
    <w:p w14:paraId="6A7EA3F0" w14:textId="77777777" w:rsidR="00311A42" w:rsidRPr="00311A42" w:rsidRDefault="00311A42">
      <w:pPr>
        <w:numPr>
          <w:ilvl w:val="0"/>
          <w:numId w:val="7"/>
        </w:numPr>
        <w:jc w:val="both"/>
        <w:rPr>
          <w:rFonts w:ascii="Calibri" w:hAnsi="Calibri" w:cs="Calibri"/>
        </w:rPr>
      </w:pPr>
      <w:r w:rsidRPr="00311A42">
        <w:rPr>
          <w:rFonts w:ascii="Calibri" w:hAnsi="Calibri" w:cs="Calibri"/>
        </w:rPr>
        <w:t>Was the person trained on the operation involved?</w:t>
      </w:r>
    </w:p>
    <w:p w14:paraId="17641D3C" w14:textId="77777777" w:rsidR="00311A42" w:rsidRPr="00311A42" w:rsidRDefault="00311A42">
      <w:pPr>
        <w:numPr>
          <w:ilvl w:val="0"/>
          <w:numId w:val="7"/>
        </w:numPr>
        <w:jc w:val="both"/>
        <w:rPr>
          <w:rFonts w:ascii="Calibri" w:hAnsi="Calibri" w:cs="Calibri"/>
        </w:rPr>
      </w:pPr>
      <w:r w:rsidRPr="00311A42">
        <w:rPr>
          <w:rFonts w:ascii="Calibri" w:hAnsi="Calibri" w:cs="Calibri"/>
        </w:rPr>
        <w:lastRenderedPageBreak/>
        <w:t>When was training given?</w:t>
      </w:r>
    </w:p>
    <w:p w14:paraId="76C2419D" w14:textId="77777777" w:rsidR="00311A42" w:rsidRPr="00311A42" w:rsidRDefault="00311A42">
      <w:pPr>
        <w:numPr>
          <w:ilvl w:val="0"/>
          <w:numId w:val="7"/>
        </w:numPr>
        <w:jc w:val="both"/>
        <w:rPr>
          <w:rFonts w:ascii="Calibri" w:hAnsi="Calibri" w:cs="Calibri"/>
        </w:rPr>
      </w:pPr>
      <w:r w:rsidRPr="00311A42">
        <w:rPr>
          <w:rFonts w:ascii="Calibri" w:hAnsi="Calibri" w:cs="Calibri"/>
        </w:rPr>
        <w:t>By whom?</w:t>
      </w:r>
    </w:p>
    <w:p w14:paraId="155C146E" w14:textId="77777777" w:rsidR="00311A42" w:rsidRPr="00311A42" w:rsidRDefault="00311A42">
      <w:pPr>
        <w:numPr>
          <w:ilvl w:val="0"/>
          <w:numId w:val="7"/>
        </w:numPr>
        <w:jc w:val="both"/>
        <w:rPr>
          <w:rFonts w:ascii="Calibri" w:hAnsi="Calibri" w:cs="Calibri"/>
        </w:rPr>
      </w:pPr>
      <w:r w:rsidRPr="00311A42">
        <w:rPr>
          <w:rFonts w:ascii="Calibri" w:hAnsi="Calibri" w:cs="Calibri"/>
        </w:rPr>
        <w:t>Were there written instructions/Procedures?</w:t>
      </w:r>
    </w:p>
    <w:p w14:paraId="08888520" w14:textId="77777777" w:rsidR="00311A42" w:rsidRPr="00311A42" w:rsidRDefault="00311A42">
      <w:pPr>
        <w:numPr>
          <w:ilvl w:val="0"/>
          <w:numId w:val="7"/>
        </w:numPr>
        <w:jc w:val="both"/>
        <w:rPr>
          <w:rFonts w:ascii="Calibri" w:hAnsi="Calibri" w:cs="Calibri"/>
        </w:rPr>
      </w:pPr>
      <w:r w:rsidRPr="00311A42">
        <w:rPr>
          <w:rFonts w:ascii="Calibri" w:hAnsi="Calibri" w:cs="Calibri"/>
        </w:rPr>
        <w:t>Were the Procedures being followed correctly?</w:t>
      </w:r>
    </w:p>
    <w:p w14:paraId="7867C2D6" w14:textId="77777777" w:rsidR="00311A42" w:rsidRPr="00311A42" w:rsidRDefault="00311A42">
      <w:pPr>
        <w:numPr>
          <w:ilvl w:val="0"/>
          <w:numId w:val="7"/>
        </w:numPr>
        <w:jc w:val="both"/>
        <w:rPr>
          <w:rFonts w:ascii="Calibri" w:hAnsi="Calibri" w:cs="Calibri"/>
        </w:rPr>
      </w:pPr>
      <w:r w:rsidRPr="00311A42">
        <w:rPr>
          <w:rFonts w:ascii="Calibri" w:hAnsi="Calibri" w:cs="Calibri"/>
        </w:rPr>
        <w:t>Who was in charge at the time of the accident?</w:t>
      </w:r>
    </w:p>
    <w:p w14:paraId="3FAA7E02" w14:textId="77777777" w:rsidR="00311A42" w:rsidRPr="00311A42" w:rsidRDefault="00311A42">
      <w:pPr>
        <w:numPr>
          <w:ilvl w:val="0"/>
          <w:numId w:val="7"/>
        </w:numPr>
        <w:jc w:val="both"/>
        <w:rPr>
          <w:rFonts w:ascii="Calibri" w:hAnsi="Calibri" w:cs="Calibri"/>
        </w:rPr>
      </w:pPr>
      <w:r w:rsidRPr="00311A42">
        <w:rPr>
          <w:rFonts w:ascii="Calibri" w:hAnsi="Calibri" w:cs="Calibri"/>
        </w:rPr>
        <w:t>Where was he/she at the time?</w:t>
      </w:r>
    </w:p>
    <w:p w14:paraId="0AB0ECB8" w14:textId="77777777" w:rsidR="00311A42" w:rsidRPr="00311A42" w:rsidRDefault="00311A42">
      <w:pPr>
        <w:numPr>
          <w:ilvl w:val="0"/>
          <w:numId w:val="7"/>
        </w:numPr>
        <w:jc w:val="both"/>
        <w:rPr>
          <w:rFonts w:ascii="Calibri" w:hAnsi="Calibri" w:cs="Calibri"/>
        </w:rPr>
      </w:pPr>
      <w:r w:rsidRPr="00311A42">
        <w:rPr>
          <w:rFonts w:ascii="Calibri" w:hAnsi="Calibri" w:cs="Calibri"/>
        </w:rPr>
        <w:t>Was personal protective equipment/clothing required?</w:t>
      </w:r>
    </w:p>
    <w:p w14:paraId="40760817" w14:textId="77777777" w:rsidR="00311A42" w:rsidRPr="00311A42" w:rsidRDefault="00311A42">
      <w:pPr>
        <w:numPr>
          <w:ilvl w:val="0"/>
          <w:numId w:val="7"/>
        </w:numPr>
        <w:jc w:val="both"/>
        <w:rPr>
          <w:rFonts w:ascii="Calibri" w:hAnsi="Calibri" w:cs="Calibri"/>
        </w:rPr>
      </w:pPr>
      <w:r w:rsidRPr="00311A42">
        <w:rPr>
          <w:rFonts w:ascii="Calibri" w:hAnsi="Calibri" w:cs="Calibri"/>
        </w:rPr>
        <w:t>Was it worn correctly?</w:t>
      </w:r>
    </w:p>
    <w:p w14:paraId="0B212B82" w14:textId="77777777" w:rsidR="00311A42" w:rsidRPr="00311A42" w:rsidRDefault="00311A42">
      <w:pPr>
        <w:numPr>
          <w:ilvl w:val="0"/>
          <w:numId w:val="7"/>
        </w:numPr>
        <w:jc w:val="both"/>
        <w:rPr>
          <w:rFonts w:ascii="Calibri" w:hAnsi="Calibri" w:cs="Calibri"/>
        </w:rPr>
      </w:pPr>
      <w:r w:rsidRPr="00311A42">
        <w:rPr>
          <w:rFonts w:ascii="Calibri" w:hAnsi="Calibri" w:cs="Calibri"/>
        </w:rPr>
        <w:t>Condition of protective equipment before accident?</w:t>
      </w:r>
    </w:p>
    <w:p w14:paraId="128EC2D7" w14:textId="77777777" w:rsidR="00311A42" w:rsidRPr="00311A42" w:rsidRDefault="00311A42">
      <w:pPr>
        <w:numPr>
          <w:ilvl w:val="0"/>
          <w:numId w:val="7"/>
        </w:numPr>
        <w:jc w:val="both"/>
        <w:rPr>
          <w:rFonts w:ascii="Calibri" w:hAnsi="Calibri" w:cs="Calibri"/>
        </w:rPr>
      </w:pPr>
      <w:r w:rsidRPr="00311A42">
        <w:rPr>
          <w:rFonts w:ascii="Calibri" w:hAnsi="Calibri" w:cs="Calibri"/>
        </w:rPr>
        <w:t>Condition of protective equipment after accident?</w:t>
      </w:r>
    </w:p>
    <w:p w14:paraId="09D576D1" w14:textId="77777777" w:rsidR="00311A42" w:rsidRDefault="00311A42">
      <w:pPr>
        <w:numPr>
          <w:ilvl w:val="0"/>
          <w:numId w:val="7"/>
        </w:numPr>
        <w:jc w:val="both"/>
        <w:rPr>
          <w:rFonts w:ascii="Calibri" w:hAnsi="Calibri" w:cs="Calibri"/>
        </w:rPr>
      </w:pPr>
      <w:r w:rsidRPr="00311A42">
        <w:rPr>
          <w:rFonts w:ascii="Calibri" w:hAnsi="Calibri" w:cs="Calibri"/>
        </w:rPr>
        <w:t>Distance of accident from safety fire extinguisher/fire blanket?</w:t>
      </w:r>
    </w:p>
    <w:p w14:paraId="5D3BF90E" w14:textId="77777777" w:rsidR="00B85390" w:rsidRDefault="00B85390">
      <w:pPr>
        <w:numPr>
          <w:ilvl w:val="0"/>
          <w:numId w:val="7"/>
        </w:numPr>
        <w:jc w:val="both"/>
        <w:rPr>
          <w:rFonts w:ascii="Calibri" w:hAnsi="Calibri" w:cs="Calibri"/>
        </w:rPr>
      </w:pPr>
      <w:r>
        <w:rPr>
          <w:rFonts w:ascii="Calibri" w:hAnsi="Calibri" w:cs="Calibri"/>
        </w:rPr>
        <w:t>Was first aid treatment administered?</w:t>
      </w:r>
    </w:p>
    <w:p w14:paraId="60CE72B7" w14:textId="77777777" w:rsidR="00B85390" w:rsidRPr="00311A42" w:rsidRDefault="00B85390">
      <w:pPr>
        <w:numPr>
          <w:ilvl w:val="0"/>
          <w:numId w:val="7"/>
        </w:numPr>
        <w:jc w:val="both"/>
        <w:rPr>
          <w:rFonts w:ascii="Calibri" w:hAnsi="Calibri" w:cs="Calibri"/>
        </w:rPr>
      </w:pPr>
      <w:r>
        <w:rPr>
          <w:rFonts w:ascii="Calibri" w:hAnsi="Calibri" w:cs="Calibri"/>
        </w:rPr>
        <w:t xml:space="preserve">What is the extent of the injury?  </w:t>
      </w:r>
    </w:p>
    <w:p w14:paraId="6B13AE25" w14:textId="77777777" w:rsidR="00311A42" w:rsidRPr="00311A42" w:rsidRDefault="00311A42">
      <w:pPr>
        <w:numPr>
          <w:ilvl w:val="0"/>
          <w:numId w:val="7"/>
        </w:numPr>
        <w:jc w:val="both"/>
        <w:rPr>
          <w:rFonts w:ascii="Calibri" w:hAnsi="Calibri" w:cs="Calibri"/>
        </w:rPr>
      </w:pPr>
      <w:r w:rsidRPr="00311A42">
        <w:rPr>
          <w:rFonts w:ascii="Calibri" w:hAnsi="Calibri" w:cs="Calibri"/>
        </w:rPr>
        <w:t>Was the first aid equipment serviceable?</w:t>
      </w:r>
    </w:p>
    <w:p w14:paraId="6D0CAF35" w14:textId="77777777" w:rsidR="00311A42" w:rsidRPr="00311A42" w:rsidRDefault="00311A42">
      <w:pPr>
        <w:numPr>
          <w:ilvl w:val="0"/>
          <w:numId w:val="7"/>
        </w:numPr>
        <w:jc w:val="both"/>
        <w:rPr>
          <w:rFonts w:ascii="Calibri" w:hAnsi="Calibri" w:cs="Calibri"/>
        </w:rPr>
      </w:pPr>
      <w:r w:rsidRPr="00311A42">
        <w:rPr>
          <w:rFonts w:ascii="Calibri" w:hAnsi="Calibri" w:cs="Calibri"/>
        </w:rPr>
        <w:t>Did it work correctly?</w:t>
      </w:r>
    </w:p>
    <w:p w14:paraId="1AAA8881" w14:textId="77777777" w:rsidR="00311A42" w:rsidRPr="00311A42" w:rsidRDefault="00311A42">
      <w:pPr>
        <w:numPr>
          <w:ilvl w:val="0"/>
          <w:numId w:val="7"/>
        </w:numPr>
        <w:jc w:val="both"/>
        <w:rPr>
          <w:rFonts w:ascii="Calibri" w:hAnsi="Calibri" w:cs="Calibri"/>
        </w:rPr>
      </w:pPr>
      <w:r w:rsidRPr="00311A42">
        <w:rPr>
          <w:rFonts w:ascii="Calibri" w:hAnsi="Calibri" w:cs="Calibri"/>
        </w:rPr>
        <w:t>Were there any obstructions in the way to the first aid equipment?</w:t>
      </w:r>
    </w:p>
    <w:p w14:paraId="1B438745" w14:textId="77777777" w:rsidR="00311A42" w:rsidRPr="00311A42" w:rsidRDefault="00311A42">
      <w:pPr>
        <w:numPr>
          <w:ilvl w:val="0"/>
          <w:numId w:val="7"/>
        </w:numPr>
        <w:jc w:val="both"/>
        <w:rPr>
          <w:rFonts w:ascii="Calibri" w:hAnsi="Calibri" w:cs="Calibri"/>
        </w:rPr>
      </w:pPr>
      <w:r w:rsidRPr="00311A42">
        <w:rPr>
          <w:rFonts w:ascii="Calibri" w:hAnsi="Calibri" w:cs="Calibri"/>
        </w:rPr>
        <w:t>If equipment involved:</w:t>
      </w:r>
    </w:p>
    <w:p w14:paraId="08A923B5" w14:textId="77777777" w:rsidR="00311A42" w:rsidRPr="00311A42" w:rsidRDefault="00311A42">
      <w:pPr>
        <w:numPr>
          <w:ilvl w:val="0"/>
          <w:numId w:val="8"/>
        </w:numPr>
        <w:rPr>
          <w:rFonts w:ascii="Calibri" w:hAnsi="Calibri" w:cs="Calibri"/>
        </w:rPr>
      </w:pPr>
      <w:r w:rsidRPr="00311A42">
        <w:rPr>
          <w:rFonts w:ascii="Calibri" w:hAnsi="Calibri" w:cs="Calibri"/>
        </w:rPr>
        <w:t>what equipment?</w:t>
      </w:r>
    </w:p>
    <w:p w14:paraId="5BCB8EB9" w14:textId="77777777" w:rsidR="00311A42" w:rsidRPr="00311A42" w:rsidRDefault="00311A42">
      <w:pPr>
        <w:numPr>
          <w:ilvl w:val="0"/>
          <w:numId w:val="8"/>
        </w:numPr>
        <w:rPr>
          <w:rFonts w:ascii="Calibri" w:hAnsi="Calibri" w:cs="Calibri"/>
        </w:rPr>
      </w:pPr>
      <w:r w:rsidRPr="00311A42">
        <w:rPr>
          <w:rFonts w:ascii="Calibri" w:hAnsi="Calibri" w:cs="Calibri"/>
        </w:rPr>
        <w:t>state of the equipment?</w:t>
      </w:r>
    </w:p>
    <w:p w14:paraId="2B2F4359" w14:textId="77777777" w:rsidR="00311A42" w:rsidRPr="00311A42" w:rsidRDefault="00311A42">
      <w:pPr>
        <w:numPr>
          <w:ilvl w:val="0"/>
          <w:numId w:val="8"/>
        </w:numPr>
        <w:rPr>
          <w:rFonts w:ascii="Calibri" w:hAnsi="Calibri" w:cs="Calibri"/>
        </w:rPr>
      </w:pPr>
      <w:r w:rsidRPr="00311A42">
        <w:rPr>
          <w:rFonts w:ascii="Calibri" w:hAnsi="Calibri" w:cs="Calibri"/>
        </w:rPr>
        <w:t>was a defect in the equipment responsible?</w:t>
      </w:r>
    </w:p>
    <w:p w14:paraId="4F3775A3" w14:textId="77777777" w:rsidR="00311A42" w:rsidRPr="00311A42" w:rsidRDefault="00311A42">
      <w:pPr>
        <w:numPr>
          <w:ilvl w:val="0"/>
          <w:numId w:val="8"/>
        </w:numPr>
        <w:rPr>
          <w:rFonts w:ascii="Calibri" w:hAnsi="Calibri" w:cs="Calibri"/>
        </w:rPr>
      </w:pPr>
      <w:r w:rsidRPr="00311A42">
        <w:rPr>
          <w:rFonts w:ascii="Calibri" w:hAnsi="Calibri" w:cs="Calibri"/>
        </w:rPr>
        <w:t>last serviced/maintained (date)?</w:t>
      </w:r>
    </w:p>
    <w:p w14:paraId="1DA8D2EC" w14:textId="77777777" w:rsidR="00311A42" w:rsidRPr="00311A42" w:rsidRDefault="00311A42">
      <w:pPr>
        <w:numPr>
          <w:ilvl w:val="0"/>
          <w:numId w:val="8"/>
        </w:numPr>
        <w:rPr>
          <w:rFonts w:ascii="Calibri" w:hAnsi="Calibri" w:cs="Calibri"/>
        </w:rPr>
      </w:pPr>
      <w:r w:rsidRPr="00311A42">
        <w:rPr>
          <w:rFonts w:ascii="Calibri" w:hAnsi="Calibri" w:cs="Calibri"/>
        </w:rPr>
        <w:t>by whom?</w:t>
      </w:r>
    </w:p>
    <w:p w14:paraId="3087816D" w14:textId="18842BE2" w:rsidR="001238DF" w:rsidRPr="00226EB6" w:rsidRDefault="00311A42" w:rsidP="00226EB6">
      <w:pPr>
        <w:numPr>
          <w:ilvl w:val="0"/>
          <w:numId w:val="8"/>
        </w:numPr>
        <w:rPr>
          <w:rFonts w:ascii="Calibri" w:hAnsi="Calibri" w:cs="Calibri"/>
        </w:rPr>
      </w:pPr>
      <w:r w:rsidRPr="00311A42">
        <w:rPr>
          <w:rFonts w:ascii="Calibri" w:hAnsi="Calibri" w:cs="Calibri"/>
        </w:rPr>
        <w:t xml:space="preserve">Any other material factors relevant to the </w:t>
      </w:r>
      <w:proofErr w:type="gramStart"/>
      <w:r w:rsidRPr="00311A42">
        <w:rPr>
          <w:rFonts w:ascii="Calibri" w:hAnsi="Calibri" w:cs="Calibri"/>
        </w:rPr>
        <w:t>particular operation</w:t>
      </w:r>
      <w:proofErr w:type="gramEnd"/>
      <w:r w:rsidRPr="00311A42">
        <w:rPr>
          <w:rFonts w:ascii="Calibri" w:hAnsi="Calibri" w:cs="Calibri"/>
        </w:rPr>
        <w:t xml:space="preserve"> at the time?</w:t>
      </w:r>
    </w:p>
    <w:p w14:paraId="2B842B2F" w14:textId="21943C6B" w:rsidR="004A6279" w:rsidRPr="00226EB6" w:rsidRDefault="004A6279" w:rsidP="00226EB6">
      <w:pPr>
        <w:pStyle w:val="Heading1"/>
      </w:pPr>
      <w:bookmarkStart w:id="42" w:name="_Toc7504961"/>
      <w:bookmarkStart w:id="43" w:name="_Toc112322808"/>
      <w:r w:rsidRPr="00C63EF9">
        <w:t>S</w:t>
      </w:r>
      <w:r w:rsidR="00C63EF9" w:rsidRPr="00C63EF9">
        <w:t>ection 6: General Arrangements</w:t>
      </w:r>
      <w:bookmarkEnd w:id="42"/>
      <w:bookmarkEnd w:id="43"/>
    </w:p>
    <w:p w14:paraId="0879686B" w14:textId="77777777" w:rsidR="004A6279" w:rsidRPr="00E6187E" w:rsidRDefault="004A6279" w:rsidP="00B877B7">
      <w:pPr>
        <w:pStyle w:val="Heading2"/>
      </w:pPr>
      <w:bookmarkStart w:id="44" w:name="_Toc7504962"/>
      <w:bookmarkStart w:id="45" w:name="_Toc112322809"/>
      <w:r w:rsidRPr="00E6187E">
        <w:t>6.</w:t>
      </w:r>
      <w:r w:rsidRPr="00011551">
        <w:t>1       Safety Consultation/Safety Representative</w:t>
      </w:r>
      <w:bookmarkEnd w:id="44"/>
      <w:bookmarkEnd w:id="45"/>
    </w:p>
    <w:p w14:paraId="34A78925" w14:textId="77777777" w:rsidR="004A6279" w:rsidRPr="00E6187E" w:rsidRDefault="004A6279" w:rsidP="004A6279">
      <w:pPr>
        <w:widowControl w:val="0"/>
        <w:autoSpaceDE w:val="0"/>
        <w:autoSpaceDN w:val="0"/>
        <w:adjustRightInd w:val="0"/>
        <w:rPr>
          <w:rFonts w:ascii="Calibri" w:hAnsi="Calibri" w:cs="Calibri"/>
        </w:rPr>
      </w:pPr>
    </w:p>
    <w:p w14:paraId="1A4513BB" w14:textId="7DA06FD3" w:rsidR="004A6279" w:rsidRPr="00E6187E" w:rsidRDefault="00000000" w:rsidP="004A6279">
      <w:pPr>
        <w:widowControl w:val="0"/>
        <w:autoSpaceDE w:val="0"/>
        <w:autoSpaceDN w:val="0"/>
        <w:adjustRightInd w:val="0"/>
        <w:rPr>
          <w:rFonts w:ascii="Calibri" w:hAnsi="Calibri" w:cs="Calibri"/>
        </w:rPr>
      </w:pPr>
      <w:sdt>
        <w:sdtPr>
          <w:rPr>
            <w:rFonts w:ascii="Calibri" w:hAnsi="Calibri" w:cs="Calibri"/>
            <w:color w:val="4472C4" w:themeColor="accent1"/>
          </w:rPr>
          <w:id w:val="-1178733055"/>
          <w:placeholder>
            <w:docPart w:val="DefaultPlaceholder_-1854013440"/>
          </w:placeholder>
          <w:text/>
        </w:sdtPr>
        <w:sdtContent>
          <w:r w:rsidR="0092527F" w:rsidRPr="0092527F">
            <w:rPr>
              <w:rFonts w:ascii="Calibri" w:hAnsi="Calibri" w:cs="Calibri"/>
              <w:color w:val="4472C4" w:themeColor="accent1"/>
            </w:rPr>
            <w:t>[Club Name]</w:t>
          </w:r>
        </w:sdtContent>
      </w:sdt>
      <w:r w:rsidR="004A6279" w:rsidRPr="0092527F">
        <w:rPr>
          <w:rFonts w:ascii="Calibri" w:hAnsi="Calibri" w:cs="Calibri"/>
          <w:color w:val="4472C4" w:themeColor="accent1"/>
        </w:rPr>
        <w:t xml:space="preserve"> </w:t>
      </w:r>
      <w:r w:rsidR="0092527F" w:rsidRPr="00E6187E">
        <w:rPr>
          <w:rFonts w:ascii="Calibri" w:hAnsi="Calibri" w:cs="Calibri"/>
        </w:rPr>
        <w:t>recognizes</w:t>
      </w:r>
      <w:r w:rsidR="004A6279" w:rsidRPr="00E6187E">
        <w:rPr>
          <w:rFonts w:ascii="Calibri" w:hAnsi="Calibri" w:cs="Calibri"/>
        </w:rPr>
        <w:t xml:space="preserve"> the importance of employee</w:t>
      </w:r>
      <w:r w:rsidR="0092527F">
        <w:rPr>
          <w:rFonts w:ascii="Calibri" w:hAnsi="Calibri" w:cs="Calibri"/>
        </w:rPr>
        <w:t xml:space="preserve"> &amp; member</w:t>
      </w:r>
      <w:r w:rsidR="004A6279" w:rsidRPr="00E6187E">
        <w:rPr>
          <w:rFonts w:ascii="Calibri" w:hAnsi="Calibri" w:cs="Calibri"/>
        </w:rPr>
        <w:t xml:space="preserve"> consultation in contributing to a safe </w:t>
      </w:r>
      <w:r w:rsidR="000766EE">
        <w:rPr>
          <w:rFonts w:ascii="Calibri" w:hAnsi="Calibri" w:cs="Calibri"/>
        </w:rPr>
        <w:t>Club</w:t>
      </w:r>
      <w:r w:rsidR="000C39EF">
        <w:rPr>
          <w:rFonts w:ascii="Calibri" w:hAnsi="Calibri" w:cs="Calibri"/>
        </w:rPr>
        <w:t>. To facilitate consultation</w:t>
      </w:r>
      <w:r w:rsidR="004A6279" w:rsidRPr="00E6187E">
        <w:rPr>
          <w:rFonts w:ascii="Calibri" w:hAnsi="Calibri" w:cs="Calibri"/>
        </w:rPr>
        <w:t xml:space="preserve"> </w:t>
      </w:r>
      <w:r w:rsidR="00226EB6">
        <w:rPr>
          <w:rFonts w:ascii="Calibri" w:hAnsi="Calibri" w:cs="Calibri"/>
        </w:rPr>
        <w:t xml:space="preserve">the </w:t>
      </w:r>
      <w:r w:rsidR="000766EE">
        <w:rPr>
          <w:rFonts w:ascii="Calibri" w:hAnsi="Calibri" w:cs="Calibri"/>
        </w:rPr>
        <w:t>Safe Club Leader</w:t>
      </w:r>
      <w:r w:rsidR="008C3164">
        <w:rPr>
          <w:rFonts w:ascii="Calibri" w:hAnsi="Calibri" w:cs="Calibri"/>
        </w:rPr>
        <w:t xml:space="preserve"> </w:t>
      </w:r>
      <w:r w:rsidR="000C39EF">
        <w:rPr>
          <w:rFonts w:ascii="Calibri" w:hAnsi="Calibri" w:cs="Calibri"/>
        </w:rPr>
        <w:t>ha</w:t>
      </w:r>
      <w:r w:rsidR="00011551">
        <w:rPr>
          <w:rFonts w:ascii="Calibri" w:hAnsi="Calibri" w:cs="Calibri"/>
        </w:rPr>
        <w:t>s</w:t>
      </w:r>
      <w:r w:rsidR="004A6279" w:rsidRPr="00E6187E">
        <w:rPr>
          <w:rFonts w:ascii="Calibri" w:hAnsi="Calibri" w:cs="Calibri"/>
        </w:rPr>
        <w:t xml:space="preserve"> been selected </w:t>
      </w:r>
      <w:r w:rsidR="000C39EF">
        <w:rPr>
          <w:rFonts w:ascii="Calibri" w:hAnsi="Calibri" w:cs="Calibri"/>
        </w:rPr>
        <w:t>to act as Safety Representative.</w:t>
      </w:r>
    </w:p>
    <w:p w14:paraId="6712A4C1" w14:textId="77777777" w:rsidR="001238DF" w:rsidRPr="00E6187E" w:rsidRDefault="001238DF" w:rsidP="004A6279">
      <w:pPr>
        <w:widowControl w:val="0"/>
        <w:autoSpaceDE w:val="0"/>
        <w:autoSpaceDN w:val="0"/>
        <w:adjustRightInd w:val="0"/>
        <w:rPr>
          <w:rFonts w:ascii="Calibri" w:hAnsi="Calibri" w:cs="Calibri"/>
        </w:rPr>
      </w:pPr>
    </w:p>
    <w:p w14:paraId="51476651" w14:textId="272D0429"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w:t>
      </w:r>
      <w:r w:rsidR="000766EE">
        <w:rPr>
          <w:rFonts w:ascii="Calibri" w:hAnsi="Calibri" w:cs="Calibri"/>
        </w:rPr>
        <w:t xml:space="preserve"> &amp; members</w:t>
      </w:r>
      <w:r w:rsidRPr="00E6187E">
        <w:rPr>
          <w:rFonts w:ascii="Calibri" w:hAnsi="Calibri" w:cs="Calibri"/>
        </w:rPr>
        <w:t xml:space="preserve"> are encouraged to put forward submissions or suggestions regarding health and Safety issues to the Safety Rep.</w:t>
      </w:r>
    </w:p>
    <w:p w14:paraId="3B2D01F9" w14:textId="77777777" w:rsidR="001238DF" w:rsidRPr="00E6187E" w:rsidRDefault="001238DF" w:rsidP="004A6279">
      <w:pPr>
        <w:widowControl w:val="0"/>
        <w:autoSpaceDE w:val="0"/>
        <w:autoSpaceDN w:val="0"/>
        <w:adjustRightInd w:val="0"/>
        <w:rPr>
          <w:rFonts w:ascii="Calibri" w:hAnsi="Calibri" w:cs="Calibri"/>
        </w:rPr>
      </w:pPr>
    </w:p>
    <w:p w14:paraId="48B19169"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All reasonably practical steps will be taken to act on any concerns or suggestions.</w:t>
      </w:r>
    </w:p>
    <w:p w14:paraId="5F244ED2" w14:textId="77777777" w:rsidR="001238DF" w:rsidRPr="00E6187E" w:rsidRDefault="001238DF" w:rsidP="004A6279">
      <w:pPr>
        <w:widowControl w:val="0"/>
        <w:autoSpaceDE w:val="0"/>
        <w:autoSpaceDN w:val="0"/>
        <w:adjustRightInd w:val="0"/>
        <w:rPr>
          <w:rFonts w:ascii="Calibri" w:hAnsi="Calibri" w:cs="Calibri"/>
        </w:rPr>
      </w:pPr>
    </w:p>
    <w:p w14:paraId="0EF0BACA" w14:textId="5B747456" w:rsidR="004A6279" w:rsidRPr="00E6187E" w:rsidRDefault="000766EE" w:rsidP="004A6279">
      <w:pPr>
        <w:widowControl w:val="0"/>
        <w:autoSpaceDE w:val="0"/>
        <w:autoSpaceDN w:val="0"/>
        <w:adjustRightInd w:val="0"/>
        <w:rPr>
          <w:rFonts w:ascii="Calibri" w:hAnsi="Calibri" w:cs="Calibri"/>
        </w:rPr>
      </w:pPr>
      <w:r w:rsidRPr="00E6187E">
        <w:rPr>
          <w:rFonts w:ascii="Calibri" w:hAnsi="Calibri" w:cs="Calibri"/>
        </w:rPr>
        <w:t>Also,</w:t>
      </w:r>
      <w:r w:rsidR="004A6279" w:rsidRPr="00E6187E">
        <w:rPr>
          <w:rFonts w:ascii="Calibri" w:hAnsi="Calibri" w:cs="Calibri"/>
        </w:rPr>
        <w:t xml:space="preserve"> regular meetings are held with</w:t>
      </w:r>
      <w:r>
        <w:rPr>
          <w:rFonts w:ascii="Calibri" w:hAnsi="Calibri" w:cs="Calibri"/>
        </w:rPr>
        <w:t xml:space="preserve"> </w:t>
      </w:r>
      <w:r w:rsidR="004A6279" w:rsidRPr="00E6187E">
        <w:rPr>
          <w:rFonts w:ascii="Calibri" w:hAnsi="Calibri" w:cs="Calibri"/>
        </w:rPr>
        <w:t>employees</w:t>
      </w:r>
      <w:r>
        <w:rPr>
          <w:rFonts w:ascii="Calibri" w:hAnsi="Calibri" w:cs="Calibri"/>
        </w:rPr>
        <w:t xml:space="preserve"> &amp; members</w:t>
      </w:r>
      <w:r w:rsidR="004A6279" w:rsidRPr="00E6187E">
        <w:rPr>
          <w:rFonts w:ascii="Calibri" w:hAnsi="Calibri" w:cs="Calibri"/>
        </w:rPr>
        <w:t xml:space="preserve"> at which Health and Safety issues are discussed. </w:t>
      </w:r>
    </w:p>
    <w:p w14:paraId="443A8B75" w14:textId="77777777" w:rsidR="001238DF" w:rsidRPr="00E6187E" w:rsidRDefault="001238DF" w:rsidP="004A6279">
      <w:pPr>
        <w:widowControl w:val="0"/>
        <w:autoSpaceDE w:val="0"/>
        <w:autoSpaceDN w:val="0"/>
        <w:adjustRightInd w:val="0"/>
        <w:rPr>
          <w:rFonts w:ascii="Calibri" w:hAnsi="Calibri" w:cs="Calibri"/>
        </w:rPr>
      </w:pPr>
    </w:p>
    <w:p w14:paraId="1504EA90" w14:textId="60EEB85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Health and Safety issues affecting contractors are communicated to them </w:t>
      </w:r>
      <w:r w:rsidR="000766EE">
        <w:rPr>
          <w:rFonts w:ascii="Calibri" w:hAnsi="Calibri" w:cs="Calibri"/>
        </w:rPr>
        <w:t>when starting work if necessary.</w:t>
      </w:r>
    </w:p>
    <w:p w14:paraId="78A74EBB" w14:textId="77777777" w:rsidR="001238DF" w:rsidRPr="00E6187E" w:rsidRDefault="001238DF" w:rsidP="004A6279">
      <w:pPr>
        <w:widowControl w:val="0"/>
        <w:autoSpaceDE w:val="0"/>
        <w:autoSpaceDN w:val="0"/>
        <w:adjustRightInd w:val="0"/>
        <w:rPr>
          <w:rFonts w:ascii="Calibri" w:hAnsi="Calibri" w:cs="Calibri"/>
        </w:rPr>
      </w:pPr>
    </w:p>
    <w:p w14:paraId="45845385" w14:textId="2B1E8514"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w:t>
      </w:r>
      <w:r w:rsidR="000766EE">
        <w:rPr>
          <w:rFonts w:ascii="Calibri" w:hAnsi="Calibri" w:cs="Calibri"/>
        </w:rPr>
        <w:t xml:space="preserve">, </w:t>
      </w:r>
      <w:proofErr w:type="gramStart"/>
      <w:r w:rsidR="000766EE">
        <w:rPr>
          <w:rFonts w:ascii="Calibri" w:hAnsi="Calibri" w:cs="Calibri"/>
        </w:rPr>
        <w:t>members</w:t>
      </w:r>
      <w:proofErr w:type="gramEnd"/>
      <w:r w:rsidRPr="00E6187E">
        <w:rPr>
          <w:rFonts w:ascii="Calibri" w:hAnsi="Calibri" w:cs="Calibri"/>
        </w:rPr>
        <w:t xml:space="preserve"> and contractors are encouraged to contact the </w:t>
      </w:r>
      <w:r w:rsidR="000766EE">
        <w:rPr>
          <w:rFonts w:ascii="Calibri" w:hAnsi="Calibri" w:cs="Calibri"/>
        </w:rPr>
        <w:t>club</w:t>
      </w:r>
      <w:r w:rsidRPr="00E6187E">
        <w:rPr>
          <w:rFonts w:ascii="Calibri" w:hAnsi="Calibri" w:cs="Calibri"/>
        </w:rPr>
        <w:t xml:space="preserve"> with any concerns they may have.</w:t>
      </w:r>
    </w:p>
    <w:p w14:paraId="0084EB43" w14:textId="77777777" w:rsidR="001238DF" w:rsidRPr="00E6187E" w:rsidRDefault="001238DF" w:rsidP="004A6279">
      <w:pPr>
        <w:widowControl w:val="0"/>
        <w:autoSpaceDE w:val="0"/>
        <w:autoSpaceDN w:val="0"/>
        <w:adjustRightInd w:val="0"/>
        <w:rPr>
          <w:rFonts w:ascii="Calibri" w:hAnsi="Calibri" w:cs="Calibri"/>
        </w:rPr>
      </w:pPr>
    </w:p>
    <w:p w14:paraId="064229EF" w14:textId="77777777" w:rsidR="004A6279" w:rsidRPr="00E6187E" w:rsidRDefault="004A6279" w:rsidP="00B877B7">
      <w:pPr>
        <w:pStyle w:val="Heading2"/>
      </w:pPr>
      <w:bookmarkStart w:id="46" w:name="_Toc7504963"/>
      <w:bookmarkStart w:id="47" w:name="_Toc112322810"/>
      <w:r w:rsidRPr="00E6187E">
        <w:lastRenderedPageBreak/>
        <w:t xml:space="preserve">6.2       </w:t>
      </w:r>
      <w:r w:rsidR="001818E0" w:rsidRPr="00E6187E">
        <w:t>Induction Training</w:t>
      </w:r>
      <w:bookmarkEnd w:id="46"/>
      <w:bookmarkEnd w:id="47"/>
    </w:p>
    <w:p w14:paraId="334F58F8" w14:textId="77777777" w:rsidR="004A6279" w:rsidRPr="00E6187E" w:rsidRDefault="004A6279" w:rsidP="004A6279">
      <w:pPr>
        <w:widowControl w:val="0"/>
        <w:autoSpaceDE w:val="0"/>
        <w:autoSpaceDN w:val="0"/>
        <w:adjustRightInd w:val="0"/>
        <w:rPr>
          <w:rFonts w:ascii="Calibri" w:hAnsi="Calibri" w:cs="Calibri"/>
        </w:rPr>
      </w:pPr>
    </w:p>
    <w:p w14:paraId="0614E857" w14:textId="6CD18EEE"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On commencing employment with </w:t>
      </w:r>
      <w:sdt>
        <w:sdtPr>
          <w:rPr>
            <w:rFonts w:ascii="Calibri" w:hAnsi="Calibri" w:cs="Calibri"/>
            <w:color w:val="4472C4" w:themeColor="accent1"/>
          </w:rPr>
          <w:id w:val="2093652533"/>
          <w:placeholder>
            <w:docPart w:val="DefaultPlaceholder_-1854013440"/>
          </w:placeholder>
          <w:text/>
        </w:sdtPr>
        <w:sdtContent>
          <w:r w:rsidR="00A07D2E" w:rsidRPr="00BE65EE">
            <w:rPr>
              <w:rFonts w:ascii="Calibri" w:hAnsi="Calibri" w:cs="Calibri"/>
              <w:color w:val="4472C4" w:themeColor="accent1"/>
            </w:rPr>
            <w:t>[Club Name]</w:t>
          </w:r>
        </w:sdtContent>
      </w:sdt>
      <w:r w:rsidRPr="00E6187E">
        <w:rPr>
          <w:rFonts w:ascii="Calibri" w:hAnsi="Calibri" w:cs="Calibri"/>
        </w:rPr>
        <w:t xml:space="preserve"> all new workers will undergo training in the functions and duties of their position.</w:t>
      </w:r>
    </w:p>
    <w:p w14:paraId="6B21F54E" w14:textId="77777777" w:rsidR="001238DF" w:rsidRPr="00E6187E" w:rsidRDefault="001238DF" w:rsidP="004A6279">
      <w:pPr>
        <w:widowControl w:val="0"/>
        <w:autoSpaceDE w:val="0"/>
        <w:autoSpaceDN w:val="0"/>
        <w:adjustRightInd w:val="0"/>
        <w:rPr>
          <w:rFonts w:ascii="Calibri" w:hAnsi="Calibri" w:cs="Calibri"/>
        </w:rPr>
      </w:pPr>
    </w:p>
    <w:p w14:paraId="10CCB38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Induction training will also cover the following Health &amp; Safety issues:</w:t>
      </w:r>
    </w:p>
    <w:p w14:paraId="180FF96B" w14:textId="77777777" w:rsidR="001238DF" w:rsidRPr="00E6187E" w:rsidRDefault="001238DF" w:rsidP="004A6279">
      <w:pPr>
        <w:widowControl w:val="0"/>
        <w:autoSpaceDE w:val="0"/>
        <w:autoSpaceDN w:val="0"/>
        <w:adjustRightInd w:val="0"/>
        <w:rPr>
          <w:rFonts w:ascii="Calibri" w:hAnsi="Calibri" w:cs="Calibri"/>
        </w:rPr>
      </w:pPr>
    </w:p>
    <w:p w14:paraId="37E03A44"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Fire and Emergency procedures.</w:t>
      </w:r>
    </w:p>
    <w:p w14:paraId="3028059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Common hazards in the workplace.</w:t>
      </w:r>
    </w:p>
    <w:p w14:paraId="0A6C39BF" w14:textId="7974EAC6"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w:t>
      </w:r>
      <w:r w:rsidR="00A07D2E">
        <w:rPr>
          <w:rFonts w:ascii="Calibri" w:hAnsi="Calibri" w:cs="Calibri"/>
        </w:rPr>
        <w:t>lub</w:t>
      </w:r>
      <w:r w:rsidRPr="00E6187E">
        <w:rPr>
          <w:rFonts w:ascii="Calibri" w:hAnsi="Calibri" w:cs="Calibri"/>
        </w:rPr>
        <w:t xml:space="preserve"> Safety rules.</w:t>
      </w:r>
    </w:p>
    <w:p w14:paraId="74F00277" w14:textId="77777777" w:rsidR="00EB6235" w:rsidRPr="00E6187E" w:rsidRDefault="00EB6235">
      <w:pPr>
        <w:widowControl w:val="0"/>
        <w:numPr>
          <w:ilvl w:val="0"/>
          <w:numId w:val="4"/>
        </w:numPr>
        <w:autoSpaceDE w:val="0"/>
        <w:autoSpaceDN w:val="0"/>
        <w:adjustRightInd w:val="0"/>
        <w:rPr>
          <w:rFonts w:ascii="Calibri" w:hAnsi="Calibri" w:cs="Calibri"/>
        </w:rPr>
      </w:pPr>
      <w:r>
        <w:rPr>
          <w:rFonts w:ascii="Calibri" w:hAnsi="Calibri" w:cs="Calibri"/>
        </w:rPr>
        <w:t xml:space="preserve">Site Health and Safety Rules (if required) </w:t>
      </w:r>
    </w:p>
    <w:p w14:paraId="369B844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Good housekeeping practice.</w:t>
      </w:r>
    </w:p>
    <w:p w14:paraId="072E1A6B" w14:textId="77777777" w:rsidR="004A6279" w:rsidRPr="00E6187E" w:rsidRDefault="00634D43">
      <w:pPr>
        <w:widowControl w:val="0"/>
        <w:numPr>
          <w:ilvl w:val="0"/>
          <w:numId w:val="4"/>
        </w:numPr>
        <w:autoSpaceDE w:val="0"/>
        <w:autoSpaceDN w:val="0"/>
        <w:adjustRightInd w:val="0"/>
        <w:rPr>
          <w:rFonts w:ascii="Calibri" w:hAnsi="Calibri" w:cs="Calibri"/>
        </w:rPr>
      </w:pPr>
      <w:r>
        <w:rPr>
          <w:rFonts w:ascii="Calibri" w:hAnsi="Calibri" w:cs="Calibri"/>
        </w:rPr>
        <w:t>HSEQ Policy</w:t>
      </w:r>
      <w:r w:rsidR="004A6279" w:rsidRPr="00E6187E">
        <w:rPr>
          <w:rFonts w:ascii="Calibri" w:hAnsi="Calibri" w:cs="Calibri"/>
        </w:rPr>
        <w:t>.</w:t>
      </w:r>
    </w:p>
    <w:p w14:paraId="0EB83C10" w14:textId="4D9611AD" w:rsidR="004A6279" w:rsidRPr="00E6187E" w:rsidRDefault="00A07D2E">
      <w:pPr>
        <w:widowControl w:val="0"/>
        <w:numPr>
          <w:ilvl w:val="0"/>
          <w:numId w:val="4"/>
        </w:numPr>
        <w:autoSpaceDE w:val="0"/>
        <w:autoSpaceDN w:val="0"/>
        <w:adjustRightInd w:val="0"/>
        <w:rPr>
          <w:rFonts w:ascii="Calibri" w:hAnsi="Calibri" w:cs="Calibri"/>
        </w:rPr>
      </w:pPr>
      <w:r>
        <w:rPr>
          <w:rFonts w:ascii="Calibri" w:hAnsi="Calibri" w:cs="Calibri"/>
        </w:rPr>
        <w:t>Club</w:t>
      </w:r>
      <w:r w:rsidR="004A6279" w:rsidRPr="00E6187E">
        <w:rPr>
          <w:rFonts w:ascii="Calibri" w:hAnsi="Calibri" w:cs="Calibri"/>
        </w:rPr>
        <w:t xml:space="preserve"> Safety Statement</w:t>
      </w:r>
    </w:p>
    <w:p w14:paraId="4CE4E656" w14:textId="77777777" w:rsidR="004A6279" w:rsidRDefault="008C3164">
      <w:pPr>
        <w:widowControl w:val="0"/>
        <w:numPr>
          <w:ilvl w:val="0"/>
          <w:numId w:val="4"/>
        </w:numPr>
        <w:autoSpaceDE w:val="0"/>
        <w:autoSpaceDN w:val="0"/>
        <w:adjustRightInd w:val="0"/>
        <w:rPr>
          <w:rFonts w:ascii="Calibri" w:hAnsi="Calibri" w:cs="Calibri"/>
        </w:rPr>
      </w:pPr>
      <w:r>
        <w:rPr>
          <w:rFonts w:ascii="Calibri" w:hAnsi="Calibri" w:cs="Calibri"/>
        </w:rPr>
        <w:t>Risk Assessments</w:t>
      </w:r>
    </w:p>
    <w:p w14:paraId="046557C0" w14:textId="4108C282"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Display Screen Equipment </w:t>
      </w:r>
      <w:r w:rsidR="00A07D2E">
        <w:rPr>
          <w:rFonts w:ascii="Calibri" w:hAnsi="Calibri" w:cs="Calibri"/>
        </w:rPr>
        <w:t>(if re</w:t>
      </w:r>
      <w:r w:rsidR="002406F3">
        <w:rPr>
          <w:rFonts w:ascii="Calibri" w:hAnsi="Calibri" w:cs="Calibri"/>
        </w:rPr>
        <w:t>quired)</w:t>
      </w:r>
    </w:p>
    <w:p w14:paraId="3EE40072" w14:textId="77777777"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Environmental Training </w:t>
      </w:r>
    </w:p>
    <w:p w14:paraId="4BF1E8E2" w14:textId="0AB6A0C0"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Driving for Work </w:t>
      </w:r>
      <w:r w:rsidR="002406F3">
        <w:rPr>
          <w:rFonts w:ascii="Calibri" w:hAnsi="Calibri" w:cs="Calibri"/>
        </w:rPr>
        <w:t>(if required)</w:t>
      </w:r>
    </w:p>
    <w:p w14:paraId="3D8A3B34" w14:textId="77777777" w:rsidR="00FC77B0" w:rsidRPr="00E6187E" w:rsidRDefault="00FC77B0">
      <w:pPr>
        <w:widowControl w:val="0"/>
        <w:numPr>
          <w:ilvl w:val="0"/>
          <w:numId w:val="4"/>
        </w:numPr>
        <w:autoSpaceDE w:val="0"/>
        <w:autoSpaceDN w:val="0"/>
        <w:adjustRightInd w:val="0"/>
        <w:rPr>
          <w:rFonts w:ascii="Calibri" w:hAnsi="Calibri" w:cs="Calibri"/>
        </w:rPr>
      </w:pPr>
      <w:r w:rsidRPr="00E6187E">
        <w:rPr>
          <w:rFonts w:ascii="Calibri" w:hAnsi="Calibri" w:cs="Calibri"/>
        </w:rPr>
        <w:t>Any other relevant Safety information.</w:t>
      </w:r>
    </w:p>
    <w:p w14:paraId="7B0E0EA2" w14:textId="77777777" w:rsidR="00FC77B0" w:rsidRPr="00FC77B0" w:rsidRDefault="00FC77B0" w:rsidP="004473C8">
      <w:pPr>
        <w:widowControl w:val="0"/>
        <w:autoSpaceDE w:val="0"/>
        <w:autoSpaceDN w:val="0"/>
        <w:adjustRightInd w:val="0"/>
        <w:ind w:left="720"/>
        <w:rPr>
          <w:rFonts w:ascii="Calibri" w:hAnsi="Calibri" w:cs="Calibri"/>
        </w:rPr>
      </w:pPr>
    </w:p>
    <w:p w14:paraId="65544766" w14:textId="77777777" w:rsidR="004A6279" w:rsidRPr="00E6187E" w:rsidRDefault="004A6279" w:rsidP="00C63EF9">
      <w:pPr>
        <w:pStyle w:val="Heading2"/>
      </w:pPr>
      <w:bookmarkStart w:id="48" w:name="_Toc7504964"/>
      <w:bookmarkStart w:id="49" w:name="_Toc112322811"/>
      <w:r w:rsidRPr="00E6187E">
        <w:t xml:space="preserve">6.3       </w:t>
      </w:r>
      <w:r w:rsidR="001818E0" w:rsidRPr="00E6187E">
        <w:t>Ongoing Training</w:t>
      </w:r>
      <w:bookmarkEnd w:id="48"/>
      <w:bookmarkEnd w:id="49"/>
    </w:p>
    <w:p w14:paraId="6D43F948" w14:textId="77777777" w:rsidR="004A6279" w:rsidRPr="00E6187E" w:rsidRDefault="004A6279" w:rsidP="004A6279">
      <w:pPr>
        <w:widowControl w:val="0"/>
        <w:autoSpaceDE w:val="0"/>
        <w:autoSpaceDN w:val="0"/>
        <w:adjustRightInd w:val="0"/>
        <w:rPr>
          <w:rFonts w:ascii="Calibri" w:hAnsi="Calibri" w:cs="Calibri"/>
        </w:rPr>
      </w:pPr>
    </w:p>
    <w:p w14:paraId="63BF2834"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Training needs will be assessed regularly and where a requirement for further training is identified arrangements will be put in place for such training to be provided by a competent person.</w:t>
      </w:r>
    </w:p>
    <w:p w14:paraId="37764635" w14:textId="77777777" w:rsidR="004A6279" w:rsidRPr="00E6187E" w:rsidRDefault="004A6279" w:rsidP="004A6279">
      <w:pPr>
        <w:widowControl w:val="0"/>
        <w:autoSpaceDE w:val="0"/>
        <w:autoSpaceDN w:val="0"/>
        <w:adjustRightInd w:val="0"/>
        <w:rPr>
          <w:rFonts w:ascii="Calibri" w:hAnsi="Calibri" w:cs="Calibri"/>
        </w:rPr>
      </w:pPr>
    </w:p>
    <w:p w14:paraId="4F7027A2"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Signed attendance records will be kept for all training completed.</w:t>
      </w:r>
    </w:p>
    <w:p w14:paraId="1CAD5D87" w14:textId="77777777" w:rsidR="004A6279" w:rsidRPr="00E6187E" w:rsidRDefault="004A6279" w:rsidP="004A6279">
      <w:pPr>
        <w:widowControl w:val="0"/>
        <w:autoSpaceDE w:val="0"/>
        <w:autoSpaceDN w:val="0"/>
        <w:adjustRightInd w:val="0"/>
        <w:rPr>
          <w:rFonts w:ascii="Calibri" w:hAnsi="Calibri" w:cs="Calibri"/>
        </w:rPr>
      </w:pPr>
    </w:p>
    <w:p w14:paraId="41E9B831" w14:textId="77777777" w:rsidR="004A6279" w:rsidRPr="00E6187E" w:rsidRDefault="004A6279" w:rsidP="00B877B7">
      <w:pPr>
        <w:pStyle w:val="Heading2"/>
      </w:pPr>
      <w:bookmarkStart w:id="50" w:name="_Toc7504965"/>
      <w:bookmarkStart w:id="51" w:name="_Toc112322812"/>
      <w:r w:rsidRPr="00E6187E">
        <w:t>6.</w:t>
      </w:r>
      <w:r w:rsidR="001818E0" w:rsidRPr="00E6187E">
        <w:t xml:space="preserve">4       Visitors Policy </w:t>
      </w:r>
      <w:proofErr w:type="gramStart"/>
      <w:r w:rsidR="001818E0" w:rsidRPr="00E6187E">
        <w:t>And</w:t>
      </w:r>
      <w:proofErr w:type="gramEnd"/>
      <w:r w:rsidR="001818E0" w:rsidRPr="00E6187E">
        <w:t xml:space="preserve"> Procedure</w:t>
      </w:r>
      <w:bookmarkEnd w:id="50"/>
      <w:bookmarkEnd w:id="51"/>
    </w:p>
    <w:p w14:paraId="3E4C19D3" w14:textId="77777777" w:rsidR="004A6279" w:rsidRPr="00E6187E" w:rsidRDefault="004A6279" w:rsidP="004A6279">
      <w:pPr>
        <w:widowControl w:val="0"/>
        <w:autoSpaceDE w:val="0"/>
        <w:autoSpaceDN w:val="0"/>
        <w:adjustRightInd w:val="0"/>
        <w:rPr>
          <w:rFonts w:ascii="Calibri" w:hAnsi="Calibri" w:cs="Calibri"/>
        </w:rPr>
      </w:pPr>
    </w:p>
    <w:p w14:paraId="08878E52" w14:textId="701FE60C"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A visitor is any person other than an </w:t>
      </w:r>
      <w:r w:rsidR="00BE65EE" w:rsidRPr="00E6187E">
        <w:rPr>
          <w:rFonts w:ascii="Calibri" w:hAnsi="Calibri" w:cs="Calibri"/>
        </w:rPr>
        <w:t>employee</w:t>
      </w:r>
      <w:r w:rsidR="00BE65EE">
        <w:rPr>
          <w:rFonts w:ascii="Calibri" w:hAnsi="Calibri" w:cs="Calibri"/>
        </w:rPr>
        <w:t xml:space="preserve">, </w:t>
      </w:r>
      <w:proofErr w:type="gramStart"/>
      <w:r w:rsidR="00BE65EE">
        <w:rPr>
          <w:rFonts w:ascii="Calibri" w:hAnsi="Calibri" w:cs="Calibri"/>
        </w:rPr>
        <w:t>member</w:t>
      </w:r>
      <w:proofErr w:type="gramEnd"/>
      <w:r w:rsidRPr="00E6187E">
        <w:rPr>
          <w:rFonts w:ascii="Calibri" w:hAnsi="Calibri" w:cs="Calibri"/>
        </w:rPr>
        <w:t xml:space="preserve"> or contractor (including suppliers delivering goods), who has been given permission to be at the premises or </w:t>
      </w:r>
      <w:r w:rsidR="00383BA7">
        <w:rPr>
          <w:rFonts w:ascii="Calibri" w:hAnsi="Calibri" w:cs="Calibri"/>
        </w:rPr>
        <w:t>c</w:t>
      </w:r>
      <w:r w:rsidR="00D511BB">
        <w:rPr>
          <w:rFonts w:ascii="Calibri" w:hAnsi="Calibri" w:cs="Calibri"/>
        </w:rPr>
        <w:t>l</w:t>
      </w:r>
      <w:r w:rsidR="00383BA7">
        <w:rPr>
          <w:rFonts w:ascii="Calibri" w:hAnsi="Calibri" w:cs="Calibri"/>
        </w:rPr>
        <w:t>ub grounds</w:t>
      </w:r>
      <w:r w:rsidRPr="00E6187E">
        <w:rPr>
          <w:rFonts w:ascii="Calibri" w:hAnsi="Calibri" w:cs="Calibri"/>
        </w:rPr>
        <w:t xml:space="preserve"> for a specific named purpose.</w:t>
      </w:r>
    </w:p>
    <w:p w14:paraId="536B8B06"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Visitors shall include the following: </w:t>
      </w:r>
    </w:p>
    <w:p w14:paraId="5FC13799" w14:textId="77777777" w:rsidR="001238DF" w:rsidRPr="00E6187E" w:rsidRDefault="001238DF" w:rsidP="004A6279">
      <w:pPr>
        <w:widowControl w:val="0"/>
        <w:autoSpaceDE w:val="0"/>
        <w:autoSpaceDN w:val="0"/>
        <w:adjustRightInd w:val="0"/>
        <w:rPr>
          <w:rFonts w:ascii="Calibri" w:hAnsi="Calibri" w:cs="Calibri"/>
        </w:rPr>
      </w:pPr>
    </w:p>
    <w:p w14:paraId="127EE14B"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Potential contractors quoting for work or preparing plan for a contract, </w:t>
      </w:r>
    </w:p>
    <w:p w14:paraId="2895C5A0"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Representatives of potential or existing suppliers of goods or services.</w:t>
      </w:r>
    </w:p>
    <w:p w14:paraId="14CB5AA0" w14:textId="77777777" w:rsidR="00C80AE5"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Representatives of regulatory or statutory bodies e.g., County Council, HSA etc.</w:t>
      </w:r>
    </w:p>
    <w:p w14:paraId="58607B40" w14:textId="77777777" w:rsidR="00C80AE5" w:rsidRPr="00C80AE5" w:rsidRDefault="00C80AE5" w:rsidP="00C80AE5">
      <w:pPr>
        <w:widowControl w:val="0"/>
        <w:autoSpaceDE w:val="0"/>
        <w:autoSpaceDN w:val="0"/>
        <w:adjustRightInd w:val="0"/>
        <w:rPr>
          <w:rFonts w:ascii="Calibri" w:hAnsi="Calibri" w:cs="Calibri"/>
        </w:rPr>
      </w:pPr>
    </w:p>
    <w:p w14:paraId="086518E6" w14:textId="77777777" w:rsidR="004A6279" w:rsidRPr="00E6187E" w:rsidRDefault="004A6279" w:rsidP="00C80AE5">
      <w:pPr>
        <w:widowControl w:val="0"/>
        <w:autoSpaceDE w:val="0"/>
        <w:autoSpaceDN w:val="0"/>
        <w:adjustRightInd w:val="0"/>
        <w:ind w:left="720"/>
        <w:rPr>
          <w:rFonts w:ascii="Calibri" w:hAnsi="Calibri" w:cs="Calibri"/>
        </w:rPr>
      </w:pPr>
      <w:r w:rsidRPr="00E6187E">
        <w:rPr>
          <w:rFonts w:ascii="Calibri" w:hAnsi="Calibri" w:cs="Calibri"/>
        </w:rPr>
        <w:t>The following procedure applies to all visitors</w:t>
      </w:r>
      <w:r w:rsidR="00EB6235">
        <w:rPr>
          <w:rFonts w:ascii="Calibri" w:hAnsi="Calibri" w:cs="Calibri"/>
        </w:rPr>
        <w:t>:</w:t>
      </w:r>
    </w:p>
    <w:p w14:paraId="2978F072" w14:textId="0EEEE93E" w:rsidR="004A6279" w:rsidRDefault="00383BA7">
      <w:pPr>
        <w:widowControl w:val="0"/>
        <w:numPr>
          <w:ilvl w:val="0"/>
          <w:numId w:val="9"/>
        </w:numPr>
        <w:autoSpaceDE w:val="0"/>
        <w:autoSpaceDN w:val="0"/>
        <w:adjustRightInd w:val="0"/>
        <w:rPr>
          <w:rFonts w:ascii="Calibri" w:hAnsi="Calibri" w:cs="Calibri"/>
        </w:rPr>
      </w:pPr>
      <w:r w:rsidRPr="00D511BB">
        <w:rPr>
          <w:rFonts w:ascii="Calibri" w:hAnsi="Calibri" w:cs="Calibri"/>
          <w:color w:val="4472C4" w:themeColor="accent1"/>
        </w:rPr>
        <w:t>[Club Name]</w:t>
      </w:r>
      <w:r w:rsidR="004A6279" w:rsidRPr="00D511BB">
        <w:rPr>
          <w:rFonts w:ascii="Calibri" w:hAnsi="Calibri" w:cs="Calibri"/>
          <w:color w:val="4472C4" w:themeColor="accent1"/>
        </w:rPr>
        <w:t xml:space="preserve"> </w:t>
      </w:r>
      <w:r w:rsidR="004A6279" w:rsidRPr="00E6187E">
        <w:rPr>
          <w:rFonts w:ascii="Calibri" w:hAnsi="Calibri" w:cs="Calibri"/>
        </w:rPr>
        <w:t>will be notified of any expected visitors.</w:t>
      </w:r>
    </w:p>
    <w:p w14:paraId="7E769F19" w14:textId="654E8024" w:rsidR="00226EB6" w:rsidRPr="00E6187E" w:rsidRDefault="00226EB6">
      <w:pPr>
        <w:widowControl w:val="0"/>
        <w:numPr>
          <w:ilvl w:val="0"/>
          <w:numId w:val="9"/>
        </w:numPr>
        <w:autoSpaceDE w:val="0"/>
        <w:autoSpaceDN w:val="0"/>
        <w:adjustRightInd w:val="0"/>
        <w:rPr>
          <w:rFonts w:ascii="Calibri" w:hAnsi="Calibri" w:cs="Calibri"/>
        </w:rPr>
      </w:pPr>
      <w:r w:rsidRPr="00226EB6">
        <w:rPr>
          <w:rFonts w:ascii="Calibri" w:hAnsi="Calibri" w:cs="Calibri"/>
        </w:rPr>
        <w:t>Spectators who are not members</w:t>
      </w:r>
    </w:p>
    <w:p w14:paraId="1FAD046E" w14:textId="7E15ADE2" w:rsidR="004A6279" w:rsidRPr="00226EB6" w:rsidRDefault="004A6279">
      <w:pPr>
        <w:widowControl w:val="0"/>
        <w:numPr>
          <w:ilvl w:val="0"/>
          <w:numId w:val="9"/>
        </w:numPr>
        <w:autoSpaceDE w:val="0"/>
        <w:autoSpaceDN w:val="0"/>
        <w:adjustRightInd w:val="0"/>
        <w:rPr>
          <w:rFonts w:ascii="Calibri" w:hAnsi="Calibri" w:cs="Calibri"/>
          <w:i/>
          <w:iCs/>
        </w:rPr>
      </w:pPr>
      <w:r w:rsidRPr="00E6187E">
        <w:rPr>
          <w:rFonts w:ascii="Calibri" w:hAnsi="Calibri" w:cs="Calibri"/>
        </w:rPr>
        <w:t>Visitors should make an appointment in advance.</w:t>
      </w:r>
      <w:r w:rsidR="00226EB6">
        <w:rPr>
          <w:rFonts w:ascii="Calibri" w:hAnsi="Calibri" w:cs="Calibri"/>
        </w:rPr>
        <w:t xml:space="preserve"> </w:t>
      </w:r>
      <w:r w:rsidR="00226EB6" w:rsidRPr="00226EB6">
        <w:rPr>
          <w:rFonts w:ascii="Calibri" w:hAnsi="Calibri" w:cs="Calibri"/>
          <w:i/>
          <w:iCs/>
        </w:rPr>
        <w:t>(</w:t>
      </w:r>
      <w:proofErr w:type="gramStart"/>
      <w:r w:rsidR="00226EB6" w:rsidRPr="00226EB6">
        <w:rPr>
          <w:rFonts w:ascii="Calibri" w:hAnsi="Calibri" w:cs="Calibri"/>
          <w:i/>
          <w:iCs/>
        </w:rPr>
        <w:t>this</w:t>
      </w:r>
      <w:proofErr w:type="gramEnd"/>
      <w:r w:rsidR="00226EB6" w:rsidRPr="00226EB6">
        <w:rPr>
          <w:rFonts w:ascii="Calibri" w:hAnsi="Calibri" w:cs="Calibri"/>
          <w:i/>
          <w:iCs/>
        </w:rPr>
        <w:t xml:space="preserve"> is </w:t>
      </w:r>
      <w:proofErr w:type="spellStart"/>
      <w:r w:rsidR="00226EB6" w:rsidRPr="00226EB6">
        <w:rPr>
          <w:rFonts w:ascii="Calibri" w:hAnsi="Calibri" w:cs="Calibri"/>
          <w:i/>
          <w:iCs/>
        </w:rPr>
        <w:t>non</w:t>
      </w:r>
      <w:proofErr w:type="spellEnd"/>
      <w:r w:rsidR="00226EB6" w:rsidRPr="00226EB6">
        <w:rPr>
          <w:rFonts w:ascii="Calibri" w:hAnsi="Calibri" w:cs="Calibri"/>
          <w:i/>
          <w:iCs/>
        </w:rPr>
        <w:t xml:space="preserve"> applicable for spectators on match days)</w:t>
      </w:r>
    </w:p>
    <w:p w14:paraId="4B8FC095" w14:textId="33F1318C" w:rsidR="004A6279" w:rsidRPr="00E6187E"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lastRenderedPageBreak/>
        <w:t xml:space="preserve">Visitors must report to the </w:t>
      </w:r>
      <w:r w:rsidR="00780268">
        <w:rPr>
          <w:rFonts w:ascii="Calibri" w:hAnsi="Calibri" w:cs="Calibri"/>
        </w:rPr>
        <w:t xml:space="preserve">club </w:t>
      </w:r>
      <w:r w:rsidR="00BE4756">
        <w:rPr>
          <w:rFonts w:ascii="Calibri" w:hAnsi="Calibri" w:cs="Calibri"/>
        </w:rPr>
        <w:t>reception</w:t>
      </w:r>
      <w:r w:rsidRPr="00E6187E">
        <w:rPr>
          <w:rFonts w:ascii="Calibri" w:hAnsi="Calibri" w:cs="Calibri"/>
        </w:rPr>
        <w:t xml:space="preserve"> on arrival and sign in.</w:t>
      </w:r>
    </w:p>
    <w:p w14:paraId="64DBFF0D" w14:textId="01C8B896" w:rsidR="004A6279" w:rsidRPr="00E6187E"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t xml:space="preserve">Visitors </w:t>
      </w:r>
      <w:r w:rsidR="00100BD4" w:rsidRPr="00E6187E">
        <w:rPr>
          <w:rFonts w:ascii="Calibri" w:hAnsi="Calibri" w:cs="Calibri"/>
        </w:rPr>
        <w:t xml:space="preserve">must always be accompanied on premises </w:t>
      </w:r>
      <w:r w:rsidRPr="00E6187E">
        <w:rPr>
          <w:rFonts w:ascii="Calibri" w:hAnsi="Calibri" w:cs="Calibri"/>
        </w:rPr>
        <w:t xml:space="preserve">by an </w:t>
      </w:r>
      <w:r w:rsidR="00780268" w:rsidRPr="00E6187E">
        <w:rPr>
          <w:rFonts w:ascii="Calibri" w:hAnsi="Calibri" w:cs="Calibri"/>
        </w:rPr>
        <w:t>authorized</w:t>
      </w:r>
      <w:r w:rsidRPr="00E6187E">
        <w:rPr>
          <w:rFonts w:ascii="Calibri" w:hAnsi="Calibri" w:cs="Calibri"/>
        </w:rPr>
        <w:t xml:space="preserve"> person.</w:t>
      </w:r>
    </w:p>
    <w:p w14:paraId="66D47747" w14:textId="77777777" w:rsidR="00BE4756"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t>Visitors must comply with any safety signs or instructions in the workplace.</w:t>
      </w:r>
    </w:p>
    <w:p w14:paraId="7FF0CBA9" w14:textId="77777777" w:rsidR="00BE4756" w:rsidRPr="00BE4756" w:rsidRDefault="00BE4756">
      <w:pPr>
        <w:widowControl w:val="0"/>
        <w:numPr>
          <w:ilvl w:val="0"/>
          <w:numId w:val="9"/>
        </w:numPr>
        <w:autoSpaceDE w:val="0"/>
        <w:autoSpaceDN w:val="0"/>
        <w:adjustRightInd w:val="0"/>
        <w:rPr>
          <w:rFonts w:ascii="Calibri" w:hAnsi="Calibri" w:cs="Calibri"/>
        </w:rPr>
      </w:pPr>
      <w:r>
        <w:rPr>
          <w:rFonts w:ascii="Calibri" w:hAnsi="Calibri" w:cs="Calibri"/>
        </w:rPr>
        <w:t xml:space="preserve">Visitors must sign out at reception before leaving the premises. </w:t>
      </w:r>
    </w:p>
    <w:p w14:paraId="53C20FAC" w14:textId="77777777" w:rsidR="004A6279" w:rsidRPr="00E6187E" w:rsidRDefault="004A6279" w:rsidP="004A6279">
      <w:pPr>
        <w:widowControl w:val="0"/>
        <w:autoSpaceDE w:val="0"/>
        <w:autoSpaceDN w:val="0"/>
        <w:adjustRightInd w:val="0"/>
        <w:rPr>
          <w:rFonts w:ascii="Calibri" w:hAnsi="Calibri" w:cs="Calibri"/>
        </w:rPr>
      </w:pPr>
    </w:p>
    <w:p w14:paraId="715CFA44" w14:textId="0C5E0C44" w:rsidR="004A6279" w:rsidRPr="00E6187E" w:rsidRDefault="004A6279" w:rsidP="00B877B7">
      <w:pPr>
        <w:pStyle w:val="Heading2"/>
      </w:pPr>
      <w:bookmarkStart w:id="52" w:name="_Toc7504966"/>
      <w:bookmarkStart w:id="53" w:name="_Toc112322813"/>
      <w:r w:rsidRPr="00E6187E">
        <w:t>6.</w:t>
      </w:r>
      <w:r w:rsidR="001818E0" w:rsidRPr="00E6187E">
        <w:t>5       Waste Disposal</w:t>
      </w:r>
      <w:bookmarkEnd w:id="52"/>
      <w:bookmarkEnd w:id="53"/>
    </w:p>
    <w:p w14:paraId="16F9E8AF" w14:textId="421C4671"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It is the policy of </w:t>
      </w:r>
      <w:sdt>
        <w:sdtPr>
          <w:rPr>
            <w:rFonts w:ascii="Calibri" w:hAnsi="Calibri" w:cs="Calibri"/>
            <w:color w:val="4472C4" w:themeColor="accent1"/>
          </w:rPr>
          <w:id w:val="-1550989954"/>
          <w:placeholder>
            <w:docPart w:val="DefaultPlaceholder_-1854013440"/>
          </w:placeholder>
          <w:text/>
        </w:sdtPr>
        <w:sdtContent>
          <w:r w:rsidR="00A618FF" w:rsidRPr="00D511BB">
            <w:rPr>
              <w:rFonts w:ascii="Calibri" w:hAnsi="Calibri" w:cs="Calibri"/>
              <w:color w:val="4472C4" w:themeColor="accent1"/>
            </w:rPr>
            <w:t>Club Name</w:t>
          </w:r>
        </w:sdtContent>
      </w:sdt>
      <w:r w:rsidR="00D511BB" w:rsidRPr="00D511BB">
        <w:rPr>
          <w:rFonts w:ascii="Calibri" w:hAnsi="Calibri" w:cs="Calibri"/>
          <w:color w:val="4472C4" w:themeColor="accent1"/>
        </w:rPr>
        <w:t xml:space="preserve"> </w:t>
      </w:r>
      <w:r w:rsidRPr="00E6187E">
        <w:rPr>
          <w:rFonts w:ascii="Calibri" w:hAnsi="Calibri" w:cs="Calibri"/>
        </w:rPr>
        <w:t>to:</w:t>
      </w:r>
    </w:p>
    <w:p w14:paraId="0C603D4C" w14:textId="77777777" w:rsidR="001238DF" w:rsidRPr="00E6187E" w:rsidRDefault="001238DF" w:rsidP="004A6279">
      <w:pPr>
        <w:widowControl w:val="0"/>
        <w:autoSpaceDE w:val="0"/>
        <w:autoSpaceDN w:val="0"/>
        <w:adjustRightInd w:val="0"/>
        <w:rPr>
          <w:rFonts w:ascii="Calibri" w:hAnsi="Calibri" w:cs="Calibri"/>
        </w:rPr>
      </w:pPr>
    </w:p>
    <w:p w14:paraId="631C372B"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Minimize the amount of waste generated.</w:t>
      </w:r>
    </w:p>
    <w:p w14:paraId="4C7D4D0E"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Recycle as much as possible of waste materials.</w:t>
      </w:r>
    </w:p>
    <w:p w14:paraId="7E01E328"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Dispose of any waste generated on the site in a safe and appropriate manner.</w:t>
      </w:r>
    </w:p>
    <w:p w14:paraId="297463E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b/>
      </w:r>
    </w:p>
    <w:p w14:paraId="71295DD2" w14:textId="6E44A942"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To achieve these aims </w:t>
      </w:r>
      <w:sdt>
        <w:sdtPr>
          <w:rPr>
            <w:rFonts w:ascii="Calibri" w:hAnsi="Calibri" w:cs="Calibri"/>
            <w:color w:val="4472C4" w:themeColor="accent1"/>
          </w:rPr>
          <w:id w:val="-1237620861"/>
          <w:placeholder>
            <w:docPart w:val="DefaultPlaceholder_-1854013440"/>
          </w:placeholder>
          <w:text/>
        </w:sdtPr>
        <w:sdtContent>
          <w:r w:rsidR="00A618FF" w:rsidRPr="007A2D0B">
            <w:rPr>
              <w:rFonts w:ascii="Calibri" w:hAnsi="Calibri" w:cs="Calibri"/>
              <w:color w:val="4472C4" w:themeColor="accent1"/>
            </w:rPr>
            <w:t>Club Name</w:t>
          </w:r>
        </w:sdtContent>
      </w:sdt>
      <w:r w:rsidR="00D511BB" w:rsidRPr="007A2D0B">
        <w:rPr>
          <w:rFonts w:ascii="Calibri" w:hAnsi="Calibri" w:cs="Calibri"/>
          <w:color w:val="4472C4" w:themeColor="accent1"/>
        </w:rPr>
        <w:t xml:space="preserve"> </w:t>
      </w:r>
      <w:r w:rsidRPr="00E6187E">
        <w:rPr>
          <w:rFonts w:ascii="Calibri" w:hAnsi="Calibri" w:cs="Calibri"/>
        </w:rPr>
        <w:t>will:</w:t>
      </w:r>
    </w:p>
    <w:p w14:paraId="5B013760" w14:textId="77777777" w:rsidR="001238DF" w:rsidRPr="00E6187E" w:rsidRDefault="001238DF" w:rsidP="004A6279">
      <w:pPr>
        <w:widowControl w:val="0"/>
        <w:autoSpaceDE w:val="0"/>
        <w:autoSpaceDN w:val="0"/>
        <w:adjustRightInd w:val="0"/>
        <w:rPr>
          <w:rFonts w:ascii="Calibri" w:hAnsi="Calibri" w:cs="Calibri"/>
        </w:rPr>
      </w:pPr>
    </w:p>
    <w:p w14:paraId="58B641E7"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Return packaging to suppliers where possible.</w:t>
      </w:r>
    </w:p>
    <w:p w14:paraId="630B2790" w14:textId="77777777" w:rsidR="004A6279" w:rsidRPr="00E6187E" w:rsidRDefault="004A6279">
      <w:pPr>
        <w:widowControl w:val="0"/>
        <w:numPr>
          <w:ilvl w:val="0"/>
          <w:numId w:val="5"/>
        </w:numPr>
        <w:autoSpaceDE w:val="0"/>
        <w:autoSpaceDN w:val="0"/>
        <w:adjustRightInd w:val="0"/>
        <w:rPr>
          <w:rFonts w:ascii="Calibri" w:hAnsi="Calibri" w:cs="Calibri"/>
        </w:rPr>
      </w:pPr>
      <w:proofErr w:type="gramStart"/>
      <w:r w:rsidRPr="00E6187E">
        <w:rPr>
          <w:rFonts w:ascii="Calibri" w:hAnsi="Calibri" w:cs="Calibri"/>
        </w:rPr>
        <w:t>Where</w:t>
      </w:r>
      <w:proofErr w:type="gramEnd"/>
      <w:r w:rsidRPr="00E6187E">
        <w:rPr>
          <w:rFonts w:ascii="Calibri" w:hAnsi="Calibri" w:cs="Calibri"/>
        </w:rPr>
        <w:t xml:space="preserve"> reasonably practicable use most environmentally safe procedures and products.</w:t>
      </w:r>
    </w:p>
    <w:p w14:paraId="3DF9A7B0"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All waste must be disposed of in an authorized and environmentally safe manner using only licensed contractor.</w:t>
      </w:r>
    </w:p>
    <w:p w14:paraId="2DA2E5C1"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Take particular care to dispose of paint or chemical containers appropriately (as recommended by manufacturer).</w:t>
      </w:r>
    </w:p>
    <w:p w14:paraId="5D54D648" w14:textId="77777777" w:rsidR="001238DF" w:rsidRPr="00E6187E" w:rsidRDefault="001238DF" w:rsidP="004A6279">
      <w:pPr>
        <w:widowControl w:val="0"/>
        <w:autoSpaceDE w:val="0"/>
        <w:autoSpaceDN w:val="0"/>
        <w:adjustRightInd w:val="0"/>
        <w:rPr>
          <w:rFonts w:ascii="Calibri" w:hAnsi="Calibri" w:cs="Calibri"/>
        </w:rPr>
      </w:pPr>
    </w:p>
    <w:p w14:paraId="1AAD78B3"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NOTE: It is the responsibility of each sub-contractor to properly dispose of waste generated by them.</w:t>
      </w:r>
    </w:p>
    <w:p w14:paraId="0BFC3E20" w14:textId="77777777" w:rsidR="00C27776" w:rsidRPr="00E6187E" w:rsidRDefault="00C27776" w:rsidP="004A6279">
      <w:pPr>
        <w:widowControl w:val="0"/>
        <w:autoSpaceDE w:val="0"/>
        <w:autoSpaceDN w:val="0"/>
        <w:adjustRightInd w:val="0"/>
        <w:rPr>
          <w:rFonts w:ascii="Calibri" w:hAnsi="Calibri" w:cs="Calibri"/>
        </w:rPr>
      </w:pPr>
    </w:p>
    <w:p w14:paraId="66E815F5" w14:textId="77777777" w:rsidR="004A6279" w:rsidRPr="00E6187E" w:rsidRDefault="001818E0" w:rsidP="00B877B7">
      <w:pPr>
        <w:pStyle w:val="Heading2"/>
      </w:pPr>
      <w:bookmarkStart w:id="54" w:name="_Toc7504967"/>
      <w:bookmarkStart w:id="55" w:name="_Toc112322814"/>
      <w:r w:rsidRPr="00E6187E">
        <w:t>6.6      Personal Protective Equipment</w:t>
      </w:r>
      <w:bookmarkEnd w:id="54"/>
      <w:bookmarkEnd w:id="55"/>
    </w:p>
    <w:p w14:paraId="709F4B04" w14:textId="77777777" w:rsidR="004A6279" w:rsidRPr="00E6187E" w:rsidRDefault="004A6279" w:rsidP="004A6279">
      <w:pPr>
        <w:widowControl w:val="0"/>
        <w:autoSpaceDE w:val="0"/>
        <w:autoSpaceDN w:val="0"/>
        <w:adjustRightInd w:val="0"/>
        <w:rPr>
          <w:rFonts w:ascii="Calibri" w:hAnsi="Calibri" w:cs="Calibri"/>
        </w:rPr>
      </w:pPr>
    </w:p>
    <w:p w14:paraId="2A0DD1B0" w14:textId="66C0184A" w:rsidR="004A6279" w:rsidRPr="00E6187E" w:rsidRDefault="00000000" w:rsidP="004A6279">
      <w:pPr>
        <w:widowControl w:val="0"/>
        <w:autoSpaceDE w:val="0"/>
        <w:autoSpaceDN w:val="0"/>
        <w:adjustRightInd w:val="0"/>
        <w:rPr>
          <w:rFonts w:ascii="Calibri" w:hAnsi="Calibri" w:cs="Calibri"/>
        </w:rPr>
      </w:pPr>
      <w:sdt>
        <w:sdtPr>
          <w:rPr>
            <w:rFonts w:ascii="Calibri" w:hAnsi="Calibri" w:cs="Calibri"/>
            <w:color w:val="4472C4" w:themeColor="accent1"/>
          </w:rPr>
          <w:id w:val="-455029031"/>
          <w:placeholder>
            <w:docPart w:val="DefaultPlaceholder_-1854013440"/>
          </w:placeholder>
          <w:text/>
        </w:sdtPr>
        <w:sdtContent>
          <w:r w:rsidR="00780268" w:rsidRPr="007A2D0B">
            <w:rPr>
              <w:rFonts w:ascii="Calibri" w:hAnsi="Calibri" w:cs="Calibri"/>
              <w:color w:val="4472C4" w:themeColor="accent1"/>
            </w:rPr>
            <w:t>[Club Name]</w:t>
          </w:r>
        </w:sdtContent>
      </w:sdt>
      <w:r w:rsidR="004A6279" w:rsidRPr="00E6187E">
        <w:rPr>
          <w:rFonts w:ascii="Calibri" w:hAnsi="Calibri" w:cs="Calibri"/>
        </w:rPr>
        <w:t xml:space="preserve"> </w:t>
      </w:r>
      <w:r w:rsidR="00780268" w:rsidRPr="00E6187E">
        <w:rPr>
          <w:rFonts w:ascii="Calibri" w:hAnsi="Calibri" w:cs="Calibri"/>
        </w:rPr>
        <w:t>recognizes</w:t>
      </w:r>
      <w:r w:rsidR="004A6279" w:rsidRPr="00E6187E">
        <w:rPr>
          <w:rFonts w:ascii="Calibri" w:hAnsi="Calibri" w:cs="Calibri"/>
        </w:rPr>
        <w:t xml:space="preserve"> its duty to provide PPE to employees where risks cannot be eliminated or reduced to an acceptable level. </w:t>
      </w:r>
    </w:p>
    <w:p w14:paraId="6F3222E1" w14:textId="77777777" w:rsidR="001238DF" w:rsidRPr="00E6187E" w:rsidRDefault="001238DF" w:rsidP="004A6279">
      <w:pPr>
        <w:widowControl w:val="0"/>
        <w:autoSpaceDE w:val="0"/>
        <w:autoSpaceDN w:val="0"/>
        <w:adjustRightInd w:val="0"/>
        <w:rPr>
          <w:rFonts w:ascii="Calibri" w:hAnsi="Calibri" w:cs="Calibri"/>
        </w:rPr>
      </w:pPr>
    </w:p>
    <w:p w14:paraId="7170F8B0"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PPE provided sha</w:t>
      </w:r>
      <w:r w:rsidR="00755E1E">
        <w:rPr>
          <w:rFonts w:ascii="Calibri" w:hAnsi="Calibri" w:cs="Calibri"/>
        </w:rPr>
        <w:t>ll consist of:</w:t>
      </w:r>
    </w:p>
    <w:p w14:paraId="160167F5" w14:textId="77777777" w:rsidR="001238DF" w:rsidRPr="00E6187E" w:rsidRDefault="001238DF" w:rsidP="004A6279">
      <w:pPr>
        <w:widowControl w:val="0"/>
        <w:autoSpaceDE w:val="0"/>
        <w:autoSpaceDN w:val="0"/>
        <w:adjustRightInd w:val="0"/>
        <w:rPr>
          <w:rFonts w:ascii="Calibri" w:hAnsi="Calibri" w:cs="Calibri"/>
        </w:rPr>
      </w:pPr>
    </w:p>
    <w:p w14:paraId="4EFDEAC2" w14:textId="77777777" w:rsidR="004A6279"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Safety footwear</w:t>
      </w:r>
    </w:p>
    <w:p w14:paraId="7E23FCA0" w14:textId="77777777" w:rsidR="00BE4756" w:rsidRPr="00BE4756" w:rsidRDefault="00BE4756">
      <w:pPr>
        <w:widowControl w:val="0"/>
        <w:numPr>
          <w:ilvl w:val="0"/>
          <w:numId w:val="5"/>
        </w:numPr>
        <w:autoSpaceDE w:val="0"/>
        <w:autoSpaceDN w:val="0"/>
        <w:adjustRightInd w:val="0"/>
        <w:rPr>
          <w:rFonts w:ascii="Calibri" w:hAnsi="Calibri" w:cs="Calibri"/>
        </w:rPr>
      </w:pPr>
      <w:r w:rsidRPr="00E6187E">
        <w:rPr>
          <w:rFonts w:ascii="Calibri" w:hAnsi="Calibri" w:cs="Calibri"/>
        </w:rPr>
        <w:t>High Vis Clothing</w:t>
      </w:r>
    </w:p>
    <w:p w14:paraId="459F7265"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Eye protection</w:t>
      </w:r>
      <w:r w:rsidR="00BE4756">
        <w:rPr>
          <w:rFonts w:ascii="Calibri" w:hAnsi="Calibri" w:cs="Calibri"/>
        </w:rPr>
        <w:t xml:space="preserve"> (if required) </w:t>
      </w:r>
    </w:p>
    <w:p w14:paraId="10F478AB" w14:textId="77777777" w:rsidR="004A6279"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Hearing protection</w:t>
      </w:r>
      <w:r w:rsidR="00BE4756">
        <w:rPr>
          <w:rFonts w:ascii="Calibri" w:hAnsi="Calibri" w:cs="Calibri"/>
        </w:rPr>
        <w:t xml:space="preserve"> (if required) </w:t>
      </w:r>
    </w:p>
    <w:p w14:paraId="0DC5E1C9" w14:textId="77777777" w:rsidR="00BE4756" w:rsidRDefault="00BE4756">
      <w:pPr>
        <w:widowControl w:val="0"/>
        <w:numPr>
          <w:ilvl w:val="0"/>
          <w:numId w:val="5"/>
        </w:numPr>
        <w:autoSpaceDE w:val="0"/>
        <w:autoSpaceDN w:val="0"/>
        <w:adjustRightInd w:val="0"/>
        <w:rPr>
          <w:rFonts w:ascii="Calibri" w:hAnsi="Calibri" w:cs="Calibri"/>
        </w:rPr>
      </w:pPr>
      <w:r w:rsidRPr="00E6187E">
        <w:rPr>
          <w:rFonts w:ascii="Calibri" w:hAnsi="Calibri" w:cs="Calibri"/>
        </w:rPr>
        <w:t>Gloves</w:t>
      </w:r>
      <w:r>
        <w:rPr>
          <w:rFonts w:ascii="Calibri" w:hAnsi="Calibri" w:cs="Calibri"/>
        </w:rPr>
        <w:t xml:space="preserve"> (if required) </w:t>
      </w:r>
    </w:p>
    <w:p w14:paraId="7B738F31" w14:textId="77777777" w:rsidR="00BE4756" w:rsidRPr="00BE4756" w:rsidRDefault="00BE4756">
      <w:pPr>
        <w:widowControl w:val="0"/>
        <w:numPr>
          <w:ilvl w:val="0"/>
          <w:numId w:val="5"/>
        </w:numPr>
        <w:autoSpaceDE w:val="0"/>
        <w:autoSpaceDN w:val="0"/>
        <w:adjustRightInd w:val="0"/>
        <w:rPr>
          <w:rFonts w:ascii="Calibri" w:hAnsi="Calibri" w:cs="Calibri"/>
        </w:rPr>
      </w:pPr>
      <w:r>
        <w:rPr>
          <w:rFonts w:ascii="Calibri" w:hAnsi="Calibri" w:cs="Calibri"/>
        </w:rPr>
        <w:t xml:space="preserve">Hard hat with chin strap (if required) </w:t>
      </w:r>
    </w:p>
    <w:p w14:paraId="1B494D54" w14:textId="25924BC9" w:rsidR="00BE4756" w:rsidRPr="00E6187E" w:rsidRDefault="00BE4756">
      <w:pPr>
        <w:widowControl w:val="0"/>
        <w:numPr>
          <w:ilvl w:val="0"/>
          <w:numId w:val="5"/>
        </w:numPr>
        <w:autoSpaceDE w:val="0"/>
        <w:autoSpaceDN w:val="0"/>
        <w:adjustRightInd w:val="0"/>
        <w:rPr>
          <w:rFonts w:ascii="Calibri" w:hAnsi="Calibri" w:cs="Calibri"/>
        </w:rPr>
      </w:pPr>
      <w:r>
        <w:rPr>
          <w:rFonts w:ascii="Calibri" w:hAnsi="Calibri" w:cs="Calibri"/>
        </w:rPr>
        <w:t xml:space="preserve">Any additional PPE identified on the </w:t>
      </w:r>
      <w:r w:rsidR="00780268">
        <w:rPr>
          <w:rFonts w:ascii="Calibri" w:hAnsi="Calibri" w:cs="Calibri"/>
        </w:rPr>
        <w:t>club’s</w:t>
      </w:r>
      <w:r>
        <w:rPr>
          <w:rFonts w:ascii="Calibri" w:hAnsi="Calibri" w:cs="Calibri"/>
        </w:rPr>
        <w:t xml:space="preserve"> risk assessment </w:t>
      </w:r>
    </w:p>
    <w:p w14:paraId="6628532D" w14:textId="77777777" w:rsidR="001238DF" w:rsidRPr="00E6187E" w:rsidRDefault="001238DF" w:rsidP="004A6279">
      <w:pPr>
        <w:widowControl w:val="0"/>
        <w:autoSpaceDE w:val="0"/>
        <w:autoSpaceDN w:val="0"/>
        <w:adjustRightInd w:val="0"/>
        <w:rPr>
          <w:rFonts w:ascii="Calibri" w:hAnsi="Calibri" w:cs="Calibri"/>
        </w:rPr>
      </w:pPr>
    </w:p>
    <w:p w14:paraId="340BC003" w14:textId="014FE43A"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In </w:t>
      </w:r>
      <w:r w:rsidR="005C6050" w:rsidRPr="00E6187E">
        <w:rPr>
          <w:rFonts w:ascii="Calibri" w:hAnsi="Calibri" w:cs="Calibri"/>
        </w:rPr>
        <w:t>addition,</w:t>
      </w:r>
      <w:r w:rsidRPr="00E6187E">
        <w:rPr>
          <w:rFonts w:ascii="Calibri" w:hAnsi="Calibri" w:cs="Calibri"/>
        </w:rPr>
        <w:t xml:space="preserve"> where risk assessment determines a need for further protection this will be carefully selected to provide adequate protection for all activities involved.</w:t>
      </w:r>
    </w:p>
    <w:p w14:paraId="41D204B0" w14:textId="77777777" w:rsidR="004A6279" w:rsidRPr="00E6187E" w:rsidRDefault="00755E1E" w:rsidP="004A6279">
      <w:pPr>
        <w:widowControl w:val="0"/>
        <w:autoSpaceDE w:val="0"/>
        <w:autoSpaceDN w:val="0"/>
        <w:adjustRightInd w:val="0"/>
        <w:rPr>
          <w:rFonts w:ascii="Calibri" w:hAnsi="Calibri" w:cs="Calibri"/>
        </w:rPr>
      </w:pPr>
      <w:r>
        <w:rPr>
          <w:rFonts w:ascii="Calibri" w:hAnsi="Calibri" w:cs="Calibri"/>
        </w:rPr>
        <w:t>This will include:</w:t>
      </w:r>
    </w:p>
    <w:p w14:paraId="310AA65C" w14:textId="77777777" w:rsidR="001238DF" w:rsidRPr="00E6187E" w:rsidRDefault="001238DF" w:rsidP="004A6279">
      <w:pPr>
        <w:widowControl w:val="0"/>
        <w:autoSpaceDE w:val="0"/>
        <w:autoSpaceDN w:val="0"/>
        <w:adjustRightInd w:val="0"/>
        <w:rPr>
          <w:rFonts w:ascii="Calibri" w:hAnsi="Calibri" w:cs="Calibri"/>
        </w:rPr>
      </w:pPr>
    </w:p>
    <w:p w14:paraId="009CE9C6"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Fall prevention equipment.</w:t>
      </w:r>
    </w:p>
    <w:p w14:paraId="1EC0F5F2"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Respiratory protection.</w:t>
      </w:r>
    </w:p>
    <w:p w14:paraId="6BA81469" w14:textId="77777777" w:rsidR="001238DF" w:rsidRPr="00E6187E" w:rsidRDefault="001238DF" w:rsidP="004A6279">
      <w:pPr>
        <w:widowControl w:val="0"/>
        <w:autoSpaceDE w:val="0"/>
        <w:autoSpaceDN w:val="0"/>
        <w:adjustRightInd w:val="0"/>
        <w:rPr>
          <w:rFonts w:ascii="Calibri" w:hAnsi="Calibri" w:cs="Calibri"/>
        </w:rPr>
      </w:pPr>
    </w:p>
    <w:p w14:paraId="2A240123"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requirement for PPE will be identified under the “</w:t>
      </w:r>
      <w:r w:rsidR="00177AD1">
        <w:rPr>
          <w:rFonts w:ascii="Calibri" w:hAnsi="Calibri" w:cs="Calibri"/>
        </w:rPr>
        <w:t>C</w:t>
      </w:r>
      <w:r w:rsidRPr="00E6187E">
        <w:rPr>
          <w:rFonts w:ascii="Calibri" w:hAnsi="Calibri" w:cs="Calibri"/>
        </w:rPr>
        <w:t>ontrol</w:t>
      </w:r>
      <w:r w:rsidR="00177AD1">
        <w:rPr>
          <w:rFonts w:ascii="Calibri" w:hAnsi="Calibri" w:cs="Calibri"/>
        </w:rPr>
        <w:t xml:space="preserve"> Measures</w:t>
      </w:r>
      <w:r w:rsidRPr="00E6187E">
        <w:rPr>
          <w:rFonts w:ascii="Calibri" w:hAnsi="Calibri" w:cs="Calibri"/>
        </w:rPr>
        <w:t>” section of the Risk Assessment carried out in the preparation of this Safety Statement.</w:t>
      </w:r>
    </w:p>
    <w:p w14:paraId="424C56AF" w14:textId="77777777" w:rsidR="001238DF" w:rsidRPr="00E6187E" w:rsidRDefault="001238DF" w:rsidP="004A6279">
      <w:pPr>
        <w:widowControl w:val="0"/>
        <w:autoSpaceDE w:val="0"/>
        <w:autoSpaceDN w:val="0"/>
        <w:adjustRightInd w:val="0"/>
        <w:rPr>
          <w:rFonts w:ascii="Calibri" w:hAnsi="Calibri" w:cs="Calibri"/>
        </w:rPr>
      </w:pPr>
    </w:p>
    <w:p w14:paraId="05A64F8B"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 are reminded of their legal duty to wear/use any PPE or safety equipment provided.</w:t>
      </w:r>
    </w:p>
    <w:p w14:paraId="1ABB63D6" w14:textId="77777777" w:rsidR="000B5629" w:rsidRPr="00E6187E" w:rsidRDefault="000B5629" w:rsidP="004A6279">
      <w:pPr>
        <w:widowControl w:val="0"/>
        <w:autoSpaceDE w:val="0"/>
        <w:autoSpaceDN w:val="0"/>
        <w:adjustRightInd w:val="0"/>
        <w:rPr>
          <w:rFonts w:ascii="Calibri" w:hAnsi="Calibri" w:cs="Calibri"/>
        </w:rPr>
      </w:pPr>
    </w:p>
    <w:p w14:paraId="21F1CD9A" w14:textId="33A4DD2E" w:rsidR="004A6279" w:rsidRPr="001818E0" w:rsidRDefault="004A6279" w:rsidP="001818E0">
      <w:pPr>
        <w:pStyle w:val="Heading1"/>
      </w:pPr>
      <w:bookmarkStart w:id="56" w:name="_Toc7504968"/>
      <w:bookmarkStart w:id="57" w:name="_Toc112322815"/>
      <w:r w:rsidRPr="001818E0">
        <w:t>S</w:t>
      </w:r>
      <w:r w:rsidR="001818E0" w:rsidRPr="001818E0">
        <w:t>ection</w:t>
      </w:r>
      <w:r w:rsidRPr="001818E0">
        <w:t xml:space="preserve"> </w:t>
      </w:r>
      <w:r w:rsidR="001818E0" w:rsidRPr="001818E0">
        <w:t xml:space="preserve">7.0: </w:t>
      </w:r>
      <w:r w:rsidRPr="001818E0">
        <w:t xml:space="preserve">Revision </w:t>
      </w:r>
      <w:r w:rsidR="00AA18E9" w:rsidRPr="001818E0">
        <w:t>of</w:t>
      </w:r>
      <w:r w:rsidR="001818E0" w:rsidRPr="001818E0">
        <w:t xml:space="preserve"> </w:t>
      </w:r>
      <w:r w:rsidRPr="001818E0">
        <w:t>Safety Statement</w:t>
      </w:r>
      <w:bookmarkEnd w:id="56"/>
      <w:bookmarkEnd w:id="57"/>
      <w:r w:rsidR="00C93152" w:rsidRPr="001818E0">
        <w:t xml:space="preserve"> </w:t>
      </w:r>
    </w:p>
    <w:p w14:paraId="54696403" w14:textId="717B0E0F"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 xml:space="preserve">This Safety Statement is a continuous document and will be reviewed at least annually by the </w:t>
      </w:r>
      <w:r w:rsidR="00F105A6">
        <w:rPr>
          <w:rFonts w:ascii="Calibri" w:hAnsi="Calibri"/>
        </w:rPr>
        <w:t>executive committee &amp; chairperson.</w:t>
      </w:r>
    </w:p>
    <w:p w14:paraId="6A2EA379" w14:textId="77777777" w:rsidR="004A6279" w:rsidRPr="001238DF" w:rsidRDefault="004A6279" w:rsidP="004A6279">
      <w:pPr>
        <w:widowControl w:val="0"/>
        <w:autoSpaceDE w:val="0"/>
        <w:autoSpaceDN w:val="0"/>
        <w:adjustRightInd w:val="0"/>
        <w:rPr>
          <w:rFonts w:ascii="Calibri" w:hAnsi="Calibri"/>
        </w:rPr>
      </w:pPr>
    </w:p>
    <w:p w14:paraId="1A4257BD" w14:textId="135EA90D"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Where a significant change occurs in the activities of the C</w:t>
      </w:r>
      <w:r w:rsidR="00F105A6">
        <w:rPr>
          <w:rFonts w:ascii="Calibri" w:hAnsi="Calibri"/>
        </w:rPr>
        <w:t xml:space="preserve">lub </w:t>
      </w:r>
      <w:r w:rsidRPr="001238DF">
        <w:rPr>
          <w:rFonts w:ascii="Calibri" w:hAnsi="Calibri"/>
        </w:rPr>
        <w:t>which has an impact on Health and Safety, the Safety Statement will be revised to take account of risks arising from and controls required for such changes.</w:t>
      </w:r>
    </w:p>
    <w:p w14:paraId="7E2CAE05" w14:textId="77777777" w:rsidR="004A6279" w:rsidRPr="001238DF" w:rsidRDefault="004A6279" w:rsidP="004A6279">
      <w:pPr>
        <w:widowControl w:val="0"/>
        <w:autoSpaceDE w:val="0"/>
        <w:autoSpaceDN w:val="0"/>
        <w:adjustRightInd w:val="0"/>
        <w:rPr>
          <w:rFonts w:ascii="Calibri" w:hAnsi="Calibri"/>
        </w:rPr>
      </w:pPr>
    </w:p>
    <w:p w14:paraId="131CF725" w14:textId="4B1A9377"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 xml:space="preserve">The Safety Statement may also be reviewed at the request of the Health and Safety Authority, the </w:t>
      </w:r>
      <w:proofErr w:type="gramStart"/>
      <w:r w:rsidR="00F105A6">
        <w:rPr>
          <w:rFonts w:ascii="Calibri" w:hAnsi="Calibri"/>
        </w:rPr>
        <w:t>clubs</w:t>
      </w:r>
      <w:proofErr w:type="gramEnd"/>
      <w:r w:rsidRPr="001238DF">
        <w:rPr>
          <w:rFonts w:ascii="Calibri" w:hAnsi="Calibri"/>
        </w:rPr>
        <w:t xml:space="preserve"> insurers or in the event of changes in legislation.</w:t>
      </w:r>
    </w:p>
    <w:p w14:paraId="66167885" w14:textId="77777777" w:rsidR="004A6279" w:rsidRPr="001238DF" w:rsidRDefault="004A6279" w:rsidP="004A6279">
      <w:pPr>
        <w:widowControl w:val="0"/>
        <w:autoSpaceDE w:val="0"/>
        <w:autoSpaceDN w:val="0"/>
        <w:adjustRightInd w:val="0"/>
        <w:rPr>
          <w:rFonts w:ascii="Calibri" w:hAnsi="Calibri"/>
        </w:rPr>
      </w:pPr>
    </w:p>
    <w:p w14:paraId="071A6AB9" w14:textId="77777777"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 xml:space="preserve">The Safety Statement will also be reviewed in the event of any accident, </w:t>
      </w:r>
      <w:proofErr w:type="gramStart"/>
      <w:r w:rsidRPr="001238DF">
        <w:rPr>
          <w:rFonts w:ascii="Calibri" w:hAnsi="Calibri"/>
        </w:rPr>
        <w:t>incident</w:t>
      </w:r>
      <w:proofErr w:type="gramEnd"/>
      <w:r w:rsidRPr="001238DF">
        <w:rPr>
          <w:rFonts w:ascii="Calibri" w:hAnsi="Calibri"/>
        </w:rPr>
        <w:t xml:space="preserve"> or dangerous occurrence in order to avoid such happenings being repeated.</w:t>
      </w:r>
    </w:p>
    <w:p w14:paraId="32E733D8" w14:textId="77777777" w:rsidR="004A6279" w:rsidRPr="001238DF" w:rsidRDefault="004A6279" w:rsidP="004A6279">
      <w:pPr>
        <w:widowControl w:val="0"/>
        <w:autoSpaceDE w:val="0"/>
        <w:autoSpaceDN w:val="0"/>
        <w:adjustRightInd w:val="0"/>
        <w:rPr>
          <w:rFonts w:ascii="Calibri" w:hAnsi="Calibri"/>
        </w:rPr>
      </w:pPr>
    </w:p>
    <w:p w14:paraId="38542808" w14:textId="4E9B86F6" w:rsidR="004A6279" w:rsidRPr="00F105A6" w:rsidRDefault="004A6279" w:rsidP="004A6279">
      <w:pPr>
        <w:widowControl w:val="0"/>
        <w:numPr>
          <w:ilvl w:val="0"/>
          <w:numId w:val="6"/>
        </w:numPr>
        <w:autoSpaceDE w:val="0"/>
        <w:autoSpaceDN w:val="0"/>
        <w:adjustRightInd w:val="0"/>
        <w:rPr>
          <w:rFonts w:ascii="Calibri" w:hAnsi="Calibri"/>
        </w:rPr>
      </w:pPr>
      <w:r w:rsidRPr="001238DF">
        <w:rPr>
          <w:rFonts w:ascii="Calibri" w:hAnsi="Calibri"/>
        </w:rPr>
        <w:t>Suggestions or representations put forward by employees shall be considered and where appropriate included in updated Safety Statement.</w:t>
      </w:r>
    </w:p>
    <w:p w14:paraId="0F909B0B" w14:textId="77777777" w:rsidR="004A6279" w:rsidRPr="001818E0" w:rsidRDefault="004A6279" w:rsidP="001818E0">
      <w:pPr>
        <w:pStyle w:val="Heading1"/>
      </w:pPr>
      <w:bookmarkStart w:id="58" w:name="_Toc7504969"/>
      <w:bookmarkStart w:id="59" w:name="_Toc112322816"/>
      <w:r w:rsidRPr="001818E0">
        <w:t>S</w:t>
      </w:r>
      <w:r w:rsidR="001818E0" w:rsidRPr="001818E0">
        <w:t>ection</w:t>
      </w:r>
      <w:r w:rsidRPr="001818E0">
        <w:t xml:space="preserve"> 8.0</w:t>
      </w:r>
      <w:r w:rsidR="001818E0" w:rsidRPr="001818E0">
        <w:t xml:space="preserve">: Resources Provided </w:t>
      </w:r>
      <w:proofErr w:type="gramStart"/>
      <w:r w:rsidR="001818E0" w:rsidRPr="001818E0">
        <w:t>For</w:t>
      </w:r>
      <w:proofErr w:type="gramEnd"/>
      <w:r w:rsidR="001818E0" w:rsidRPr="001818E0">
        <w:t xml:space="preserve"> The Management Of Safety Health And Welfare.</w:t>
      </w:r>
      <w:bookmarkEnd w:id="58"/>
      <w:bookmarkEnd w:id="59"/>
    </w:p>
    <w:p w14:paraId="3998AA32" w14:textId="77777777" w:rsidR="004A6279" w:rsidRPr="001238DF" w:rsidRDefault="004A6279" w:rsidP="004A6279">
      <w:pPr>
        <w:widowControl w:val="0"/>
        <w:autoSpaceDE w:val="0"/>
        <w:autoSpaceDN w:val="0"/>
        <w:adjustRightInd w:val="0"/>
        <w:rPr>
          <w:rFonts w:ascii="Calibri" w:hAnsi="Calibri"/>
        </w:rPr>
      </w:pPr>
    </w:p>
    <w:p w14:paraId="30C618A8" w14:textId="3EE1181E" w:rsidR="004A6279" w:rsidRPr="001238DF" w:rsidRDefault="00000000" w:rsidP="004A6279">
      <w:pPr>
        <w:widowControl w:val="0"/>
        <w:autoSpaceDE w:val="0"/>
        <w:autoSpaceDN w:val="0"/>
        <w:adjustRightInd w:val="0"/>
        <w:rPr>
          <w:rFonts w:ascii="Calibri" w:hAnsi="Calibri"/>
        </w:rPr>
      </w:pPr>
      <w:sdt>
        <w:sdtPr>
          <w:rPr>
            <w:rFonts w:ascii="Calibri" w:hAnsi="Calibri"/>
            <w:color w:val="4472C4" w:themeColor="accent1"/>
          </w:rPr>
          <w:id w:val="-1194462803"/>
          <w:placeholder>
            <w:docPart w:val="DefaultPlaceholder_-1854013440"/>
          </w:placeholder>
          <w:text/>
        </w:sdtPr>
        <w:sdtContent>
          <w:r w:rsidR="00F105A6" w:rsidRPr="005C6050">
            <w:rPr>
              <w:rFonts w:ascii="Calibri" w:hAnsi="Calibri"/>
              <w:color w:val="4472C4" w:themeColor="accent1"/>
            </w:rPr>
            <w:t>[Club Name]</w:t>
          </w:r>
        </w:sdtContent>
      </w:sdt>
      <w:r w:rsidR="004A6279" w:rsidRPr="001238DF">
        <w:rPr>
          <w:rFonts w:ascii="Calibri" w:hAnsi="Calibri"/>
        </w:rPr>
        <w:t xml:space="preserve"> is committed to providing the necessary resources to properly manage Safety, </w:t>
      </w:r>
      <w:proofErr w:type="gramStart"/>
      <w:r w:rsidR="004A6279" w:rsidRPr="001238DF">
        <w:rPr>
          <w:rFonts w:ascii="Calibri" w:hAnsi="Calibri"/>
        </w:rPr>
        <w:t>Health</w:t>
      </w:r>
      <w:proofErr w:type="gramEnd"/>
      <w:r w:rsidR="004A6279" w:rsidRPr="001238DF">
        <w:rPr>
          <w:rFonts w:ascii="Calibri" w:hAnsi="Calibri"/>
        </w:rPr>
        <w:t xml:space="preserve"> and Welfare at work.</w:t>
      </w:r>
    </w:p>
    <w:p w14:paraId="3AACAC5D" w14:textId="77777777" w:rsidR="004A6279" w:rsidRPr="001238DF" w:rsidRDefault="004A6279" w:rsidP="004A6279">
      <w:pPr>
        <w:widowControl w:val="0"/>
        <w:autoSpaceDE w:val="0"/>
        <w:autoSpaceDN w:val="0"/>
        <w:adjustRightInd w:val="0"/>
        <w:rPr>
          <w:rFonts w:ascii="Calibri" w:hAnsi="Calibri"/>
        </w:rPr>
      </w:pPr>
    </w:p>
    <w:p w14:paraId="0D5D42A1" w14:textId="4AB6484A" w:rsidR="004A6279" w:rsidRDefault="004A6279" w:rsidP="004A6279">
      <w:pPr>
        <w:widowControl w:val="0"/>
        <w:autoSpaceDE w:val="0"/>
        <w:autoSpaceDN w:val="0"/>
        <w:adjustRightInd w:val="0"/>
        <w:rPr>
          <w:rFonts w:ascii="Calibri" w:hAnsi="Calibri"/>
        </w:rPr>
      </w:pPr>
      <w:r w:rsidRPr="001238DF">
        <w:rPr>
          <w:rFonts w:ascii="Calibri" w:hAnsi="Calibri"/>
        </w:rPr>
        <w:t>These resources include:</w:t>
      </w:r>
    </w:p>
    <w:p w14:paraId="4E002802" w14:textId="6D987B4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Committee</w:t>
      </w:r>
    </w:p>
    <w:p w14:paraId="0DBD8685" w14:textId="1B1F14E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Safe Club Leader</w:t>
      </w:r>
    </w:p>
    <w:p w14:paraId="1270E16B" w14:textId="64A0F1B6"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Executive committee</w:t>
      </w:r>
    </w:p>
    <w:p w14:paraId="0D65D1D3" w14:textId="44135C6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Consultants as required</w:t>
      </w:r>
    </w:p>
    <w:p w14:paraId="4DD1E1F8" w14:textId="77777777" w:rsidR="004A6279" w:rsidRPr="001238DF" w:rsidRDefault="004A6279" w:rsidP="004A6279">
      <w:pPr>
        <w:widowControl w:val="0"/>
        <w:autoSpaceDE w:val="0"/>
        <w:autoSpaceDN w:val="0"/>
        <w:adjustRightInd w:val="0"/>
        <w:rPr>
          <w:rFonts w:ascii="Calibri" w:hAnsi="Calibri"/>
        </w:rPr>
      </w:pPr>
    </w:p>
    <w:p w14:paraId="07D6CBE0" w14:textId="77777777" w:rsidR="004A6279" w:rsidRPr="001238DF" w:rsidRDefault="001818E0" w:rsidP="00B877B7">
      <w:pPr>
        <w:pStyle w:val="Heading2"/>
      </w:pPr>
      <w:bookmarkStart w:id="60" w:name="_Toc7504970"/>
      <w:bookmarkStart w:id="61" w:name="_Toc112322817"/>
      <w:r w:rsidRPr="001238DF">
        <w:t>8.1      Finance</w:t>
      </w:r>
      <w:bookmarkEnd w:id="60"/>
      <w:bookmarkEnd w:id="61"/>
    </w:p>
    <w:p w14:paraId="56580F9D" w14:textId="77777777" w:rsidR="004A6279" w:rsidRPr="001238DF" w:rsidRDefault="004A6279" w:rsidP="004A6279">
      <w:pPr>
        <w:widowControl w:val="0"/>
        <w:autoSpaceDE w:val="0"/>
        <w:autoSpaceDN w:val="0"/>
        <w:adjustRightInd w:val="0"/>
        <w:rPr>
          <w:rFonts w:ascii="Calibri" w:hAnsi="Calibri"/>
        </w:rPr>
      </w:pPr>
    </w:p>
    <w:p w14:paraId="0B5BDF91"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t>Each year sufficient funds will be made available to provide training, safety signs, protective equipment</w:t>
      </w:r>
      <w:r w:rsidR="00C93152">
        <w:rPr>
          <w:rFonts w:ascii="Calibri" w:hAnsi="Calibri"/>
        </w:rPr>
        <w:t xml:space="preserve"> etc</w:t>
      </w:r>
      <w:r w:rsidRPr="001238DF">
        <w:rPr>
          <w:rFonts w:ascii="Calibri" w:hAnsi="Calibri"/>
        </w:rPr>
        <w:t>. The amount budgeted will be reviewed annually and increased if necessary.</w:t>
      </w:r>
    </w:p>
    <w:p w14:paraId="5E9C75DF" w14:textId="77777777" w:rsidR="004A6279" w:rsidRPr="001238DF" w:rsidRDefault="004A6279" w:rsidP="004A6279">
      <w:pPr>
        <w:widowControl w:val="0"/>
        <w:autoSpaceDE w:val="0"/>
        <w:autoSpaceDN w:val="0"/>
        <w:adjustRightInd w:val="0"/>
        <w:rPr>
          <w:rFonts w:ascii="Calibri" w:hAnsi="Calibri"/>
        </w:rPr>
      </w:pPr>
    </w:p>
    <w:p w14:paraId="3362CEB2" w14:textId="77777777" w:rsidR="004A6279" w:rsidRPr="001238DF" w:rsidRDefault="001818E0" w:rsidP="00B877B7">
      <w:pPr>
        <w:pStyle w:val="Heading2"/>
      </w:pPr>
      <w:bookmarkStart w:id="62" w:name="_Toc7504971"/>
      <w:bookmarkStart w:id="63" w:name="_Toc112322818"/>
      <w:r w:rsidRPr="001238DF">
        <w:t>8.2      Time</w:t>
      </w:r>
      <w:bookmarkEnd w:id="62"/>
      <w:bookmarkEnd w:id="63"/>
    </w:p>
    <w:p w14:paraId="70A03E9B" w14:textId="77777777" w:rsidR="004A6279" w:rsidRPr="001238DF" w:rsidRDefault="004A6279" w:rsidP="004A6279">
      <w:pPr>
        <w:widowControl w:val="0"/>
        <w:autoSpaceDE w:val="0"/>
        <w:autoSpaceDN w:val="0"/>
        <w:adjustRightInd w:val="0"/>
        <w:rPr>
          <w:rFonts w:ascii="Calibri" w:hAnsi="Calibri"/>
        </w:rPr>
      </w:pPr>
    </w:p>
    <w:p w14:paraId="4E8EA623"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lastRenderedPageBreak/>
        <w:t>Sufficient time will be allocated for safety meetings and staff consultations.</w:t>
      </w:r>
    </w:p>
    <w:p w14:paraId="518860DC" w14:textId="77777777" w:rsidR="004A6279" w:rsidRPr="001238DF" w:rsidRDefault="004A6279" w:rsidP="004A6279">
      <w:pPr>
        <w:widowControl w:val="0"/>
        <w:autoSpaceDE w:val="0"/>
        <w:autoSpaceDN w:val="0"/>
        <w:adjustRightInd w:val="0"/>
        <w:rPr>
          <w:rFonts w:ascii="Calibri" w:hAnsi="Calibri"/>
        </w:rPr>
      </w:pPr>
    </w:p>
    <w:p w14:paraId="77F8B115" w14:textId="77777777" w:rsidR="004A6279" w:rsidRPr="001238DF" w:rsidRDefault="001818E0" w:rsidP="00B877B7">
      <w:pPr>
        <w:pStyle w:val="Heading2"/>
      </w:pPr>
      <w:bookmarkStart w:id="64" w:name="_Toc7504972"/>
      <w:bookmarkStart w:id="65" w:name="_Toc112322819"/>
      <w:r w:rsidRPr="001238DF">
        <w:t>8.3      Training</w:t>
      </w:r>
      <w:bookmarkEnd w:id="64"/>
      <w:bookmarkEnd w:id="65"/>
    </w:p>
    <w:p w14:paraId="1AAE78AE" w14:textId="77777777" w:rsidR="004A6279" w:rsidRPr="001238DF" w:rsidRDefault="004A6279" w:rsidP="004A6279">
      <w:pPr>
        <w:widowControl w:val="0"/>
        <w:autoSpaceDE w:val="0"/>
        <w:autoSpaceDN w:val="0"/>
        <w:adjustRightInd w:val="0"/>
        <w:rPr>
          <w:rFonts w:ascii="Calibri" w:hAnsi="Calibri"/>
        </w:rPr>
      </w:pPr>
    </w:p>
    <w:p w14:paraId="32585D0A" w14:textId="4BC944F4" w:rsidR="004A6279" w:rsidRPr="001238DF" w:rsidRDefault="004A6279" w:rsidP="004A6279">
      <w:pPr>
        <w:widowControl w:val="0"/>
        <w:autoSpaceDE w:val="0"/>
        <w:autoSpaceDN w:val="0"/>
        <w:adjustRightInd w:val="0"/>
        <w:rPr>
          <w:rFonts w:ascii="Calibri" w:hAnsi="Calibri"/>
        </w:rPr>
      </w:pPr>
      <w:r w:rsidRPr="001238DF">
        <w:rPr>
          <w:rFonts w:ascii="Calibri" w:hAnsi="Calibri"/>
        </w:rPr>
        <w:t xml:space="preserve">All new employees will receive induction training. All employees </w:t>
      </w:r>
      <w:r w:rsidR="00C93152">
        <w:rPr>
          <w:rFonts w:ascii="Calibri" w:hAnsi="Calibri"/>
        </w:rPr>
        <w:t>will receive</w:t>
      </w:r>
      <w:r w:rsidRPr="001238DF">
        <w:rPr>
          <w:rFonts w:ascii="Calibri" w:hAnsi="Calibri"/>
        </w:rPr>
        <w:t xml:space="preserve"> manual handling training. </w:t>
      </w:r>
    </w:p>
    <w:p w14:paraId="02F61A75" w14:textId="77777777" w:rsidR="004A6279" w:rsidRPr="001238DF" w:rsidRDefault="004A6279" w:rsidP="004A6279">
      <w:pPr>
        <w:widowControl w:val="0"/>
        <w:autoSpaceDE w:val="0"/>
        <w:autoSpaceDN w:val="0"/>
        <w:adjustRightInd w:val="0"/>
        <w:rPr>
          <w:rFonts w:ascii="Calibri" w:hAnsi="Calibri"/>
        </w:rPr>
      </w:pPr>
    </w:p>
    <w:p w14:paraId="3661BB78" w14:textId="77777777" w:rsidR="004A6279" w:rsidRPr="001238DF" w:rsidRDefault="001818E0" w:rsidP="00B877B7">
      <w:pPr>
        <w:pStyle w:val="Heading2"/>
      </w:pPr>
      <w:bookmarkStart w:id="66" w:name="_Toc7504973"/>
      <w:bookmarkStart w:id="67" w:name="_Toc112322820"/>
      <w:r w:rsidRPr="001238DF">
        <w:t>8.4      Professional Advice</w:t>
      </w:r>
      <w:bookmarkEnd w:id="66"/>
      <w:bookmarkEnd w:id="67"/>
    </w:p>
    <w:p w14:paraId="5E61B094" w14:textId="77777777" w:rsidR="004A6279" w:rsidRPr="001238DF" w:rsidRDefault="004A6279" w:rsidP="004A6279">
      <w:pPr>
        <w:widowControl w:val="0"/>
        <w:autoSpaceDE w:val="0"/>
        <w:autoSpaceDN w:val="0"/>
        <w:adjustRightInd w:val="0"/>
        <w:rPr>
          <w:rFonts w:ascii="Calibri" w:hAnsi="Calibri"/>
        </w:rPr>
      </w:pPr>
    </w:p>
    <w:p w14:paraId="64C00145"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t>Where necessary the services of a professional competent person will be employed.</w:t>
      </w:r>
    </w:p>
    <w:p w14:paraId="34FD964C" w14:textId="77777777" w:rsidR="004A6279" w:rsidRPr="001238DF" w:rsidRDefault="004A6279" w:rsidP="004A6279">
      <w:pPr>
        <w:widowControl w:val="0"/>
        <w:autoSpaceDE w:val="0"/>
        <w:autoSpaceDN w:val="0"/>
        <w:adjustRightInd w:val="0"/>
        <w:rPr>
          <w:rFonts w:ascii="Calibri" w:hAnsi="Calibri"/>
        </w:rPr>
      </w:pPr>
    </w:p>
    <w:p w14:paraId="7F7BC077" w14:textId="77777777" w:rsidR="002E50AC" w:rsidRPr="004A6279" w:rsidRDefault="002E50AC" w:rsidP="004A6279">
      <w:pPr>
        <w:widowControl w:val="0"/>
        <w:autoSpaceDE w:val="0"/>
        <w:autoSpaceDN w:val="0"/>
        <w:adjustRightInd w:val="0"/>
        <w:rPr>
          <w:rFonts w:ascii="Calibri" w:hAnsi="Calibri"/>
          <w:b/>
          <w:sz w:val="32"/>
        </w:rPr>
      </w:pPr>
    </w:p>
    <w:p w14:paraId="499393C9" w14:textId="77777777" w:rsidR="004A6279" w:rsidRPr="001818E0" w:rsidRDefault="004A6279" w:rsidP="001818E0">
      <w:pPr>
        <w:pStyle w:val="Heading1"/>
      </w:pPr>
      <w:bookmarkStart w:id="68" w:name="_Toc7504974"/>
      <w:bookmarkStart w:id="69" w:name="_Toc112322821"/>
      <w:r w:rsidRPr="001818E0">
        <w:t>S</w:t>
      </w:r>
      <w:r w:rsidR="001818E0" w:rsidRPr="001818E0">
        <w:t xml:space="preserve">ection </w:t>
      </w:r>
      <w:r w:rsidRPr="001818E0">
        <w:t>9.0</w:t>
      </w:r>
      <w:r w:rsidR="001818E0" w:rsidRPr="001818E0">
        <w:t>: Employee Declaration</w:t>
      </w:r>
      <w:bookmarkEnd w:id="68"/>
      <w:bookmarkEnd w:id="69"/>
    </w:p>
    <w:p w14:paraId="3D9957EB" w14:textId="77777777" w:rsidR="004A6279" w:rsidRPr="001238DF" w:rsidRDefault="004A6279" w:rsidP="004A6279">
      <w:pPr>
        <w:widowControl w:val="0"/>
        <w:autoSpaceDE w:val="0"/>
        <w:autoSpaceDN w:val="0"/>
        <w:adjustRightInd w:val="0"/>
        <w:rPr>
          <w:rFonts w:ascii="Calibri" w:hAnsi="Calibri"/>
        </w:rPr>
      </w:pPr>
    </w:p>
    <w:p w14:paraId="3ECE9A4D" w14:textId="04115570" w:rsidR="004A6279" w:rsidRPr="001238DF" w:rsidRDefault="004A6279" w:rsidP="004A6279">
      <w:pPr>
        <w:widowControl w:val="0"/>
        <w:autoSpaceDE w:val="0"/>
        <w:autoSpaceDN w:val="0"/>
        <w:adjustRightInd w:val="0"/>
        <w:rPr>
          <w:rFonts w:ascii="Calibri" w:hAnsi="Calibri"/>
        </w:rPr>
      </w:pPr>
      <w:r w:rsidRPr="001238DF">
        <w:rPr>
          <w:rFonts w:ascii="Calibri" w:hAnsi="Calibri"/>
        </w:rPr>
        <w:t xml:space="preserve">I have read </w:t>
      </w:r>
      <w:r w:rsidR="000C39EF">
        <w:rPr>
          <w:rFonts w:ascii="Calibri" w:hAnsi="Calibri"/>
        </w:rPr>
        <w:t xml:space="preserve">and received </w:t>
      </w:r>
      <w:r w:rsidRPr="001238DF">
        <w:rPr>
          <w:rFonts w:ascii="Calibri" w:hAnsi="Calibri"/>
        </w:rPr>
        <w:t xml:space="preserve">the Safety Statement of </w:t>
      </w:r>
      <w:sdt>
        <w:sdtPr>
          <w:rPr>
            <w:rFonts w:ascii="Calibri" w:hAnsi="Calibri"/>
            <w:color w:val="4472C4" w:themeColor="accent1"/>
          </w:rPr>
          <w:id w:val="1343124942"/>
          <w:placeholder>
            <w:docPart w:val="DefaultPlaceholder_-1854013440"/>
          </w:placeholder>
          <w:text/>
        </w:sdtPr>
        <w:sdtContent>
          <w:r w:rsidR="00746651" w:rsidRPr="00AA18E9">
            <w:rPr>
              <w:rFonts w:ascii="Calibri" w:hAnsi="Calibri"/>
              <w:color w:val="4472C4" w:themeColor="accent1"/>
            </w:rPr>
            <w:t>[Club Name]</w:t>
          </w:r>
        </w:sdtContent>
      </w:sdt>
    </w:p>
    <w:p w14:paraId="17026433" w14:textId="77777777" w:rsidR="004A6279" w:rsidRPr="001238DF" w:rsidRDefault="004A6279" w:rsidP="004A6279">
      <w:pPr>
        <w:widowControl w:val="0"/>
        <w:autoSpaceDE w:val="0"/>
        <w:autoSpaceDN w:val="0"/>
        <w:adjustRightInd w:val="0"/>
        <w:rPr>
          <w:rFonts w:ascii="Calibri" w:hAnsi="Calibri"/>
        </w:rPr>
      </w:pPr>
    </w:p>
    <w:p w14:paraId="51CAC567" w14:textId="26E2599E" w:rsidR="004A6279" w:rsidRPr="001238DF" w:rsidRDefault="004A6279" w:rsidP="004A6279">
      <w:pPr>
        <w:widowControl w:val="0"/>
        <w:autoSpaceDE w:val="0"/>
        <w:autoSpaceDN w:val="0"/>
        <w:adjustRightInd w:val="0"/>
        <w:rPr>
          <w:rFonts w:ascii="Calibri" w:hAnsi="Calibri"/>
        </w:rPr>
      </w:pPr>
      <w:r w:rsidRPr="001238DF">
        <w:rPr>
          <w:rFonts w:ascii="Calibri" w:hAnsi="Calibri"/>
        </w:rPr>
        <w:t>I understand my responsibi</w:t>
      </w:r>
      <w:r w:rsidR="000C39EF">
        <w:rPr>
          <w:rFonts w:ascii="Calibri" w:hAnsi="Calibri"/>
        </w:rPr>
        <w:t xml:space="preserve">lities and duties listed in </w:t>
      </w:r>
      <w:r w:rsidRPr="001238DF">
        <w:rPr>
          <w:rFonts w:ascii="Calibri" w:hAnsi="Calibri"/>
        </w:rPr>
        <w:t>Section 3.0</w:t>
      </w:r>
      <w:r w:rsidR="000F7585">
        <w:rPr>
          <w:rFonts w:ascii="Calibri" w:hAnsi="Calibri"/>
        </w:rPr>
        <w:t>.</w:t>
      </w:r>
    </w:p>
    <w:p w14:paraId="6B03E831" w14:textId="77777777" w:rsidR="004A6279" w:rsidRPr="001238DF" w:rsidRDefault="004A6279" w:rsidP="004A6279">
      <w:pPr>
        <w:widowControl w:val="0"/>
        <w:autoSpaceDE w:val="0"/>
        <w:autoSpaceDN w:val="0"/>
        <w:adjustRightInd w:val="0"/>
        <w:rPr>
          <w:rFonts w:ascii="Calibri" w:hAnsi="Calibri"/>
        </w:rPr>
      </w:pPr>
    </w:p>
    <w:p w14:paraId="0FEF8F99" w14:textId="77777777" w:rsidR="001238DF" w:rsidRDefault="001238DF" w:rsidP="004A6279">
      <w:pPr>
        <w:widowControl w:val="0"/>
        <w:autoSpaceDE w:val="0"/>
        <w:autoSpaceDN w:val="0"/>
        <w:adjustRightInd w:val="0"/>
        <w:rPr>
          <w:rFonts w:ascii="Calibri" w:hAnsi="Calibri"/>
        </w:rPr>
      </w:pPr>
    </w:p>
    <w:p w14:paraId="7464945B" w14:textId="77777777" w:rsidR="001238DF" w:rsidRDefault="001238DF" w:rsidP="004A6279">
      <w:pPr>
        <w:widowControl w:val="0"/>
        <w:autoSpaceDE w:val="0"/>
        <w:autoSpaceDN w:val="0"/>
        <w:adjustRightInd w:val="0"/>
        <w:rPr>
          <w:rFonts w:ascii="Calibri" w:hAnsi="Calibri"/>
        </w:rPr>
      </w:pPr>
    </w:p>
    <w:p w14:paraId="519C549A" w14:textId="77777777" w:rsidR="001238DF" w:rsidRPr="001238DF" w:rsidRDefault="001238DF" w:rsidP="004A6279">
      <w:pPr>
        <w:widowControl w:val="0"/>
        <w:autoSpaceDE w:val="0"/>
        <w:autoSpaceDN w:val="0"/>
        <w:adjustRightInd w:val="0"/>
        <w:rPr>
          <w:rFonts w:ascii="Calibri" w:hAnsi="Calibri"/>
        </w:rPr>
      </w:pPr>
    </w:p>
    <w:p w14:paraId="7566875C" w14:textId="5B2C128A" w:rsidR="004A6279" w:rsidRDefault="004A6279" w:rsidP="004A6279">
      <w:pPr>
        <w:widowControl w:val="0"/>
        <w:autoSpaceDE w:val="0"/>
        <w:autoSpaceDN w:val="0"/>
        <w:adjustRightInd w:val="0"/>
        <w:rPr>
          <w:rFonts w:ascii="Calibri" w:hAnsi="Calibri"/>
        </w:rPr>
      </w:pPr>
      <w:r w:rsidRPr="001238DF">
        <w:rPr>
          <w:rFonts w:ascii="Calibri" w:hAnsi="Calibri"/>
        </w:rPr>
        <w:t>SIGNATURE</w:t>
      </w:r>
      <w:r w:rsidRPr="001238DF">
        <w:rPr>
          <w:rFonts w:ascii="Calibri" w:hAnsi="Calibri"/>
        </w:rPr>
        <w:tab/>
      </w:r>
      <w:r w:rsidR="001238DF">
        <w:rPr>
          <w:rFonts w:ascii="Calibri" w:hAnsi="Calibri"/>
        </w:rPr>
        <w:tab/>
      </w:r>
      <w:r w:rsidR="001238DF">
        <w:rPr>
          <w:rFonts w:ascii="Calibri" w:hAnsi="Calibri"/>
        </w:rPr>
        <w:tab/>
      </w:r>
      <w:r w:rsidR="001238DF">
        <w:rPr>
          <w:rFonts w:ascii="Calibri" w:hAnsi="Calibri"/>
        </w:rPr>
        <w:tab/>
      </w:r>
      <w:r w:rsidRPr="001238DF">
        <w:rPr>
          <w:rFonts w:ascii="Calibri" w:hAnsi="Calibri"/>
        </w:rPr>
        <w:t>PRINT NAME</w:t>
      </w:r>
      <w:r w:rsidRPr="001238DF">
        <w:rPr>
          <w:rFonts w:ascii="Calibri" w:hAnsi="Calibri"/>
        </w:rPr>
        <w:tab/>
      </w:r>
      <w:r w:rsidR="001238DF">
        <w:rPr>
          <w:rFonts w:ascii="Calibri" w:hAnsi="Calibri"/>
        </w:rPr>
        <w:tab/>
      </w:r>
      <w:r w:rsidR="001238DF">
        <w:rPr>
          <w:rFonts w:ascii="Calibri" w:hAnsi="Calibri"/>
        </w:rPr>
        <w:tab/>
      </w:r>
      <w:r w:rsidR="001238DF">
        <w:rPr>
          <w:rFonts w:ascii="Calibri" w:hAnsi="Calibri"/>
        </w:rPr>
        <w:tab/>
      </w:r>
      <w:r w:rsidRPr="001238DF">
        <w:rPr>
          <w:rFonts w:ascii="Calibri" w:hAnsi="Calibri"/>
        </w:rPr>
        <w:t>DATE</w:t>
      </w:r>
    </w:p>
    <w:p w14:paraId="44D013FF" w14:textId="7D9BEBA2" w:rsidR="00746651" w:rsidRDefault="00746651" w:rsidP="004A6279">
      <w:pPr>
        <w:widowControl w:val="0"/>
        <w:autoSpaceDE w:val="0"/>
        <w:autoSpaceDN w:val="0"/>
        <w:adjustRightInd w:val="0"/>
        <w:rPr>
          <w:rFonts w:ascii="Calibri" w:hAnsi="Calibri"/>
        </w:rPr>
      </w:pPr>
    </w:p>
    <w:p w14:paraId="61ABA96D" w14:textId="118F92F1" w:rsidR="00746651" w:rsidRDefault="00746651" w:rsidP="004A6279">
      <w:pPr>
        <w:widowControl w:val="0"/>
        <w:autoSpaceDE w:val="0"/>
        <w:autoSpaceDN w:val="0"/>
        <w:adjustRightInd w:val="0"/>
        <w:rPr>
          <w:rFonts w:ascii="Calibri" w:hAnsi="Calibri"/>
        </w:rPr>
      </w:pPr>
    </w:p>
    <w:p w14:paraId="4C04E0F2" w14:textId="723682FF" w:rsidR="00746651" w:rsidRDefault="00746651" w:rsidP="004A6279">
      <w:pPr>
        <w:widowControl w:val="0"/>
        <w:autoSpaceDE w:val="0"/>
        <w:autoSpaceDN w:val="0"/>
        <w:adjustRightInd w:val="0"/>
        <w:rPr>
          <w:rFonts w:ascii="Calibri" w:hAnsi="Calibri"/>
        </w:rPr>
      </w:pPr>
    </w:p>
    <w:p w14:paraId="304C5DBC" w14:textId="7CB4BAC1" w:rsidR="00746651" w:rsidRDefault="00746651" w:rsidP="004A6279">
      <w:pPr>
        <w:widowControl w:val="0"/>
        <w:autoSpaceDE w:val="0"/>
        <w:autoSpaceDN w:val="0"/>
        <w:adjustRightInd w:val="0"/>
        <w:rPr>
          <w:rFonts w:ascii="Calibri" w:hAnsi="Calibri"/>
        </w:rPr>
      </w:pPr>
    </w:p>
    <w:p w14:paraId="3C6D6690" w14:textId="4C04843E" w:rsidR="00746651" w:rsidRDefault="00746651" w:rsidP="004A6279">
      <w:pPr>
        <w:widowControl w:val="0"/>
        <w:autoSpaceDE w:val="0"/>
        <w:autoSpaceDN w:val="0"/>
        <w:adjustRightInd w:val="0"/>
        <w:rPr>
          <w:rFonts w:ascii="Calibri" w:hAnsi="Calibri"/>
        </w:rPr>
      </w:pPr>
    </w:p>
    <w:p w14:paraId="645227DF" w14:textId="47ADDDB8" w:rsidR="00746651" w:rsidRDefault="00746651" w:rsidP="004A6279">
      <w:pPr>
        <w:widowControl w:val="0"/>
        <w:autoSpaceDE w:val="0"/>
        <w:autoSpaceDN w:val="0"/>
        <w:adjustRightInd w:val="0"/>
        <w:rPr>
          <w:rFonts w:ascii="Calibri" w:hAnsi="Calibri"/>
        </w:rPr>
      </w:pPr>
    </w:p>
    <w:p w14:paraId="741FC14B" w14:textId="01475834" w:rsidR="00BB5572" w:rsidRDefault="00BB5572" w:rsidP="004A6279">
      <w:pPr>
        <w:widowControl w:val="0"/>
        <w:autoSpaceDE w:val="0"/>
        <w:autoSpaceDN w:val="0"/>
        <w:adjustRightInd w:val="0"/>
        <w:rPr>
          <w:rFonts w:ascii="Calibri" w:hAnsi="Calibri"/>
        </w:rPr>
      </w:pPr>
    </w:p>
    <w:p w14:paraId="7963D871" w14:textId="6903992E" w:rsidR="004A6279" w:rsidRPr="000F7585" w:rsidRDefault="00000000" w:rsidP="000F7585">
      <w:pPr>
        <w:widowControl w:val="0"/>
        <w:tabs>
          <w:tab w:val="left" w:pos="2076"/>
        </w:tabs>
        <w:autoSpaceDE w:val="0"/>
        <w:autoSpaceDN w:val="0"/>
        <w:adjustRightInd w:val="0"/>
        <w:rPr>
          <w:rFonts w:ascii="Calibri" w:hAnsi="Calibri"/>
        </w:rPr>
      </w:pPr>
      <w:sdt>
        <w:sdtPr>
          <w:rPr>
            <w:rFonts w:ascii="Calibri" w:hAnsi="Calibri"/>
          </w:rPr>
          <w:id w:val="1159810387"/>
          <w:placeholder>
            <w:docPart w:val="DefaultPlaceholder_-1854013438"/>
          </w:placeholder>
          <w:showingPlcHdr/>
          <w:dropDownList>
            <w:listItem w:value="Choose an item."/>
          </w:dropDownList>
        </w:sdtPr>
        <w:sdtContent>
          <w:r w:rsidR="00AA18E9" w:rsidRPr="00C8491C">
            <w:rPr>
              <w:rStyle w:val="PlaceholderText"/>
            </w:rPr>
            <w:t>Choose an item.</w:t>
          </w:r>
        </w:sdtContent>
      </w:sdt>
      <w:r w:rsidR="004A6279" w:rsidRPr="004A6279">
        <w:rPr>
          <w:rFonts w:ascii="Calibri" w:hAnsi="Calibri"/>
          <w:b/>
          <w:sz w:val="32"/>
        </w:rPr>
        <w:tab/>
      </w:r>
      <w:r w:rsidR="004A6279" w:rsidRPr="004A6279">
        <w:rPr>
          <w:rFonts w:ascii="Calibri" w:hAnsi="Calibri"/>
          <w:b/>
          <w:sz w:val="32"/>
        </w:rPr>
        <w:tab/>
      </w:r>
    </w:p>
    <w:p w14:paraId="0673695B" w14:textId="77777777" w:rsidR="004A6279" w:rsidRPr="001818E0" w:rsidRDefault="00755E1E" w:rsidP="001818E0">
      <w:pPr>
        <w:pStyle w:val="Heading1"/>
      </w:pPr>
      <w:bookmarkStart w:id="70" w:name="_Toc7504975"/>
      <w:bookmarkStart w:id="71" w:name="_Toc112322822"/>
      <w:r w:rsidRPr="001818E0">
        <w:t>P</w:t>
      </w:r>
      <w:r w:rsidR="001818E0" w:rsidRPr="001818E0">
        <w:t>art</w:t>
      </w:r>
      <w:r w:rsidRPr="001818E0">
        <w:t xml:space="preserve"> </w:t>
      </w:r>
      <w:r w:rsidR="004A6279" w:rsidRPr="001818E0">
        <w:t>2</w:t>
      </w:r>
      <w:r w:rsidR="001818E0" w:rsidRPr="001818E0">
        <w:t xml:space="preserve">: </w:t>
      </w:r>
      <w:r w:rsidR="004A6279" w:rsidRPr="001818E0">
        <w:t xml:space="preserve">Hazard Analysis and Risk Assessment </w:t>
      </w:r>
      <w:r w:rsidR="001818E0" w:rsidRPr="001818E0">
        <w:t>M</w:t>
      </w:r>
      <w:r w:rsidR="004A6279" w:rsidRPr="001818E0">
        <w:t>ethodology.</w:t>
      </w:r>
      <w:bookmarkEnd w:id="70"/>
      <w:bookmarkEnd w:id="71"/>
    </w:p>
    <w:p w14:paraId="027667CB" w14:textId="4A187890" w:rsid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RISK ASSESSMENTS WILL BE CARRIED OUT IN CONSULTATION WITH EMPLOYEES</w:t>
      </w:r>
      <w:r w:rsidR="00415FB1">
        <w:rPr>
          <w:rFonts w:ascii="Calibri" w:hAnsi="Calibri"/>
        </w:rPr>
        <w:t>, COMMITTEE</w:t>
      </w:r>
      <w:r>
        <w:rPr>
          <w:rFonts w:ascii="Calibri" w:hAnsi="Calibri"/>
        </w:rPr>
        <w:t xml:space="preserve"> &amp; MEMBERS</w:t>
      </w:r>
      <w:r w:rsidRPr="00C74085">
        <w:rPr>
          <w:rFonts w:ascii="Calibri" w:hAnsi="Calibri"/>
        </w:rPr>
        <w:t xml:space="preserve"> HAVING REVIEWED THE </w:t>
      </w:r>
      <w:r>
        <w:rPr>
          <w:rFonts w:ascii="Calibri" w:hAnsi="Calibri"/>
        </w:rPr>
        <w:t>CLUBS’S FACILITIES</w:t>
      </w:r>
      <w:r w:rsidRPr="00C74085">
        <w:rPr>
          <w:rFonts w:ascii="Calibri" w:hAnsi="Calibri"/>
        </w:rPr>
        <w:t xml:space="preserve"> AND </w:t>
      </w:r>
      <w:r>
        <w:rPr>
          <w:rFonts w:ascii="Calibri" w:hAnsi="Calibri"/>
        </w:rPr>
        <w:t>ACTIVITIES</w:t>
      </w:r>
      <w:r w:rsidRPr="00C74085">
        <w:rPr>
          <w:rFonts w:ascii="Calibri" w:hAnsi="Calibri"/>
        </w:rPr>
        <w:t xml:space="preserve">, BOTH IDENTIFYING THE HAZARDS THAT EXIST AND ASSESSING THE RISKS ARISING FROM THE HAZARDS. </w:t>
      </w:r>
    </w:p>
    <w:p w14:paraId="27D61A02" w14:textId="77777777" w:rsidR="000F7585" w:rsidRPr="00C74085" w:rsidRDefault="000F75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14:paraId="1378795E"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 xml:space="preserve">WHERE ADDITIONAL CONTROLS ARE REQUIRED TO AVOID OR REDUCE THE RISK, THEY WILL BE IDENTIFIED ON THE RISK ASSESSMENT ACTION LIST AND WILL BE IMPLEMENTED BY THE RESPONSIBLE PERSON </w:t>
      </w:r>
    </w:p>
    <w:p w14:paraId="0FD4BB7C"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EVERY REASONABLE EFFORT WILL BE MADE TO GIVE PRIORITY TO THE IMPLEMENTATION OF CONTROLS FOR THOSE HAZARDS OF MOST CONCERN</w:t>
      </w:r>
    </w:p>
    <w:p w14:paraId="6F292E3B"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lastRenderedPageBreak/>
        <w:t xml:space="preserve">WHERE THE NECESSARY COMPETENCE TO CARRY OUT PARTICULAR RISK ASSESSMENTS IS NOT AVAILABLE IN-HOUSE, ADDITIONAL EXPERTISE WILL BE OBTAINED </w:t>
      </w:r>
    </w:p>
    <w:p w14:paraId="19DF7164"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WHEN A PROCESS, TASK OR ACTIVITY SIGNIFICANTLY CHANGES OR A NEW ONE IS INTRODUCED:</w:t>
      </w:r>
    </w:p>
    <w:p w14:paraId="2C0DC8CB" w14:textId="77777777" w:rsidR="00C74085" w:rsidRPr="00C74085" w:rsidRDefault="00C74085" w:rsidP="00C74085">
      <w:pPr>
        <w:numPr>
          <w:ilvl w:val="1"/>
          <w:numId w:val="17"/>
        </w:numPr>
        <w:tabs>
          <w:tab w:val="left" w:pos="108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1080"/>
        <w:rPr>
          <w:rFonts w:ascii="Calibri" w:hAnsi="Calibri"/>
        </w:rPr>
      </w:pPr>
      <w:r w:rsidRPr="00C74085">
        <w:rPr>
          <w:rFonts w:ascii="Calibri" w:hAnsi="Calibri"/>
        </w:rPr>
        <w:t xml:space="preserve">THE EXISTING RISK ASSESSMENT WILL BE REVIEWED AND AMENDED AS </w:t>
      </w:r>
      <w:proofErr w:type="gramStart"/>
      <w:r w:rsidRPr="00C74085">
        <w:rPr>
          <w:rFonts w:ascii="Calibri" w:hAnsi="Calibri"/>
        </w:rPr>
        <w:t>REQUIRED;</w:t>
      </w:r>
      <w:proofErr w:type="gramEnd"/>
      <w:r w:rsidRPr="00C74085">
        <w:rPr>
          <w:rFonts w:ascii="Calibri" w:hAnsi="Calibri"/>
        </w:rPr>
        <w:t xml:space="preserve"> OR</w:t>
      </w:r>
    </w:p>
    <w:p w14:paraId="27DCE7D1" w14:textId="77777777" w:rsidR="00C74085" w:rsidRPr="00C74085" w:rsidRDefault="00C74085" w:rsidP="00C74085">
      <w:pPr>
        <w:numPr>
          <w:ilvl w:val="1"/>
          <w:numId w:val="17"/>
        </w:numPr>
        <w:tabs>
          <w:tab w:val="left" w:pos="108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1080"/>
        <w:rPr>
          <w:rFonts w:ascii="Calibri" w:hAnsi="Calibri"/>
        </w:rPr>
      </w:pPr>
      <w:r w:rsidRPr="00C74085">
        <w:rPr>
          <w:rFonts w:ascii="Calibri" w:hAnsi="Calibri"/>
        </w:rPr>
        <w:t>A NEW RISK ASSESSMENT WILL BE CARRIED OUT</w:t>
      </w:r>
    </w:p>
    <w:p w14:paraId="60B60F1F" w14:textId="3DF8B683" w:rsidR="00C74085" w:rsidRPr="00C74085" w:rsidRDefault="00C74085" w:rsidP="00C74085">
      <w:pPr>
        <w:numPr>
          <w:ilvl w:val="1"/>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ind w:left="1080"/>
        <w:rPr>
          <w:rFonts w:ascii="Calibri" w:hAnsi="Calibri"/>
        </w:rPr>
      </w:pPr>
      <w:r w:rsidRPr="00C74085">
        <w:rPr>
          <w:rFonts w:ascii="Calibri" w:hAnsi="Calibri"/>
        </w:rPr>
        <w:t>THIS WILL BE DONE IN CONSULTATION WITH EMPLOYEES</w:t>
      </w:r>
      <w:r w:rsidR="00415FB1">
        <w:rPr>
          <w:rFonts w:ascii="Calibri" w:hAnsi="Calibri"/>
        </w:rPr>
        <w:t>, COMMITTEE</w:t>
      </w:r>
      <w:r w:rsidR="00A26713">
        <w:rPr>
          <w:rFonts w:ascii="Calibri" w:hAnsi="Calibri"/>
        </w:rPr>
        <w:t xml:space="preserve"> &amp; MEMBERS</w:t>
      </w:r>
      <w:r w:rsidRPr="00C74085">
        <w:rPr>
          <w:rFonts w:ascii="Calibri" w:hAnsi="Calibri"/>
        </w:rPr>
        <w:t>.</w:t>
      </w:r>
    </w:p>
    <w:p w14:paraId="436EFC11" w14:textId="77777777"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14:paraId="13C8EFEB" w14:textId="77777777"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ACTION LIST</w:t>
      </w:r>
    </w:p>
    <w:p w14:paraId="1EA8D8C0" w14:textId="19154673"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 xml:space="preserve">FOLLOWING THE COMPLETION OF THE RISK ASSESSMENT, AN ACTION LIST WAS GENERATED. THIS IS A LIST OF CONTROLS IDENTIFIED DURING THE RISK ASSESSMENT PROCESS THAT ARE REQUIRED TO BE IMPLEMENTED IN ORDER TO REDUCE THE RISK OF ACCIDENT/ILL-HEALTH IN OUR </w:t>
      </w:r>
      <w:r w:rsidR="00A26713">
        <w:rPr>
          <w:rFonts w:ascii="Calibri" w:hAnsi="Calibri"/>
        </w:rPr>
        <w:t>CLUB</w:t>
      </w:r>
      <w:r w:rsidRPr="00C74085">
        <w:rPr>
          <w:rFonts w:ascii="Calibri" w:hAnsi="Calibri"/>
        </w:rPr>
        <w:t>. YOU SHOULD:</w:t>
      </w:r>
    </w:p>
    <w:p w14:paraId="4E8FF113"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ASSIGN A RESPONSIBLE PERSON TO COMPLETE EACH TASK?</w:t>
      </w:r>
    </w:p>
    <w:p w14:paraId="03205001"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ASSIGN A REALISTIC GOAL DATE AND THE RESOURCES REQUIRED TO CARRY OUT EACH ACTION</w:t>
      </w:r>
    </w:p>
    <w:p w14:paraId="09A9F1A3"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FOLLOW UP TO ENSURE SATISFACTORY COMPLETION.</w:t>
      </w:r>
    </w:p>
    <w:p w14:paraId="149D76BE" w14:textId="3321417F" w:rsidR="004A6279" w:rsidRPr="001238DF" w:rsidRDefault="00C74085"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 xml:space="preserve">YOU CAN COMPLETE THIS ACTION LIST BY PRINTING AND FILLING IT OUT BY HAND OR YOU CAN RETURN TO THE ‘MANAGE ACTION LIST’ AND COMPLETE IT ONLINE. </w:t>
      </w:r>
    </w:p>
    <w:p w14:paraId="44F27D28" w14:textId="34217446" w:rsidR="004A6279" w:rsidRPr="001818E0" w:rsidRDefault="004A6279" w:rsidP="001818E0">
      <w:pPr>
        <w:pStyle w:val="Heading2"/>
      </w:pPr>
      <w:bookmarkStart w:id="72" w:name="_Toc7504976"/>
      <w:bookmarkStart w:id="73" w:name="_Toc112322823"/>
      <w:r w:rsidRPr="001818E0">
        <w:t>Analysis Content:</w:t>
      </w:r>
      <w:bookmarkEnd w:id="72"/>
      <w:bookmarkEnd w:id="73"/>
    </w:p>
    <w:p w14:paraId="25B82F17" w14:textId="77777777" w:rsidR="004A6279" w:rsidRPr="00B12A20" w:rsidRDefault="004A6279" w:rsidP="00427E0C">
      <w:pPr>
        <w:pStyle w:val="Heading3"/>
      </w:pPr>
      <w:bookmarkStart w:id="74" w:name="_Toc7504977"/>
      <w:bookmarkStart w:id="75" w:name="_Toc112322824"/>
      <w:r w:rsidRPr="00B12A20">
        <w:t>General Risk Assessments (GRA)</w:t>
      </w:r>
      <w:bookmarkEnd w:id="74"/>
      <w:bookmarkEnd w:id="75"/>
    </w:p>
    <w:p w14:paraId="5EB547F7" w14:textId="444351A9" w:rsidR="007438EE" w:rsidRPr="00B12A20" w:rsidRDefault="004A6279" w:rsidP="005C6050">
      <w:pPr>
        <w:widowControl w:val="0"/>
        <w:autoSpaceDE w:val="0"/>
        <w:autoSpaceDN w:val="0"/>
        <w:adjustRightInd w:val="0"/>
        <w:rPr>
          <w:rFonts w:ascii="Calibri" w:hAnsi="Calibri" w:cs="Calibri"/>
        </w:rPr>
      </w:pPr>
      <w:r w:rsidRPr="00B12A20">
        <w:rPr>
          <w:rFonts w:ascii="Calibri" w:hAnsi="Calibri" w:cs="Calibri"/>
        </w:rPr>
        <w:t>GRA01</w:t>
      </w:r>
      <w:r w:rsidR="00072B71" w:rsidRPr="00B12A20">
        <w:rPr>
          <w:rFonts w:ascii="Calibri" w:hAnsi="Calibri" w:cs="Calibri"/>
        </w:rPr>
        <w:t>- Slips Trips &amp; Falls Risk Assessment</w:t>
      </w:r>
      <w:r w:rsidRPr="00B12A20">
        <w:rPr>
          <w:rFonts w:ascii="Calibri" w:hAnsi="Calibri" w:cs="Calibri"/>
        </w:rPr>
        <w:cr/>
        <w:t>GRA02</w:t>
      </w:r>
      <w:r w:rsidR="00072B71" w:rsidRPr="00B12A20">
        <w:rPr>
          <w:rFonts w:ascii="Calibri" w:hAnsi="Calibri" w:cs="Calibri"/>
        </w:rPr>
        <w:t>- Manual Handing Risk Assessment</w:t>
      </w:r>
      <w:r w:rsidRPr="00B12A20">
        <w:rPr>
          <w:rFonts w:ascii="Calibri" w:hAnsi="Calibri" w:cs="Calibri"/>
        </w:rPr>
        <w:t xml:space="preserve"> </w:t>
      </w:r>
      <w:r w:rsidRPr="00B12A20">
        <w:rPr>
          <w:rFonts w:ascii="Calibri" w:hAnsi="Calibri" w:cs="Calibri"/>
        </w:rPr>
        <w:cr/>
        <w:t>GRA03</w:t>
      </w:r>
      <w:r w:rsidR="00072B71" w:rsidRPr="00B12A20">
        <w:rPr>
          <w:rFonts w:ascii="Calibri" w:hAnsi="Calibri" w:cs="Calibri"/>
        </w:rPr>
        <w:t xml:space="preserve">- Fire Risk Assessment </w:t>
      </w:r>
      <w:r w:rsidRPr="00B12A20">
        <w:rPr>
          <w:rFonts w:ascii="Calibri" w:hAnsi="Calibri" w:cs="Calibri"/>
        </w:rPr>
        <w:t xml:space="preserve"> </w:t>
      </w:r>
    </w:p>
    <w:p w14:paraId="7AAFC665" w14:textId="037C0D0F" w:rsidR="007B2A3F" w:rsidRPr="00B12A20" w:rsidRDefault="004A6279" w:rsidP="005C6050">
      <w:pPr>
        <w:widowControl w:val="0"/>
        <w:autoSpaceDE w:val="0"/>
        <w:autoSpaceDN w:val="0"/>
        <w:adjustRightInd w:val="0"/>
        <w:rPr>
          <w:rFonts w:ascii="Calibri" w:hAnsi="Calibri" w:cs="Calibri"/>
        </w:rPr>
      </w:pPr>
      <w:r w:rsidRPr="00B12A20">
        <w:rPr>
          <w:rFonts w:ascii="Calibri" w:hAnsi="Calibri" w:cs="Calibri"/>
        </w:rPr>
        <w:t>GRA04</w:t>
      </w:r>
      <w:r w:rsidR="00072B71" w:rsidRPr="00B12A20">
        <w:rPr>
          <w:rFonts w:ascii="Calibri" w:hAnsi="Calibri" w:cs="Calibri"/>
        </w:rPr>
        <w:t>- Electricity Risk Assessment</w:t>
      </w:r>
      <w:r w:rsidRPr="00B12A20">
        <w:rPr>
          <w:rFonts w:ascii="Calibri" w:hAnsi="Calibri" w:cs="Calibri"/>
        </w:rPr>
        <w:t xml:space="preserve"> </w:t>
      </w:r>
    </w:p>
    <w:p w14:paraId="445AFFCF" w14:textId="7011D904" w:rsidR="007B2A3F" w:rsidRPr="00B12A20" w:rsidRDefault="007B2A3F" w:rsidP="004A6279">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05</w:t>
      </w:r>
      <w:r w:rsidR="00072B71" w:rsidRPr="00B12A20">
        <w:rPr>
          <w:rFonts w:ascii="Calibri" w:hAnsi="Calibri" w:cs="Calibri"/>
        </w:rPr>
        <w:t xml:space="preserve">- </w:t>
      </w:r>
      <w:r w:rsidR="00FE56D7" w:rsidRPr="00B12A20">
        <w:rPr>
          <w:rFonts w:ascii="Calibri" w:hAnsi="Calibri" w:cs="Calibri"/>
        </w:rPr>
        <w:t>Maintenance Risk Assessment</w:t>
      </w:r>
      <w:r w:rsidRPr="00B12A20">
        <w:rPr>
          <w:rFonts w:ascii="Calibri" w:hAnsi="Calibri" w:cs="Calibri"/>
        </w:rPr>
        <w:t xml:space="preserve"> </w:t>
      </w:r>
    </w:p>
    <w:p w14:paraId="7214906C" w14:textId="29278E5A" w:rsidR="0090106E" w:rsidRPr="00B12A20" w:rsidRDefault="00427E0C" w:rsidP="00C27776">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06</w:t>
      </w:r>
      <w:r w:rsidR="00FE56D7" w:rsidRPr="00B12A20">
        <w:rPr>
          <w:rFonts w:ascii="Calibri" w:hAnsi="Calibri" w:cs="Calibri"/>
        </w:rPr>
        <w:t>- Machinery Risk Assessment</w:t>
      </w:r>
      <w:r w:rsidRPr="00B12A20">
        <w:rPr>
          <w:rFonts w:ascii="Calibri" w:hAnsi="Calibri" w:cs="Calibri"/>
        </w:rPr>
        <w:t xml:space="preserve"> </w:t>
      </w:r>
    </w:p>
    <w:p w14:paraId="74E1A3A8" w14:textId="7B67D080" w:rsidR="0090106E" w:rsidRPr="00B12A20" w:rsidRDefault="00427E0C" w:rsidP="004A6279">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07</w:t>
      </w:r>
      <w:r w:rsidR="00FE56D7" w:rsidRPr="00B12A20">
        <w:rPr>
          <w:rFonts w:ascii="Calibri" w:hAnsi="Calibri" w:cs="Calibri"/>
        </w:rPr>
        <w:t>- 3</w:t>
      </w:r>
      <w:r w:rsidR="00FE56D7" w:rsidRPr="00B12A20">
        <w:rPr>
          <w:rFonts w:ascii="Calibri" w:hAnsi="Calibri" w:cs="Calibri"/>
          <w:vertAlign w:val="superscript"/>
        </w:rPr>
        <w:t>rd</w:t>
      </w:r>
      <w:r w:rsidR="00FE56D7" w:rsidRPr="00B12A20">
        <w:rPr>
          <w:rFonts w:ascii="Calibri" w:hAnsi="Calibri" w:cs="Calibri"/>
        </w:rPr>
        <w:t xml:space="preserve"> Party Contractor Risk Assessment</w:t>
      </w:r>
      <w:r w:rsidRPr="00B12A20">
        <w:rPr>
          <w:rFonts w:ascii="Calibri" w:hAnsi="Calibri" w:cs="Calibri"/>
        </w:rPr>
        <w:t xml:space="preserve"> </w:t>
      </w:r>
    </w:p>
    <w:p w14:paraId="63813D48" w14:textId="5F4FAD6D" w:rsidR="007438EE" w:rsidRPr="00B12A20" w:rsidRDefault="007438EE" w:rsidP="004A6279">
      <w:pPr>
        <w:widowControl w:val="0"/>
        <w:autoSpaceDE w:val="0"/>
        <w:autoSpaceDN w:val="0"/>
        <w:adjustRightInd w:val="0"/>
        <w:rPr>
          <w:rFonts w:ascii="Calibri" w:hAnsi="Calibri" w:cs="Calibri"/>
        </w:rPr>
      </w:pPr>
      <w:r w:rsidRPr="00B12A20">
        <w:rPr>
          <w:rFonts w:ascii="Calibri" w:hAnsi="Calibri" w:cs="Calibri"/>
        </w:rPr>
        <w:t>GRA08</w:t>
      </w:r>
      <w:r w:rsidR="00FE56D7" w:rsidRPr="00B12A20">
        <w:rPr>
          <w:rFonts w:ascii="Calibri" w:hAnsi="Calibri" w:cs="Calibri"/>
        </w:rPr>
        <w:t>- Child Protection &amp; Safeguarding Risk Assessment</w:t>
      </w:r>
    </w:p>
    <w:p w14:paraId="0FA37833" w14:textId="6E0F02A2" w:rsidR="007438EE" w:rsidRPr="00B12A20" w:rsidRDefault="007438EE" w:rsidP="004A6279">
      <w:pPr>
        <w:widowControl w:val="0"/>
        <w:autoSpaceDE w:val="0"/>
        <w:autoSpaceDN w:val="0"/>
        <w:adjustRightInd w:val="0"/>
        <w:rPr>
          <w:rFonts w:ascii="Calibri" w:hAnsi="Calibri" w:cs="Calibri"/>
        </w:rPr>
      </w:pPr>
      <w:r w:rsidRPr="00B12A20">
        <w:rPr>
          <w:rFonts w:ascii="Calibri" w:hAnsi="Calibri" w:cs="Calibri"/>
        </w:rPr>
        <w:t>GRA09</w:t>
      </w:r>
      <w:r w:rsidR="00FE56D7" w:rsidRPr="00B12A20">
        <w:rPr>
          <w:rFonts w:ascii="Calibri" w:hAnsi="Calibri" w:cs="Calibri"/>
        </w:rPr>
        <w:t>- Training &amp; Games at Pi</w:t>
      </w:r>
      <w:r w:rsidR="00496D71" w:rsidRPr="00B12A20">
        <w:rPr>
          <w:rFonts w:ascii="Calibri" w:hAnsi="Calibri" w:cs="Calibri"/>
        </w:rPr>
        <w:t>tc</w:t>
      </w:r>
      <w:r w:rsidR="00FE56D7" w:rsidRPr="00B12A20">
        <w:rPr>
          <w:rFonts w:ascii="Calibri" w:hAnsi="Calibri" w:cs="Calibri"/>
        </w:rPr>
        <w:t>h Risk Assessment</w:t>
      </w:r>
    </w:p>
    <w:p w14:paraId="51D369EF" w14:textId="7DF7BC26" w:rsidR="007438EE" w:rsidRDefault="007438EE" w:rsidP="004A6279">
      <w:pPr>
        <w:widowControl w:val="0"/>
        <w:autoSpaceDE w:val="0"/>
        <w:autoSpaceDN w:val="0"/>
        <w:adjustRightInd w:val="0"/>
        <w:rPr>
          <w:rFonts w:ascii="Calibri" w:hAnsi="Calibri" w:cs="Calibri"/>
        </w:rPr>
      </w:pPr>
      <w:r w:rsidRPr="00B12A20">
        <w:rPr>
          <w:rFonts w:ascii="Calibri" w:hAnsi="Calibri" w:cs="Calibri"/>
        </w:rPr>
        <w:t>GRA10</w:t>
      </w:r>
      <w:r w:rsidR="00FE56D7" w:rsidRPr="00B12A20">
        <w:rPr>
          <w:rFonts w:ascii="Calibri" w:hAnsi="Calibri" w:cs="Calibri"/>
        </w:rPr>
        <w:t>- Club &amp; Other Functions Risk Assessment</w:t>
      </w:r>
    </w:p>
    <w:p w14:paraId="23FA02A8" w14:textId="122F97FC" w:rsidR="00585173" w:rsidRPr="00B12A20" w:rsidRDefault="00585173" w:rsidP="004A6279">
      <w:pPr>
        <w:widowControl w:val="0"/>
        <w:autoSpaceDE w:val="0"/>
        <w:autoSpaceDN w:val="0"/>
        <w:adjustRightInd w:val="0"/>
        <w:rPr>
          <w:rFonts w:ascii="Calibri" w:hAnsi="Calibri" w:cs="Calibri"/>
        </w:rPr>
      </w:pPr>
      <w:r>
        <w:rPr>
          <w:rFonts w:ascii="Calibri" w:hAnsi="Calibri" w:cs="Calibri"/>
        </w:rPr>
        <w:t>GRA11- Goalposts</w:t>
      </w:r>
    </w:p>
    <w:p w14:paraId="5607628A" w14:textId="08302EA1" w:rsidR="004A6279" w:rsidRPr="000916C0" w:rsidRDefault="007438EE" w:rsidP="000916C0">
      <w:pPr>
        <w:pStyle w:val="Heading3"/>
      </w:pPr>
      <w:bookmarkStart w:id="76" w:name="_Toc7504979"/>
      <w:bookmarkStart w:id="77" w:name="_Toc112322825"/>
      <w:r>
        <w:t xml:space="preserve">Club Specific </w:t>
      </w:r>
      <w:r w:rsidR="004A6279" w:rsidRPr="00E6187E">
        <w:t>Risk Assessment (</w:t>
      </w:r>
      <w:r w:rsidR="00496D71">
        <w:t>CS</w:t>
      </w:r>
      <w:r w:rsidR="004A6279" w:rsidRPr="00E6187E">
        <w:t>RA)</w:t>
      </w:r>
      <w:bookmarkEnd w:id="76"/>
      <w:bookmarkEnd w:id="77"/>
    </w:p>
    <w:p w14:paraId="2447C590" w14:textId="74A6C657" w:rsidR="00427E0C" w:rsidRDefault="00496D71" w:rsidP="00746651">
      <w:pPr>
        <w:widowControl w:val="0"/>
        <w:autoSpaceDE w:val="0"/>
        <w:autoSpaceDN w:val="0"/>
        <w:adjustRightInd w:val="0"/>
        <w:rPr>
          <w:rFonts w:ascii="Calibri" w:hAnsi="Calibri" w:cs="Calibri"/>
        </w:rPr>
      </w:pPr>
      <w:r>
        <w:rPr>
          <w:rFonts w:ascii="Calibri" w:hAnsi="Calibri" w:cs="Calibri"/>
        </w:rPr>
        <w:t>CSRA01-</w:t>
      </w:r>
      <w:r w:rsidR="00FA2527">
        <w:rPr>
          <w:rFonts w:ascii="Calibri" w:hAnsi="Calibri" w:cs="Calibri"/>
        </w:rPr>
        <w:t xml:space="preserve"> GAA Gym Risk Assessment</w:t>
      </w:r>
    </w:p>
    <w:p w14:paraId="5BDD6E97" w14:textId="50321B49" w:rsidR="00496D71" w:rsidRDefault="00496D71" w:rsidP="00746651">
      <w:pPr>
        <w:widowControl w:val="0"/>
        <w:autoSpaceDE w:val="0"/>
        <w:autoSpaceDN w:val="0"/>
        <w:adjustRightInd w:val="0"/>
        <w:rPr>
          <w:rFonts w:ascii="Calibri" w:hAnsi="Calibri" w:cs="Calibri"/>
        </w:rPr>
      </w:pPr>
      <w:r>
        <w:rPr>
          <w:rFonts w:ascii="Calibri" w:hAnsi="Calibri" w:cs="Calibri"/>
        </w:rPr>
        <w:t>CSRA02-</w:t>
      </w:r>
      <w:r w:rsidR="00FA2527">
        <w:rPr>
          <w:rFonts w:ascii="Calibri" w:hAnsi="Calibri" w:cs="Calibri"/>
        </w:rPr>
        <w:t xml:space="preserve"> Bar &amp; Kitchen Area Risk Assessment</w:t>
      </w:r>
    </w:p>
    <w:p w14:paraId="414133CF" w14:textId="5A93E578" w:rsidR="00496D71" w:rsidRDefault="00496D71" w:rsidP="00746651">
      <w:pPr>
        <w:widowControl w:val="0"/>
        <w:autoSpaceDE w:val="0"/>
        <w:autoSpaceDN w:val="0"/>
        <w:adjustRightInd w:val="0"/>
        <w:rPr>
          <w:rFonts w:ascii="Calibri" w:hAnsi="Calibri" w:cs="Calibri"/>
        </w:rPr>
      </w:pPr>
      <w:r>
        <w:rPr>
          <w:rFonts w:ascii="Calibri" w:hAnsi="Calibri" w:cs="Calibri"/>
        </w:rPr>
        <w:t xml:space="preserve">CSRA03- </w:t>
      </w:r>
      <w:r w:rsidR="00FA2527">
        <w:rPr>
          <w:rFonts w:ascii="Calibri" w:hAnsi="Calibri" w:cs="Calibri"/>
        </w:rPr>
        <w:t>Walkway Risk Assessment</w:t>
      </w:r>
    </w:p>
    <w:p w14:paraId="12BE9C24" w14:textId="3578D45D" w:rsidR="00896DAA" w:rsidRDefault="00896DAA" w:rsidP="004A6279">
      <w:pPr>
        <w:widowControl w:val="0"/>
        <w:autoSpaceDE w:val="0"/>
        <w:autoSpaceDN w:val="0"/>
        <w:adjustRightInd w:val="0"/>
        <w:rPr>
          <w:rFonts w:ascii="Calibri" w:hAnsi="Calibri" w:cs="Calibri"/>
        </w:rPr>
      </w:pPr>
    </w:p>
    <w:p w14:paraId="7777D1F8" w14:textId="2DD39C46" w:rsidR="00896DAA" w:rsidRPr="000D2F59" w:rsidRDefault="00896DAA" w:rsidP="000D2F59">
      <w:pPr>
        <w:widowControl w:val="0"/>
        <w:autoSpaceDE w:val="0"/>
        <w:autoSpaceDN w:val="0"/>
        <w:adjustRightInd w:val="0"/>
        <w:jc w:val="center"/>
        <w:rPr>
          <w:rFonts w:ascii="Calibri" w:hAnsi="Calibri" w:cs="Calibri"/>
          <w:b/>
          <w:bCs/>
          <w:i/>
          <w:iCs/>
        </w:rPr>
      </w:pPr>
      <w:r w:rsidRPr="000D2F59">
        <w:rPr>
          <w:rFonts w:ascii="Calibri" w:hAnsi="Calibri" w:cs="Calibri"/>
          <w:b/>
          <w:bCs/>
          <w:i/>
          <w:iCs/>
        </w:rPr>
        <w:t>N.B Please only select risk assessments that are specific to your club.</w:t>
      </w:r>
    </w:p>
    <w:p w14:paraId="4E755968" w14:textId="06F3D0D6" w:rsidR="00C34D12" w:rsidRDefault="00C34D12" w:rsidP="004A6279">
      <w:pPr>
        <w:widowControl w:val="0"/>
        <w:autoSpaceDE w:val="0"/>
        <w:autoSpaceDN w:val="0"/>
        <w:adjustRightInd w:val="0"/>
        <w:rPr>
          <w:rFonts w:ascii="Calibri" w:hAnsi="Calibri" w:cs="Calibri"/>
        </w:rPr>
      </w:pPr>
    </w:p>
    <w:p w14:paraId="6619369F" w14:textId="705168BF" w:rsidR="00D91DD3" w:rsidRDefault="00D91DD3" w:rsidP="004A6279">
      <w:pPr>
        <w:widowControl w:val="0"/>
        <w:autoSpaceDE w:val="0"/>
        <w:autoSpaceDN w:val="0"/>
        <w:adjustRightInd w:val="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656"/>
      </w:tblGrid>
      <w:tr w:rsidR="00D91DD3" w:rsidRPr="00D91DD3" w14:paraId="6622516C" w14:textId="77777777" w:rsidTr="00CE6F90">
        <w:tc>
          <w:tcPr>
            <w:tcW w:w="10006" w:type="dxa"/>
            <w:gridSpan w:val="2"/>
            <w:tcBorders>
              <w:top w:val="single" w:sz="6" w:space="0" w:color="auto"/>
              <w:left w:val="single" w:sz="6" w:space="0" w:color="auto"/>
              <w:bottom w:val="nil"/>
              <w:right w:val="single" w:sz="6" w:space="0" w:color="auto"/>
            </w:tcBorders>
          </w:tcPr>
          <w:p w14:paraId="5E726890"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lastRenderedPageBreak/>
              <w:t>Hazard: Slips, Trips and Falls</w:t>
            </w:r>
          </w:p>
        </w:tc>
      </w:tr>
      <w:tr w:rsidR="00D91DD3" w:rsidRPr="00D91DD3" w14:paraId="35CDCC2B" w14:textId="77777777" w:rsidTr="00CE6F90">
        <w:tc>
          <w:tcPr>
            <w:tcW w:w="7350" w:type="dxa"/>
            <w:tcBorders>
              <w:top w:val="single" w:sz="6" w:space="0" w:color="auto"/>
              <w:left w:val="single" w:sz="6" w:space="0" w:color="auto"/>
              <w:bottom w:val="single" w:sz="6" w:space="0" w:color="auto"/>
              <w:right w:val="single" w:sz="6" w:space="0" w:color="auto"/>
            </w:tcBorders>
          </w:tcPr>
          <w:p w14:paraId="4D9A98C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3EE36CB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796DAAC4" w14:textId="77777777" w:rsidTr="00CE6F90">
        <w:tc>
          <w:tcPr>
            <w:tcW w:w="7350" w:type="dxa"/>
            <w:tcBorders>
              <w:top w:val="single" w:sz="6" w:space="0" w:color="auto"/>
              <w:left w:val="single" w:sz="6" w:space="0" w:color="auto"/>
              <w:bottom w:val="single" w:sz="6" w:space="0" w:color="auto"/>
              <w:right w:val="single" w:sz="6" w:space="0" w:color="auto"/>
            </w:tcBorders>
          </w:tcPr>
          <w:p w14:paraId="331E6FD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Stairs and steps are clearly visible, handrails are suitable, and distractions are avoided</w:t>
            </w:r>
          </w:p>
          <w:p w14:paraId="31B5DD0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EE3A4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Adequate lighting, visually clear step edges and handrails, handrails that permit a power grip, no distractions such as posters on walls, mobile phones not used</w:t>
            </w:r>
          </w:p>
        </w:tc>
        <w:tc>
          <w:tcPr>
            <w:tcW w:w="2656" w:type="dxa"/>
            <w:tcBorders>
              <w:top w:val="single" w:sz="6" w:space="0" w:color="auto"/>
              <w:left w:val="single" w:sz="6" w:space="0" w:color="auto"/>
              <w:bottom w:val="single" w:sz="6" w:space="0" w:color="auto"/>
              <w:right w:val="single" w:sz="6" w:space="0" w:color="auto"/>
            </w:tcBorders>
          </w:tcPr>
          <w:p w14:paraId="563E879D" w14:textId="0A1612A6" w:rsidR="00D91DD3" w:rsidRPr="00D91DD3" w:rsidRDefault="00CE6F90"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765180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83927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732412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E5795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CFEE482" w14:textId="77777777" w:rsidTr="00CE6F90">
        <w:tc>
          <w:tcPr>
            <w:tcW w:w="7350" w:type="dxa"/>
            <w:tcBorders>
              <w:top w:val="single" w:sz="6" w:space="0" w:color="auto"/>
              <w:left w:val="single" w:sz="6" w:space="0" w:color="auto"/>
              <w:bottom w:val="single" w:sz="6" w:space="0" w:color="auto"/>
              <w:right w:val="single" w:sz="6" w:space="0" w:color="auto"/>
            </w:tcBorders>
          </w:tcPr>
          <w:p w14:paraId="7F3D141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Problem stairs and steps (</w:t>
            </w:r>
            <w:proofErr w:type="gramStart"/>
            <w:r w:rsidRPr="00D91DD3">
              <w:rPr>
                <w:rFonts w:ascii="Calibri" w:eastAsiaTheme="minorEastAsia" w:hAnsi="Calibri" w:cs="Calibri"/>
                <w:lang w:val="en-GB" w:eastAsia="en-GB"/>
              </w:rPr>
              <w:t>e.g.</w:t>
            </w:r>
            <w:proofErr w:type="gramEnd"/>
            <w:r w:rsidRPr="00D91DD3">
              <w:rPr>
                <w:rFonts w:ascii="Calibri" w:eastAsiaTheme="minorEastAsia" w:hAnsi="Calibri" w:cs="Calibri"/>
                <w:lang w:val="en-GB" w:eastAsia="en-GB"/>
              </w:rPr>
              <w:t xml:space="preserve"> slippery, short or irregular steps) are identified and extra precautions are in place</w:t>
            </w:r>
          </w:p>
          <w:p w14:paraId="6537BB8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622C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Examples of extra precautions include slip-resistant step edges and highlighting surprise or irregular steps</w:t>
            </w:r>
          </w:p>
        </w:tc>
        <w:tc>
          <w:tcPr>
            <w:tcW w:w="2656" w:type="dxa"/>
            <w:tcBorders>
              <w:top w:val="single" w:sz="6" w:space="0" w:color="auto"/>
              <w:left w:val="single" w:sz="6" w:space="0" w:color="auto"/>
              <w:bottom w:val="single" w:sz="6" w:space="0" w:color="auto"/>
              <w:right w:val="single" w:sz="6" w:space="0" w:color="auto"/>
            </w:tcBorders>
          </w:tcPr>
          <w:p w14:paraId="2C854E43"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027574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63272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25373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069A84D" w14:textId="3AA53ACF"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6A670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E04FA63" w14:textId="77777777" w:rsidTr="00CE6F90">
        <w:tc>
          <w:tcPr>
            <w:tcW w:w="7350" w:type="dxa"/>
            <w:tcBorders>
              <w:top w:val="single" w:sz="6" w:space="0" w:color="auto"/>
              <w:left w:val="single" w:sz="6" w:space="0" w:color="auto"/>
              <w:bottom w:val="single" w:sz="6" w:space="0" w:color="auto"/>
              <w:right w:val="single" w:sz="6" w:space="0" w:color="auto"/>
            </w:tcBorders>
          </w:tcPr>
          <w:p w14:paraId="39914A2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Pedestrian routes (including entrances and exits) are slip resistant, kept clear and clean and are properly maintained</w:t>
            </w:r>
          </w:p>
          <w:p w14:paraId="15D7C9B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612BE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Repair damaged flooring, keep outside pathways free of moss, leaves etc. Have procedures in place for dealing with ice and snow </w:t>
            </w: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gritting or salting</w:t>
            </w:r>
          </w:p>
        </w:tc>
        <w:tc>
          <w:tcPr>
            <w:tcW w:w="2656" w:type="dxa"/>
            <w:tcBorders>
              <w:top w:val="single" w:sz="6" w:space="0" w:color="auto"/>
              <w:left w:val="single" w:sz="6" w:space="0" w:color="auto"/>
              <w:bottom w:val="single" w:sz="6" w:space="0" w:color="auto"/>
              <w:right w:val="single" w:sz="6" w:space="0" w:color="auto"/>
            </w:tcBorders>
          </w:tcPr>
          <w:p w14:paraId="79E3063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74183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662585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48980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B085A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35F0CA6A" w14:textId="77777777" w:rsidTr="00CE6F90">
        <w:tc>
          <w:tcPr>
            <w:tcW w:w="7350" w:type="dxa"/>
            <w:tcBorders>
              <w:top w:val="single" w:sz="6" w:space="0" w:color="auto"/>
              <w:left w:val="single" w:sz="6" w:space="0" w:color="auto"/>
              <w:bottom w:val="single" w:sz="6" w:space="0" w:color="auto"/>
              <w:right w:val="single" w:sz="6" w:space="0" w:color="auto"/>
            </w:tcBorders>
          </w:tcPr>
          <w:p w14:paraId="20069F2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 xml:space="preserve">Slippery surfaces have been identified and have been replaced, </w:t>
            </w:r>
            <w:proofErr w:type="gramStart"/>
            <w:r w:rsidRPr="00D91DD3">
              <w:rPr>
                <w:rFonts w:ascii="Calibri" w:eastAsiaTheme="minorEastAsia" w:hAnsi="Calibri" w:cs="Calibri"/>
                <w:lang w:val="en-GB" w:eastAsia="en-GB"/>
              </w:rPr>
              <w:t>treated</w:t>
            </w:r>
            <w:proofErr w:type="gramEnd"/>
            <w:r w:rsidRPr="00D91DD3">
              <w:rPr>
                <w:rFonts w:ascii="Calibri" w:eastAsiaTheme="minorEastAsia" w:hAnsi="Calibri" w:cs="Calibri"/>
                <w:lang w:val="en-GB" w:eastAsia="en-GB"/>
              </w:rPr>
              <w:t xml:space="preserve"> or improved</w:t>
            </w:r>
          </w:p>
          <w:p w14:paraId="39155AE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34C92A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floor deep cleaned, spills controlled, floor mats used, slip-resistant footwear used or floor may need to be treated with an abrasive technique, acid etched, coated, or other method and new slip-resistance checked</w:t>
            </w:r>
          </w:p>
        </w:tc>
        <w:tc>
          <w:tcPr>
            <w:tcW w:w="2656" w:type="dxa"/>
            <w:tcBorders>
              <w:top w:val="single" w:sz="6" w:space="0" w:color="auto"/>
              <w:left w:val="single" w:sz="6" w:space="0" w:color="auto"/>
              <w:bottom w:val="single" w:sz="6" w:space="0" w:color="auto"/>
              <w:right w:val="single" w:sz="6" w:space="0" w:color="auto"/>
            </w:tcBorders>
          </w:tcPr>
          <w:p w14:paraId="3572F330"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938280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903740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67296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A1EE00" w14:textId="3EB1AB8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E3442B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4EE7337" w14:textId="77777777" w:rsidTr="00CE6F90">
        <w:tc>
          <w:tcPr>
            <w:tcW w:w="7350" w:type="dxa"/>
            <w:tcBorders>
              <w:top w:val="single" w:sz="6" w:space="0" w:color="auto"/>
              <w:left w:val="single" w:sz="6" w:space="0" w:color="auto"/>
              <w:bottom w:val="single" w:sz="6" w:space="0" w:color="auto"/>
              <w:right w:val="single" w:sz="6" w:space="0" w:color="auto"/>
            </w:tcBorders>
          </w:tcPr>
          <w:p w14:paraId="71920D4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Floors around entrances are slip resistant when wet</w:t>
            </w:r>
          </w:p>
          <w:p w14:paraId="0B13AB7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CA6C6D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Wet footprints inside an entrance show that water is entering the building and if the flooring is not slip-resistant there is a risk of persons slipping</w:t>
            </w:r>
          </w:p>
        </w:tc>
        <w:tc>
          <w:tcPr>
            <w:tcW w:w="2656" w:type="dxa"/>
            <w:tcBorders>
              <w:top w:val="single" w:sz="6" w:space="0" w:color="auto"/>
              <w:left w:val="single" w:sz="6" w:space="0" w:color="auto"/>
              <w:bottom w:val="single" w:sz="6" w:space="0" w:color="auto"/>
              <w:right w:val="single" w:sz="6" w:space="0" w:color="auto"/>
            </w:tcBorders>
          </w:tcPr>
          <w:p w14:paraId="048BB827"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117048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551428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89541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526ACD9" w14:textId="5C0C964D"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7C1E80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3D4D2DFC" w14:textId="77777777" w:rsidTr="00CE6F90">
        <w:tc>
          <w:tcPr>
            <w:tcW w:w="7350" w:type="dxa"/>
            <w:tcBorders>
              <w:top w:val="single" w:sz="6" w:space="0" w:color="auto"/>
              <w:left w:val="single" w:sz="6" w:space="0" w:color="auto"/>
              <w:bottom w:val="single" w:sz="6" w:space="0" w:color="auto"/>
              <w:right w:val="single" w:sz="6" w:space="0" w:color="auto"/>
            </w:tcBorders>
          </w:tcPr>
          <w:p w14:paraId="1AC6BA5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 xml:space="preserve">Floors are wet cleaned when the workplace is </w:t>
            </w:r>
            <w:proofErr w:type="gramStart"/>
            <w:r w:rsidRPr="00D91DD3">
              <w:rPr>
                <w:rFonts w:ascii="Calibri" w:eastAsiaTheme="minorEastAsia" w:hAnsi="Calibri" w:cs="Calibri"/>
                <w:lang w:val="en-GB" w:eastAsia="en-GB"/>
              </w:rPr>
              <w:t>closed</w:t>
            </w:r>
            <w:proofErr w:type="gramEnd"/>
            <w:r w:rsidRPr="00D91DD3">
              <w:rPr>
                <w:rFonts w:ascii="Calibri" w:eastAsiaTheme="minorEastAsia" w:hAnsi="Calibri" w:cs="Calibri"/>
                <w:lang w:val="en-GB" w:eastAsia="en-GB"/>
              </w:rPr>
              <w:t xml:space="preserve"> or quiet and wet areas are cordoned off until dry</w:t>
            </w:r>
          </w:p>
          <w:p w14:paraId="54E70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F35190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Remove wet floor signs when floors are dry</w:t>
            </w:r>
          </w:p>
        </w:tc>
        <w:tc>
          <w:tcPr>
            <w:tcW w:w="2656" w:type="dxa"/>
            <w:tcBorders>
              <w:top w:val="single" w:sz="6" w:space="0" w:color="auto"/>
              <w:left w:val="single" w:sz="6" w:space="0" w:color="auto"/>
              <w:bottom w:val="single" w:sz="6" w:space="0" w:color="auto"/>
              <w:right w:val="single" w:sz="6" w:space="0" w:color="auto"/>
            </w:tcBorders>
          </w:tcPr>
          <w:p w14:paraId="0F8C0F32"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6315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91948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5205516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0D12F4" w14:textId="2049BC4B"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79D017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35A0C32" w14:textId="77777777" w:rsidTr="00CE6F90">
        <w:tc>
          <w:tcPr>
            <w:tcW w:w="7350" w:type="dxa"/>
            <w:tcBorders>
              <w:top w:val="single" w:sz="6" w:space="0" w:color="auto"/>
              <w:left w:val="single" w:sz="6" w:space="0" w:color="auto"/>
              <w:bottom w:val="single" w:sz="6" w:space="0" w:color="auto"/>
              <w:right w:val="single" w:sz="6" w:space="0" w:color="auto"/>
            </w:tcBorders>
          </w:tcPr>
          <w:p w14:paraId="54E9DF8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Suitable slip resistant footwear is provided and worn where necessary</w:t>
            </w:r>
          </w:p>
          <w:p w14:paraId="2B314D1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D66EEF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Choose footwear with a tread pattern and sole that will grip what is underfoot </w:t>
            </w: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liquids, loose solids, ice. Consult with employees and trial the footwear in your workplace. ‘Watch your Step–Choosing Slip-resistant Footwear’ Info Sheet is in Learn More</w:t>
            </w:r>
          </w:p>
        </w:tc>
        <w:tc>
          <w:tcPr>
            <w:tcW w:w="2656" w:type="dxa"/>
            <w:tcBorders>
              <w:top w:val="single" w:sz="6" w:space="0" w:color="auto"/>
              <w:left w:val="single" w:sz="6" w:space="0" w:color="auto"/>
              <w:bottom w:val="single" w:sz="6" w:space="0" w:color="auto"/>
              <w:right w:val="single" w:sz="6" w:space="0" w:color="auto"/>
            </w:tcBorders>
          </w:tcPr>
          <w:p w14:paraId="677DE82B"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857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438506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489628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0E9D5B1" w14:textId="7CA5143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5B7B2F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A70B9CC" w14:textId="77777777" w:rsidTr="00CE6F90">
        <w:tc>
          <w:tcPr>
            <w:tcW w:w="7350" w:type="dxa"/>
            <w:tcBorders>
              <w:top w:val="single" w:sz="6" w:space="0" w:color="auto"/>
              <w:left w:val="single" w:sz="6" w:space="0" w:color="auto"/>
              <w:bottom w:val="single" w:sz="6" w:space="0" w:color="auto"/>
              <w:right w:val="single" w:sz="6" w:space="0" w:color="auto"/>
            </w:tcBorders>
          </w:tcPr>
          <w:p w14:paraId="509298E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Adequate lighting is provided and is appropriate for the work being carried out</w:t>
            </w:r>
          </w:p>
          <w:p w14:paraId="22FFCAD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A15E23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Identify and consider where there is movement from high to low light work areas </w:t>
            </w: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moving from inside to outside a building</w:t>
            </w:r>
          </w:p>
        </w:tc>
        <w:tc>
          <w:tcPr>
            <w:tcW w:w="2656" w:type="dxa"/>
            <w:tcBorders>
              <w:top w:val="single" w:sz="6" w:space="0" w:color="auto"/>
              <w:left w:val="single" w:sz="6" w:space="0" w:color="auto"/>
              <w:bottom w:val="single" w:sz="6" w:space="0" w:color="auto"/>
              <w:right w:val="single" w:sz="6" w:space="0" w:color="auto"/>
            </w:tcBorders>
          </w:tcPr>
          <w:p w14:paraId="38CC827C"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134880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92056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275445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4951E38" w14:textId="355A10B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7B51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242A6EB" w14:textId="77777777" w:rsidTr="00CE6F90">
        <w:tc>
          <w:tcPr>
            <w:tcW w:w="7350" w:type="dxa"/>
            <w:tcBorders>
              <w:top w:val="single" w:sz="6" w:space="0" w:color="auto"/>
              <w:left w:val="single" w:sz="6" w:space="0" w:color="auto"/>
              <w:bottom w:val="single" w:sz="6" w:space="0" w:color="auto"/>
              <w:right w:val="single" w:sz="6" w:space="0" w:color="auto"/>
            </w:tcBorders>
          </w:tcPr>
          <w:p w14:paraId="0194B46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Spills are cleaned up immediately and absorbent materials and warning signs are available</w:t>
            </w:r>
          </w:p>
          <w:p w14:paraId="40DABA5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22ADE3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Use absorbent material to soak up spills. Have these materials near areas where spills are likely</w:t>
            </w:r>
          </w:p>
        </w:tc>
        <w:tc>
          <w:tcPr>
            <w:tcW w:w="2656" w:type="dxa"/>
            <w:tcBorders>
              <w:top w:val="single" w:sz="6" w:space="0" w:color="auto"/>
              <w:left w:val="single" w:sz="6" w:space="0" w:color="auto"/>
              <w:bottom w:val="single" w:sz="6" w:space="0" w:color="auto"/>
              <w:right w:val="single" w:sz="6" w:space="0" w:color="auto"/>
            </w:tcBorders>
          </w:tcPr>
          <w:p w14:paraId="47192A28"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396460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4161235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820418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19CB887" w14:textId="711BB60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60023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6267551" w14:textId="77777777" w:rsidTr="00CE6F90">
        <w:tc>
          <w:tcPr>
            <w:tcW w:w="7350" w:type="dxa"/>
            <w:tcBorders>
              <w:top w:val="single" w:sz="6" w:space="0" w:color="auto"/>
              <w:left w:val="single" w:sz="6" w:space="0" w:color="auto"/>
              <w:bottom w:val="single" w:sz="6" w:space="0" w:color="auto"/>
              <w:right w:val="single" w:sz="6" w:space="0" w:color="auto"/>
            </w:tcBorders>
          </w:tcPr>
          <w:p w14:paraId="520A472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lastRenderedPageBreak/>
              <w:t xml:space="preserve">Trailing cables and leads are re-routed, </w:t>
            </w:r>
            <w:proofErr w:type="gramStart"/>
            <w:r w:rsidRPr="00D91DD3">
              <w:rPr>
                <w:rFonts w:ascii="Calibri" w:eastAsiaTheme="minorEastAsia" w:hAnsi="Calibri" w:cs="Calibri"/>
                <w:lang w:val="en-GB" w:eastAsia="en-GB"/>
              </w:rPr>
              <w:t>removed</w:t>
            </w:r>
            <w:proofErr w:type="gramEnd"/>
            <w:r w:rsidRPr="00D91DD3">
              <w:rPr>
                <w:rFonts w:ascii="Calibri" w:eastAsiaTheme="minorEastAsia" w:hAnsi="Calibri" w:cs="Calibri"/>
                <w:lang w:val="en-GB" w:eastAsia="en-GB"/>
              </w:rPr>
              <w:t xml:space="preserve"> or secured and other good-housekeeping practices are in place to avoid trip hazards</w:t>
            </w:r>
          </w:p>
          <w:p w14:paraId="6F58B5C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9437C6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06DEC6DE"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208434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894254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4334875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072EF0" w14:textId="448BC196"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7A092A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71722C1" w14:textId="77777777" w:rsidTr="00CE6F90">
        <w:tc>
          <w:tcPr>
            <w:tcW w:w="7350" w:type="dxa"/>
            <w:tcBorders>
              <w:top w:val="single" w:sz="6" w:space="0" w:color="auto"/>
              <w:left w:val="single" w:sz="6" w:space="0" w:color="auto"/>
              <w:bottom w:val="single" w:sz="6" w:space="0" w:color="auto"/>
              <w:right w:val="single" w:sz="6" w:space="0" w:color="auto"/>
            </w:tcBorders>
          </w:tcPr>
          <w:p w14:paraId="3C6F992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2053BA1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634648E" w14:textId="77777777" w:rsidTr="00CE6F90">
        <w:trPr>
          <w:trHeight w:val="2208"/>
        </w:trPr>
        <w:tc>
          <w:tcPr>
            <w:tcW w:w="7350" w:type="dxa"/>
            <w:tcBorders>
              <w:top w:val="single" w:sz="6" w:space="0" w:color="auto"/>
              <w:left w:val="single" w:sz="6" w:space="0" w:color="auto"/>
              <w:bottom w:val="single" w:sz="6" w:space="0" w:color="auto"/>
              <w:right w:val="single" w:sz="6" w:space="0" w:color="auto"/>
            </w:tcBorders>
          </w:tcPr>
          <w:p w14:paraId="5D9D1F8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FCE661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C2F4C1B"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1D879A3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7E2C524E" w14:textId="1D57E9BC" w:rsidR="00D91DD3" w:rsidRDefault="00D91DD3" w:rsidP="004A6279">
      <w:pPr>
        <w:widowControl w:val="0"/>
        <w:autoSpaceDE w:val="0"/>
        <w:autoSpaceDN w:val="0"/>
        <w:adjustRightInd w:val="0"/>
        <w:rPr>
          <w:rFonts w:ascii="Calibri" w:hAnsi="Calibri" w:cs="Calibri"/>
        </w:rPr>
      </w:pPr>
    </w:p>
    <w:p w14:paraId="50AEA42B" w14:textId="56DCDB6A" w:rsidR="00D91DD3" w:rsidRDefault="00D91DD3" w:rsidP="004A6279">
      <w:pPr>
        <w:widowControl w:val="0"/>
        <w:autoSpaceDE w:val="0"/>
        <w:autoSpaceDN w:val="0"/>
        <w:adjustRightInd w:val="0"/>
        <w:rPr>
          <w:rFonts w:ascii="Calibri" w:hAnsi="Calibri" w:cs="Calibri"/>
        </w:rPr>
      </w:pPr>
    </w:p>
    <w:p w14:paraId="71DA4A85" w14:textId="5E69C86D" w:rsidR="00D91DD3" w:rsidRDefault="00D91DD3" w:rsidP="004A6279">
      <w:pPr>
        <w:widowControl w:val="0"/>
        <w:autoSpaceDE w:val="0"/>
        <w:autoSpaceDN w:val="0"/>
        <w:adjustRightInd w:val="0"/>
        <w:rPr>
          <w:rFonts w:ascii="Calibri" w:hAnsi="Calibri" w:cs="Calibri"/>
        </w:rPr>
      </w:pPr>
    </w:p>
    <w:p w14:paraId="1B3ADE08" w14:textId="3C64A9FB" w:rsidR="00D91DD3" w:rsidRDefault="00D91DD3" w:rsidP="004A6279">
      <w:pPr>
        <w:widowControl w:val="0"/>
        <w:autoSpaceDE w:val="0"/>
        <w:autoSpaceDN w:val="0"/>
        <w:adjustRightInd w:val="0"/>
        <w:rPr>
          <w:rFonts w:ascii="Calibri" w:hAnsi="Calibri" w:cs="Calibri"/>
        </w:rPr>
      </w:pPr>
    </w:p>
    <w:p w14:paraId="7CD9CA30" w14:textId="4A2E82A1" w:rsidR="00D91DD3" w:rsidRDefault="00D91DD3" w:rsidP="004A6279">
      <w:pPr>
        <w:widowControl w:val="0"/>
        <w:autoSpaceDE w:val="0"/>
        <w:autoSpaceDN w:val="0"/>
        <w:adjustRightInd w:val="0"/>
        <w:rPr>
          <w:rFonts w:ascii="Calibri" w:hAnsi="Calibri" w:cs="Calibri"/>
        </w:rPr>
      </w:pPr>
    </w:p>
    <w:p w14:paraId="7556499B" w14:textId="0A52A776" w:rsidR="00D91DD3" w:rsidRDefault="00D91DD3" w:rsidP="004A6279">
      <w:pPr>
        <w:widowControl w:val="0"/>
        <w:autoSpaceDE w:val="0"/>
        <w:autoSpaceDN w:val="0"/>
        <w:adjustRightInd w:val="0"/>
        <w:rPr>
          <w:rFonts w:ascii="Calibri" w:hAnsi="Calibri" w:cs="Calibri"/>
        </w:rPr>
      </w:pPr>
    </w:p>
    <w:p w14:paraId="1FEF1FED" w14:textId="33A89A92" w:rsidR="00D91DD3" w:rsidRDefault="00D91DD3" w:rsidP="004A6279">
      <w:pPr>
        <w:widowControl w:val="0"/>
        <w:autoSpaceDE w:val="0"/>
        <w:autoSpaceDN w:val="0"/>
        <w:adjustRightInd w:val="0"/>
        <w:rPr>
          <w:rFonts w:ascii="Calibri" w:hAnsi="Calibri" w:cs="Calibri"/>
        </w:rPr>
      </w:pPr>
    </w:p>
    <w:p w14:paraId="663E93DA" w14:textId="09BAF09C" w:rsidR="00D91DD3" w:rsidRDefault="00D91DD3" w:rsidP="004A6279">
      <w:pPr>
        <w:widowControl w:val="0"/>
        <w:autoSpaceDE w:val="0"/>
        <w:autoSpaceDN w:val="0"/>
        <w:adjustRightInd w:val="0"/>
        <w:rPr>
          <w:rFonts w:ascii="Calibri" w:hAnsi="Calibri" w:cs="Calibri"/>
        </w:rPr>
      </w:pPr>
    </w:p>
    <w:p w14:paraId="63AD3F0D" w14:textId="0858C046" w:rsidR="00D91DD3" w:rsidRDefault="00D91DD3" w:rsidP="004A6279">
      <w:pPr>
        <w:widowControl w:val="0"/>
        <w:autoSpaceDE w:val="0"/>
        <w:autoSpaceDN w:val="0"/>
        <w:adjustRightInd w:val="0"/>
        <w:rPr>
          <w:rFonts w:ascii="Calibri" w:hAnsi="Calibri" w:cs="Calibri"/>
        </w:rPr>
      </w:pPr>
    </w:p>
    <w:p w14:paraId="4FD4FC25" w14:textId="38D9F28E" w:rsidR="00D91DD3" w:rsidRDefault="00D91DD3" w:rsidP="004A6279">
      <w:pPr>
        <w:widowControl w:val="0"/>
        <w:autoSpaceDE w:val="0"/>
        <w:autoSpaceDN w:val="0"/>
        <w:adjustRightInd w:val="0"/>
        <w:rPr>
          <w:rFonts w:ascii="Calibri" w:hAnsi="Calibri" w:cs="Calibri"/>
        </w:rPr>
      </w:pPr>
    </w:p>
    <w:p w14:paraId="1C3B06A2" w14:textId="1F7A2E8C" w:rsidR="00D91DD3" w:rsidRDefault="00D91DD3" w:rsidP="004A6279">
      <w:pPr>
        <w:widowControl w:val="0"/>
        <w:autoSpaceDE w:val="0"/>
        <w:autoSpaceDN w:val="0"/>
        <w:adjustRightInd w:val="0"/>
        <w:rPr>
          <w:rFonts w:ascii="Calibri" w:hAnsi="Calibri" w:cs="Calibri"/>
        </w:rPr>
      </w:pPr>
    </w:p>
    <w:p w14:paraId="2D588574" w14:textId="38048FC1" w:rsidR="00D91DD3" w:rsidRDefault="00D91DD3" w:rsidP="004A6279">
      <w:pPr>
        <w:widowControl w:val="0"/>
        <w:autoSpaceDE w:val="0"/>
        <w:autoSpaceDN w:val="0"/>
        <w:adjustRightInd w:val="0"/>
        <w:rPr>
          <w:rFonts w:ascii="Calibri" w:hAnsi="Calibri" w:cs="Calibri"/>
        </w:rPr>
      </w:pPr>
    </w:p>
    <w:p w14:paraId="220BA613" w14:textId="33EEDAE7" w:rsidR="00D91DD3" w:rsidRDefault="00D91DD3" w:rsidP="004A6279">
      <w:pPr>
        <w:widowControl w:val="0"/>
        <w:autoSpaceDE w:val="0"/>
        <w:autoSpaceDN w:val="0"/>
        <w:adjustRightInd w:val="0"/>
        <w:rPr>
          <w:rFonts w:ascii="Calibri" w:hAnsi="Calibri" w:cs="Calibri"/>
        </w:rPr>
      </w:pPr>
    </w:p>
    <w:p w14:paraId="6D50AC01" w14:textId="4AE38545" w:rsidR="00D91DD3" w:rsidRDefault="00D91DD3" w:rsidP="004A6279">
      <w:pPr>
        <w:widowControl w:val="0"/>
        <w:autoSpaceDE w:val="0"/>
        <w:autoSpaceDN w:val="0"/>
        <w:adjustRightInd w:val="0"/>
        <w:rPr>
          <w:rFonts w:ascii="Calibri" w:hAnsi="Calibri" w:cs="Calibri"/>
        </w:rPr>
      </w:pPr>
    </w:p>
    <w:p w14:paraId="157C78EB" w14:textId="63378278" w:rsidR="00D91DD3" w:rsidRDefault="00D91DD3" w:rsidP="004A6279">
      <w:pPr>
        <w:widowControl w:val="0"/>
        <w:autoSpaceDE w:val="0"/>
        <w:autoSpaceDN w:val="0"/>
        <w:adjustRightInd w:val="0"/>
        <w:rPr>
          <w:rFonts w:ascii="Calibri" w:hAnsi="Calibri" w:cs="Calibri"/>
        </w:rPr>
      </w:pPr>
    </w:p>
    <w:p w14:paraId="63953126" w14:textId="6D8B6CCC" w:rsidR="00D91DD3" w:rsidRDefault="00D91DD3" w:rsidP="004A6279">
      <w:pPr>
        <w:widowControl w:val="0"/>
        <w:autoSpaceDE w:val="0"/>
        <w:autoSpaceDN w:val="0"/>
        <w:adjustRightInd w:val="0"/>
        <w:rPr>
          <w:rFonts w:ascii="Calibri" w:hAnsi="Calibri" w:cs="Calibri"/>
        </w:rPr>
      </w:pPr>
    </w:p>
    <w:p w14:paraId="18D9C0D4" w14:textId="74C73C16" w:rsidR="00D91DD3" w:rsidRDefault="00D91DD3" w:rsidP="004A6279">
      <w:pPr>
        <w:widowControl w:val="0"/>
        <w:autoSpaceDE w:val="0"/>
        <w:autoSpaceDN w:val="0"/>
        <w:adjustRightInd w:val="0"/>
        <w:rPr>
          <w:rFonts w:ascii="Calibri" w:hAnsi="Calibri" w:cs="Calibri"/>
        </w:rPr>
      </w:pPr>
    </w:p>
    <w:p w14:paraId="1A59053E" w14:textId="642AC8B4" w:rsidR="00D91DD3" w:rsidRDefault="00D91DD3" w:rsidP="004A6279">
      <w:pPr>
        <w:widowControl w:val="0"/>
        <w:autoSpaceDE w:val="0"/>
        <w:autoSpaceDN w:val="0"/>
        <w:adjustRightInd w:val="0"/>
        <w:rPr>
          <w:rFonts w:ascii="Calibri" w:hAnsi="Calibri" w:cs="Calibri"/>
        </w:rPr>
      </w:pPr>
    </w:p>
    <w:p w14:paraId="58628F89" w14:textId="5829550F" w:rsidR="00D91DD3" w:rsidRDefault="00D91DD3" w:rsidP="004A6279">
      <w:pPr>
        <w:widowControl w:val="0"/>
        <w:autoSpaceDE w:val="0"/>
        <w:autoSpaceDN w:val="0"/>
        <w:adjustRightInd w:val="0"/>
        <w:rPr>
          <w:rFonts w:ascii="Calibri" w:hAnsi="Calibri" w:cs="Calibri"/>
        </w:rPr>
      </w:pPr>
    </w:p>
    <w:p w14:paraId="44B0F591" w14:textId="53C9A2B4" w:rsidR="00D91DD3" w:rsidRDefault="00D91DD3" w:rsidP="004A6279">
      <w:pPr>
        <w:widowControl w:val="0"/>
        <w:autoSpaceDE w:val="0"/>
        <w:autoSpaceDN w:val="0"/>
        <w:adjustRightInd w:val="0"/>
        <w:rPr>
          <w:rFonts w:ascii="Calibri" w:hAnsi="Calibri" w:cs="Calibri"/>
        </w:rPr>
      </w:pPr>
    </w:p>
    <w:p w14:paraId="7973A3DC" w14:textId="64623245" w:rsidR="00D91DD3" w:rsidRDefault="00D91DD3" w:rsidP="004A6279">
      <w:pPr>
        <w:widowControl w:val="0"/>
        <w:autoSpaceDE w:val="0"/>
        <w:autoSpaceDN w:val="0"/>
        <w:adjustRightInd w:val="0"/>
        <w:rPr>
          <w:rFonts w:ascii="Calibri" w:hAnsi="Calibri" w:cs="Calibri"/>
        </w:rPr>
      </w:pPr>
    </w:p>
    <w:p w14:paraId="262F6AF1" w14:textId="04266C48" w:rsidR="00D91DD3" w:rsidRDefault="00D91DD3" w:rsidP="004A6279">
      <w:pPr>
        <w:widowControl w:val="0"/>
        <w:autoSpaceDE w:val="0"/>
        <w:autoSpaceDN w:val="0"/>
        <w:adjustRightInd w:val="0"/>
        <w:rPr>
          <w:rFonts w:ascii="Calibri" w:hAnsi="Calibri" w:cs="Calibri"/>
        </w:rPr>
      </w:pPr>
    </w:p>
    <w:p w14:paraId="5114B9A2" w14:textId="23224D87" w:rsidR="00D91DD3" w:rsidRDefault="00D91DD3" w:rsidP="004A6279">
      <w:pPr>
        <w:widowControl w:val="0"/>
        <w:autoSpaceDE w:val="0"/>
        <w:autoSpaceDN w:val="0"/>
        <w:adjustRightInd w:val="0"/>
        <w:rPr>
          <w:rFonts w:ascii="Calibri" w:hAnsi="Calibri" w:cs="Calibri"/>
        </w:rPr>
      </w:pPr>
    </w:p>
    <w:p w14:paraId="7604E711" w14:textId="35216BC4" w:rsidR="00D91DD3" w:rsidRDefault="00D91DD3" w:rsidP="004A6279">
      <w:pPr>
        <w:widowControl w:val="0"/>
        <w:autoSpaceDE w:val="0"/>
        <w:autoSpaceDN w:val="0"/>
        <w:adjustRightInd w:val="0"/>
        <w:rPr>
          <w:rFonts w:ascii="Calibri" w:hAnsi="Calibri" w:cs="Calibri"/>
        </w:rPr>
      </w:pPr>
    </w:p>
    <w:p w14:paraId="5E3009F4" w14:textId="73FAC7FA" w:rsidR="00D91DD3" w:rsidRDefault="00D91DD3" w:rsidP="004A6279">
      <w:pPr>
        <w:widowControl w:val="0"/>
        <w:autoSpaceDE w:val="0"/>
        <w:autoSpaceDN w:val="0"/>
        <w:adjustRightInd w:val="0"/>
        <w:rPr>
          <w:rFonts w:ascii="Calibri" w:hAnsi="Calibri" w:cs="Calibri"/>
        </w:rPr>
      </w:pPr>
    </w:p>
    <w:p w14:paraId="76D6C910" w14:textId="28EC65C6" w:rsidR="00D91DD3" w:rsidRDefault="00D91DD3" w:rsidP="004A6279">
      <w:pPr>
        <w:widowControl w:val="0"/>
        <w:autoSpaceDE w:val="0"/>
        <w:autoSpaceDN w:val="0"/>
        <w:adjustRightInd w:val="0"/>
        <w:rPr>
          <w:rFonts w:ascii="Calibri" w:hAnsi="Calibri" w:cs="Calibri"/>
        </w:rPr>
      </w:pPr>
    </w:p>
    <w:p w14:paraId="10091342" w14:textId="4734728A" w:rsidR="00D91DD3" w:rsidRDefault="00D91DD3" w:rsidP="004A6279">
      <w:pPr>
        <w:widowControl w:val="0"/>
        <w:autoSpaceDE w:val="0"/>
        <w:autoSpaceDN w:val="0"/>
        <w:adjustRightInd w:val="0"/>
        <w:rPr>
          <w:rFonts w:ascii="Calibri" w:hAnsi="Calibri" w:cs="Calibri"/>
        </w:rPr>
      </w:pPr>
    </w:p>
    <w:p w14:paraId="421AEE60" w14:textId="1E37B557" w:rsidR="00D91DD3" w:rsidRDefault="00D91DD3" w:rsidP="004A6279">
      <w:pPr>
        <w:widowControl w:val="0"/>
        <w:autoSpaceDE w:val="0"/>
        <w:autoSpaceDN w:val="0"/>
        <w:adjustRightInd w:val="0"/>
        <w:rPr>
          <w:rFonts w:ascii="Calibri" w:hAnsi="Calibri" w:cs="Calibri"/>
        </w:rPr>
      </w:pPr>
    </w:p>
    <w:p w14:paraId="5A3483A0" w14:textId="2BAA73BB" w:rsidR="00D91DD3" w:rsidRDefault="00D91DD3" w:rsidP="004A6279">
      <w:pPr>
        <w:widowControl w:val="0"/>
        <w:autoSpaceDE w:val="0"/>
        <w:autoSpaceDN w:val="0"/>
        <w:adjustRightInd w:val="0"/>
        <w:rPr>
          <w:rFonts w:ascii="Calibri" w:hAnsi="Calibri" w:cs="Calibri"/>
        </w:rPr>
      </w:pPr>
    </w:p>
    <w:p w14:paraId="4526A845" w14:textId="77124903" w:rsidR="00D91DD3" w:rsidRDefault="00D91DD3" w:rsidP="004A6279">
      <w:pPr>
        <w:widowControl w:val="0"/>
        <w:autoSpaceDE w:val="0"/>
        <w:autoSpaceDN w:val="0"/>
        <w:adjustRightInd w:val="0"/>
        <w:rPr>
          <w:rFonts w:ascii="Calibri" w:hAnsi="Calibri" w:cs="Calibri"/>
        </w:rPr>
      </w:pPr>
    </w:p>
    <w:p w14:paraId="1387F227" w14:textId="61617199" w:rsidR="00D91DD3" w:rsidRDefault="00D91DD3" w:rsidP="004A6279">
      <w:pPr>
        <w:widowControl w:val="0"/>
        <w:autoSpaceDE w:val="0"/>
        <w:autoSpaceDN w:val="0"/>
        <w:adjustRightInd w:val="0"/>
        <w:rPr>
          <w:rFonts w:ascii="Calibri" w:hAnsi="Calibri" w:cs="Calibri"/>
        </w:rPr>
      </w:pPr>
    </w:p>
    <w:p w14:paraId="724FD398" w14:textId="7B756653" w:rsidR="00D91DD3" w:rsidRDefault="00D91DD3" w:rsidP="004A6279">
      <w:pPr>
        <w:widowControl w:val="0"/>
        <w:autoSpaceDE w:val="0"/>
        <w:autoSpaceDN w:val="0"/>
        <w:adjustRightInd w:val="0"/>
        <w:rPr>
          <w:rFonts w:ascii="Calibri" w:hAnsi="Calibri" w:cs="Calibri"/>
        </w:rPr>
      </w:pPr>
    </w:p>
    <w:p w14:paraId="61E384F2" w14:textId="70702F6C" w:rsidR="00D91DD3" w:rsidRDefault="00D91DD3" w:rsidP="004A6279">
      <w:pPr>
        <w:widowControl w:val="0"/>
        <w:autoSpaceDE w:val="0"/>
        <w:autoSpaceDN w:val="0"/>
        <w:adjustRightInd w:val="0"/>
        <w:rPr>
          <w:rFonts w:ascii="Calibri" w:hAnsi="Calibri" w:cs="Calibri"/>
        </w:rPr>
      </w:pPr>
    </w:p>
    <w:tbl>
      <w:tblPr>
        <w:tblW w:w="5147" w:type="pct"/>
        <w:tblCellMar>
          <w:left w:w="51" w:type="dxa"/>
          <w:right w:w="51" w:type="dxa"/>
        </w:tblCellMar>
        <w:tblLook w:val="0000" w:firstRow="0" w:lastRow="0" w:firstColumn="0" w:lastColumn="0" w:noHBand="0" w:noVBand="0"/>
      </w:tblPr>
      <w:tblGrid>
        <w:gridCol w:w="8293"/>
        <w:gridCol w:w="2189"/>
      </w:tblGrid>
      <w:tr w:rsidR="00D91DD3" w:rsidRPr="00D91DD3" w14:paraId="6AC957A1" w14:textId="77777777" w:rsidTr="00CE6F90">
        <w:tc>
          <w:tcPr>
            <w:tcW w:w="5000" w:type="pct"/>
            <w:gridSpan w:val="2"/>
            <w:tcBorders>
              <w:top w:val="single" w:sz="6" w:space="0" w:color="auto"/>
              <w:left w:val="single" w:sz="6" w:space="0" w:color="auto"/>
              <w:bottom w:val="nil"/>
              <w:right w:val="single" w:sz="6" w:space="0" w:color="auto"/>
            </w:tcBorders>
          </w:tcPr>
          <w:p w14:paraId="4839C1B7"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lastRenderedPageBreak/>
              <w:t>Hazard: Manual Handling</w:t>
            </w:r>
          </w:p>
        </w:tc>
      </w:tr>
      <w:tr w:rsidR="00D91DD3" w:rsidRPr="00D91DD3" w14:paraId="73CF1C4F" w14:textId="77777777" w:rsidTr="00CE6F90">
        <w:tc>
          <w:tcPr>
            <w:tcW w:w="3956" w:type="pct"/>
            <w:tcBorders>
              <w:top w:val="single" w:sz="6" w:space="0" w:color="auto"/>
              <w:left w:val="single" w:sz="6" w:space="0" w:color="auto"/>
              <w:bottom w:val="single" w:sz="6" w:space="0" w:color="auto"/>
              <w:right w:val="single" w:sz="6" w:space="0" w:color="auto"/>
            </w:tcBorders>
          </w:tcPr>
          <w:p w14:paraId="4933A6A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1044" w:type="pct"/>
            <w:tcBorders>
              <w:top w:val="single" w:sz="6" w:space="0" w:color="auto"/>
              <w:left w:val="single" w:sz="6" w:space="0" w:color="auto"/>
              <w:bottom w:val="single" w:sz="6" w:space="0" w:color="auto"/>
              <w:right w:val="single" w:sz="6" w:space="0" w:color="auto"/>
            </w:tcBorders>
          </w:tcPr>
          <w:p w14:paraId="5D8C8B7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2F8E6AF8" w14:textId="77777777" w:rsidTr="00CE6F90">
        <w:tc>
          <w:tcPr>
            <w:tcW w:w="3956" w:type="pct"/>
            <w:tcBorders>
              <w:top w:val="single" w:sz="6" w:space="0" w:color="auto"/>
              <w:left w:val="single" w:sz="6" w:space="0" w:color="auto"/>
              <w:bottom w:val="single" w:sz="6" w:space="0" w:color="auto"/>
              <w:right w:val="single" w:sz="6" w:space="0" w:color="auto"/>
            </w:tcBorders>
          </w:tcPr>
          <w:p w14:paraId="6B7DF8D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Each manual handling task is assessed (Using the risk factors) and measures put in place where needed to avoid or reduce the risks</w:t>
            </w:r>
          </w:p>
          <w:p w14:paraId="5AC0FAF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869D1D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Risk Factors: Load is too heavy / large / awkward or carried with arms outstretched. Load is lifted above shoulder height, lowered to floor </w:t>
            </w:r>
            <w:proofErr w:type="gramStart"/>
            <w:r w:rsidRPr="00D91DD3">
              <w:rPr>
                <w:rFonts w:ascii="Calibri" w:eastAsiaTheme="minorEastAsia" w:hAnsi="Calibri" w:cs="Calibri"/>
                <w:i/>
                <w:iCs/>
                <w:sz w:val="22"/>
                <w:szCs w:val="22"/>
                <w:lang w:val="en-GB" w:eastAsia="en-GB"/>
              </w:rPr>
              <w:t>level</w:t>
            </w:r>
            <w:proofErr w:type="gramEnd"/>
            <w:r w:rsidRPr="00D91DD3">
              <w:rPr>
                <w:rFonts w:ascii="Calibri" w:eastAsiaTheme="minorEastAsia" w:hAnsi="Calibri" w:cs="Calibri"/>
                <w:i/>
                <w:iCs/>
                <w:sz w:val="22"/>
                <w:szCs w:val="22"/>
                <w:lang w:val="en-GB" w:eastAsia="en-GB"/>
              </w:rPr>
              <w:t xml:space="preserve"> or carried too far. Moving the load involves bending /twisting of body or is done more than 30 times per hour</w:t>
            </w:r>
          </w:p>
        </w:tc>
        <w:tc>
          <w:tcPr>
            <w:tcW w:w="1044" w:type="pct"/>
            <w:tcBorders>
              <w:top w:val="single" w:sz="6" w:space="0" w:color="auto"/>
              <w:left w:val="single" w:sz="6" w:space="0" w:color="auto"/>
              <w:bottom w:val="single" w:sz="6" w:space="0" w:color="auto"/>
              <w:right w:val="single" w:sz="6" w:space="0" w:color="auto"/>
            </w:tcBorders>
          </w:tcPr>
          <w:p w14:paraId="1617656E"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81916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426430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042712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EA410B4" w14:textId="732A190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7219C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EB37299" w14:textId="77777777" w:rsidTr="00CE6F90">
        <w:tc>
          <w:tcPr>
            <w:tcW w:w="3956" w:type="pct"/>
            <w:tcBorders>
              <w:top w:val="single" w:sz="6" w:space="0" w:color="auto"/>
              <w:left w:val="single" w:sz="6" w:space="0" w:color="auto"/>
              <w:bottom w:val="single" w:sz="6" w:space="0" w:color="auto"/>
              <w:right w:val="single" w:sz="6" w:space="0" w:color="auto"/>
            </w:tcBorders>
          </w:tcPr>
          <w:p w14:paraId="05AA866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Task is organised to allow the use of mechanical aids (</w:t>
            </w:r>
            <w:proofErr w:type="gramStart"/>
            <w:r w:rsidRPr="00D91DD3">
              <w:rPr>
                <w:rFonts w:ascii="Calibri" w:eastAsiaTheme="minorEastAsia" w:hAnsi="Calibri" w:cs="Calibri"/>
                <w:lang w:val="en-GB" w:eastAsia="en-GB"/>
              </w:rPr>
              <w:t>e.g.</w:t>
            </w:r>
            <w:proofErr w:type="gramEnd"/>
            <w:r w:rsidRPr="00D91DD3">
              <w:rPr>
                <w:rFonts w:ascii="Calibri" w:eastAsiaTheme="minorEastAsia" w:hAnsi="Calibri" w:cs="Calibri"/>
                <w:lang w:val="en-GB" w:eastAsia="en-GB"/>
              </w:rPr>
              <w:t xml:space="preserve"> hoist, forklift, stairlift, gantry crane, winch, goods lift, pallet truck, trolley) to avoid or reduce the need for manual handling</w:t>
            </w:r>
          </w:p>
          <w:p w14:paraId="79F232B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B90A3D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Maintain the equipment in good working order and make sure staff are trained in its correct use. Lifting equipment such as </w:t>
            </w:r>
            <w:proofErr w:type="gramStart"/>
            <w:r w:rsidRPr="00D91DD3">
              <w:rPr>
                <w:rFonts w:ascii="Calibri" w:eastAsiaTheme="minorEastAsia" w:hAnsi="Calibri" w:cs="Calibri"/>
                <w:i/>
                <w:iCs/>
                <w:sz w:val="22"/>
                <w:szCs w:val="22"/>
                <w:lang w:val="en-GB" w:eastAsia="en-GB"/>
              </w:rPr>
              <w:t>hoists</w:t>
            </w:r>
            <w:proofErr w:type="gramEnd"/>
            <w:r w:rsidRPr="00D91DD3">
              <w:rPr>
                <w:rFonts w:ascii="Calibri" w:eastAsiaTheme="minorEastAsia" w:hAnsi="Calibri" w:cs="Calibri"/>
                <w:i/>
                <w:iCs/>
                <w:sz w:val="22"/>
                <w:szCs w:val="22"/>
                <w:lang w:val="en-GB" w:eastAsia="en-GB"/>
              </w:rPr>
              <w:t xml:space="preserve"> and lifts must be examined every 6 or 12 months by a competent person. Keep records</w:t>
            </w:r>
          </w:p>
        </w:tc>
        <w:tc>
          <w:tcPr>
            <w:tcW w:w="1044" w:type="pct"/>
            <w:tcBorders>
              <w:top w:val="single" w:sz="6" w:space="0" w:color="auto"/>
              <w:left w:val="single" w:sz="6" w:space="0" w:color="auto"/>
              <w:bottom w:val="single" w:sz="6" w:space="0" w:color="auto"/>
              <w:right w:val="single" w:sz="6" w:space="0" w:color="auto"/>
            </w:tcBorders>
          </w:tcPr>
          <w:p w14:paraId="0B61E0B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249262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99227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574507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6EB728F" w14:textId="3AA45B3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96BBE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CFB1D87" w14:textId="77777777" w:rsidTr="00CE6F90">
        <w:tc>
          <w:tcPr>
            <w:tcW w:w="3956" w:type="pct"/>
            <w:tcBorders>
              <w:top w:val="single" w:sz="6" w:space="0" w:color="auto"/>
              <w:left w:val="single" w:sz="6" w:space="0" w:color="auto"/>
              <w:bottom w:val="single" w:sz="6" w:space="0" w:color="auto"/>
              <w:right w:val="single" w:sz="6" w:space="0" w:color="auto"/>
            </w:tcBorders>
          </w:tcPr>
          <w:p w14:paraId="35401DB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Task is organised so that handling is carried out between waist and shoulder height</w:t>
            </w:r>
          </w:p>
          <w:p w14:paraId="77C0CFE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AF54D6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Where possible heavy loads should be stored at waist height and lighter loads stored at a higher level</w:t>
            </w:r>
          </w:p>
        </w:tc>
        <w:tc>
          <w:tcPr>
            <w:tcW w:w="1044" w:type="pct"/>
            <w:tcBorders>
              <w:top w:val="single" w:sz="6" w:space="0" w:color="auto"/>
              <w:left w:val="single" w:sz="6" w:space="0" w:color="auto"/>
              <w:bottom w:val="single" w:sz="6" w:space="0" w:color="auto"/>
              <w:right w:val="single" w:sz="6" w:space="0" w:color="auto"/>
            </w:tcBorders>
          </w:tcPr>
          <w:p w14:paraId="12EF4AD9"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8703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436947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053775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A82D87" w14:textId="44D86FE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E7999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6B13D6D" w14:textId="77777777" w:rsidTr="00CE6F90">
        <w:tc>
          <w:tcPr>
            <w:tcW w:w="3956" w:type="pct"/>
            <w:tcBorders>
              <w:top w:val="single" w:sz="6" w:space="0" w:color="auto"/>
              <w:left w:val="single" w:sz="6" w:space="0" w:color="auto"/>
              <w:bottom w:val="single" w:sz="6" w:space="0" w:color="auto"/>
              <w:right w:val="single" w:sz="6" w:space="0" w:color="auto"/>
            </w:tcBorders>
          </w:tcPr>
          <w:p w14:paraId="58A8935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Heavy or large or unwieldy loads are broken down into more manageable weights or sizes or suitable mechanical aids / team lifts are used</w:t>
            </w:r>
          </w:p>
          <w:p w14:paraId="56286B0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79E0AB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Load weight should be reduced where possible for safe handling </w:t>
            </w: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source a 10kg bag of material instead of 20kg. A two people or team lift may be appropriate but mechanical handling aids, </w:t>
            </w:r>
            <w:proofErr w:type="gramStart"/>
            <w:r w:rsidRPr="00D91DD3">
              <w:rPr>
                <w:rFonts w:ascii="Calibri" w:eastAsiaTheme="minorEastAsia" w:hAnsi="Calibri" w:cs="Calibri"/>
                <w:i/>
                <w:iCs/>
                <w:sz w:val="22"/>
                <w:szCs w:val="22"/>
                <w:lang w:val="en-GB" w:eastAsia="en-GB"/>
              </w:rPr>
              <w:t>e.g.</w:t>
            </w:r>
            <w:proofErr w:type="gramEnd"/>
            <w:r w:rsidRPr="00D91DD3">
              <w:rPr>
                <w:rFonts w:ascii="Calibri" w:eastAsiaTheme="minorEastAsia" w:hAnsi="Calibri" w:cs="Calibri"/>
                <w:i/>
                <w:iCs/>
                <w:sz w:val="22"/>
                <w:szCs w:val="22"/>
                <w:lang w:val="en-GB" w:eastAsia="en-GB"/>
              </w:rPr>
              <w:t xml:space="preserve"> trolleys, should be used where possible for loads above 25kg</w:t>
            </w:r>
          </w:p>
        </w:tc>
        <w:tc>
          <w:tcPr>
            <w:tcW w:w="1044" w:type="pct"/>
            <w:tcBorders>
              <w:top w:val="single" w:sz="6" w:space="0" w:color="auto"/>
              <w:left w:val="single" w:sz="6" w:space="0" w:color="auto"/>
              <w:bottom w:val="single" w:sz="6" w:space="0" w:color="auto"/>
              <w:right w:val="single" w:sz="6" w:space="0" w:color="auto"/>
            </w:tcBorders>
          </w:tcPr>
          <w:p w14:paraId="44A2892A"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997327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06210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113219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50EB46D" w14:textId="4765E74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2C832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35B150F" w14:textId="77777777" w:rsidTr="00CE6F90">
        <w:tc>
          <w:tcPr>
            <w:tcW w:w="3956" w:type="pct"/>
            <w:tcBorders>
              <w:top w:val="single" w:sz="6" w:space="0" w:color="auto"/>
              <w:left w:val="single" w:sz="6" w:space="0" w:color="auto"/>
              <w:bottom w:val="single" w:sz="6" w:space="0" w:color="auto"/>
              <w:right w:val="single" w:sz="6" w:space="0" w:color="auto"/>
            </w:tcBorders>
          </w:tcPr>
          <w:p w14:paraId="288E3D8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Work is planned to prevent handling over long distances or frequent repetitions</w:t>
            </w:r>
          </w:p>
          <w:p w14:paraId="73DBA0C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BB42E1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Where repetitive tasks cannot be eliminated, it is good practice to rotate staff. Efforts could be made to reduce carry distances by changing the layout of a work area or by using simple handling aids to reduce the long carrying distances</w:t>
            </w:r>
          </w:p>
        </w:tc>
        <w:tc>
          <w:tcPr>
            <w:tcW w:w="1044" w:type="pct"/>
            <w:tcBorders>
              <w:top w:val="single" w:sz="6" w:space="0" w:color="auto"/>
              <w:left w:val="single" w:sz="6" w:space="0" w:color="auto"/>
              <w:bottom w:val="single" w:sz="6" w:space="0" w:color="auto"/>
              <w:right w:val="single" w:sz="6" w:space="0" w:color="auto"/>
            </w:tcBorders>
          </w:tcPr>
          <w:p w14:paraId="29EEBB98"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981901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1898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8262691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A57FD25" w14:textId="4D87E34C"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C974C6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3603124" w14:textId="77777777" w:rsidTr="00CE6F90">
        <w:tc>
          <w:tcPr>
            <w:tcW w:w="3956" w:type="pct"/>
            <w:tcBorders>
              <w:top w:val="single" w:sz="6" w:space="0" w:color="auto"/>
              <w:left w:val="single" w:sz="6" w:space="0" w:color="auto"/>
              <w:bottom w:val="single" w:sz="6" w:space="0" w:color="auto"/>
              <w:right w:val="single" w:sz="6" w:space="0" w:color="auto"/>
            </w:tcBorders>
          </w:tcPr>
          <w:p w14:paraId="6843D43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Bending, twisting and unstable postures are avoided</w:t>
            </w:r>
          </w:p>
          <w:p w14:paraId="0D310DD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DEB912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Organise the workplace: good housekeeping, clear routes, adequate </w:t>
            </w:r>
            <w:proofErr w:type="gramStart"/>
            <w:r w:rsidRPr="00D91DD3">
              <w:rPr>
                <w:rFonts w:ascii="Calibri" w:eastAsiaTheme="minorEastAsia" w:hAnsi="Calibri" w:cs="Calibri"/>
                <w:i/>
                <w:iCs/>
                <w:sz w:val="22"/>
                <w:szCs w:val="22"/>
                <w:lang w:val="en-GB" w:eastAsia="en-GB"/>
              </w:rPr>
              <w:t>space</w:t>
            </w:r>
            <w:proofErr w:type="gramEnd"/>
            <w:r w:rsidRPr="00D91DD3">
              <w:rPr>
                <w:rFonts w:ascii="Calibri" w:eastAsiaTheme="minorEastAsia" w:hAnsi="Calibri" w:cs="Calibri"/>
                <w:i/>
                <w:iCs/>
                <w:sz w:val="22"/>
                <w:szCs w:val="22"/>
                <w:lang w:val="en-GB" w:eastAsia="en-GB"/>
              </w:rPr>
              <w:t xml:space="preserve"> and suitable equipment can allow the safe handling / movement of loads and prevent twisting postures. Storing materials at waist height can reduce bending and unstable postures</w:t>
            </w:r>
          </w:p>
        </w:tc>
        <w:tc>
          <w:tcPr>
            <w:tcW w:w="1044" w:type="pct"/>
            <w:tcBorders>
              <w:top w:val="single" w:sz="6" w:space="0" w:color="auto"/>
              <w:left w:val="single" w:sz="6" w:space="0" w:color="auto"/>
              <w:bottom w:val="single" w:sz="6" w:space="0" w:color="auto"/>
              <w:right w:val="single" w:sz="6" w:space="0" w:color="auto"/>
            </w:tcBorders>
          </w:tcPr>
          <w:p w14:paraId="5B20384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608795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80971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066796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12C1534" w14:textId="25951543"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33640C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9F6A64D" w14:textId="77777777" w:rsidTr="00CE6F90">
        <w:tc>
          <w:tcPr>
            <w:tcW w:w="3956" w:type="pct"/>
            <w:tcBorders>
              <w:top w:val="single" w:sz="6" w:space="0" w:color="auto"/>
              <w:left w:val="single" w:sz="6" w:space="0" w:color="auto"/>
              <w:bottom w:val="single" w:sz="6" w:space="0" w:color="auto"/>
              <w:right w:val="single" w:sz="6" w:space="0" w:color="auto"/>
            </w:tcBorders>
          </w:tcPr>
          <w:p w14:paraId="7C4A0EE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Employees &amp; Volunteers receive relevant manual handling training where necessary</w:t>
            </w:r>
          </w:p>
          <w:p w14:paraId="402B02D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19F3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The control measures to be put in place may still require employees to carry out some manual handling. Employees need instruction on how to assess and lift loads </w:t>
            </w:r>
            <w:proofErr w:type="gramStart"/>
            <w:r w:rsidRPr="00D91DD3">
              <w:rPr>
                <w:rFonts w:ascii="Calibri" w:eastAsiaTheme="minorEastAsia" w:hAnsi="Calibri" w:cs="Calibri"/>
                <w:i/>
                <w:iCs/>
                <w:sz w:val="22"/>
                <w:szCs w:val="22"/>
                <w:lang w:val="en-GB" w:eastAsia="en-GB"/>
              </w:rPr>
              <w:t>safely</w:t>
            </w:r>
            <w:proofErr w:type="gramEnd"/>
            <w:r w:rsidRPr="00D91DD3">
              <w:rPr>
                <w:rFonts w:ascii="Calibri" w:eastAsiaTheme="minorEastAsia" w:hAnsi="Calibri" w:cs="Calibri"/>
                <w:i/>
                <w:iCs/>
                <w:sz w:val="22"/>
                <w:szCs w:val="22"/>
                <w:lang w:val="en-GB" w:eastAsia="en-GB"/>
              </w:rPr>
              <w:t xml:space="preserve"> and instruction is recommended to be delivered by a trained manual handling instructor</w:t>
            </w:r>
          </w:p>
        </w:tc>
        <w:tc>
          <w:tcPr>
            <w:tcW w:w="1044" w:type="pct"/>
            <w:tcBorders>
              <w:top w:val="single" w:sz="6" w:space="0" w:color="auto"/>
              <w:left w:val="single" w:sz="6" w:space="0" w:color="auto"/>
              <w:bottom w:val="single" w:sz="6" w:space="0" w:color="auto"/>
              <w:right w:val="single" w:sz="6" w:space="0" w:color="auto"/>
            </w:tcBorders>
          </w:tcPr>
          <w:p w14:paraId="64783779"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72876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39161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89551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792570A" w14:textId="40961415"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422111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45743A4" w14:textId="77777777" w:rsidTr="00CE6F90">
        <w:tc>
          <w:tcPr>
            <w:tcW w:w="3956" w:type="pct"/>
            <w:tcBorders>
              <w:top w:val="single" w:sz="6" w:space="0" w:color="auto"/>
              <w:left w:val="single" w:sz="6" w:space="0" w:color="auto"/>
              <w:bottom w:val="single" w:sz="6" w:space="0" w:color="auto"/>
              <w:right w:val="single" w:sz="6" w:space="0" w:color="auto"/>
            </w:tcBorders>
          </w:tcPr>
          <w:p w14:paraId="3656B6F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1044" w:type="pct"/>
            <w:tcBorders>
              <w:top w:val="single" w:sz="6" w:space="0" w:color="auto"/>
              <w:left w:val="single" w:sz="6" w:space="0" w:color="auto"/>
              <w:bottom w:val="single" w:sz="6" w:space="0" w:color="auto"/>
              <w:right w:val="single" w:sz="6" w:space="0" w:color="auto"/>
            </w:tcBorders>
          </w:tcPr>
          <w:p w14:paraId="37B6A15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5263AFC" w14:textId="77777777" w:rsidTr="00CE6F90">
        <w:trPr>
          <w:trHeight w:val="953"/>
        </w:trPr>
        <w:tc>
          <w:tcPr>
            <w:tcW w:w="3956" w:type="pct"/>
            <w:tcBorders>
              <w:top w:val="single" w:sz="6" w:space="0" w:color="auto"/>
              <w:left w:val="single" w:sz="6" w:space="0" w:color="auto"/>
              <w:bottom w:val="single" w:sz="6" w:space="0" w:color="auto"/>
              <w:right w:val="single" w:sz="6" w:space="0" w:color="auto"/>
            </w:tcBorders>
          </w:tcPr>
          <w:p w14:paraId="52CAD2A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b/>
                <w:bCs/>
                <w:lang w:val="en-GB" w:eastAsia="en-GB"/>
              </w:rPr>
            </w:pPr>
          </w:p>
        </w:tc>
        <w:tc>
          <w:tcPr>
            <w:tcW w:w="1044" w:type="pct"/>
            <w:tcBorders>
              <w:top w:val="single" w:sz="6" w:space="0" w:color="auto"/>
              <w:left w:val="single" w:sz="6" w:space="0" w:color="auto"/>
              <w:bottom w:val="single" w:sz="6" w:space="0" w:color="auto"/>
              <w:right w:val="single" w:sz="6" w:space="0" w:color="auto"/>
            </w:tcBorders>
          </w:tcPr>
          <w:p w14:paraId="4A00360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1AD83793" w14:textId="02C80C24" w:rsidR="00D91DD3" w:rsidRDefault="00D91DD3" w:rsidP="004A6279">
      <w:pPr>
        <w:widowControl w:val="0"/>
        <w:autoSpaceDE w:val="0"/>
        <w:autoSpaceDN w:val="0"/>
        <w:adjustRightInd w:val="0"/>
        <w:rPr>
          <w:rFonts w:ascii="Calibri" w:hAnsi="Calibri" w:cs="Calibri"/>
        </w:rPr>
      </w:pPr>
    </w:p>
    <w:tbl>
      <w:tblPr>
        <w:tblW w:w="10431" w:type="dxa"/>
        <w:tblInd w:w="51" w:type="dxa"/>
        <w:tblLayout w:type="fixed"/>
        <w:tblCellMar>
          <w:left w:w="51" w:type="dxa"/>
          <w:right w:w="51" w:type="dxa"/>
        </w:tblCellMar>
        <w:tblLook w:val="0000" w:firstRow="0" w:lastRow="0" w:firstColumn="0" w:lastColumn="0" w:noHBand="0" w:noVBand="0"/>
      </w:tblPr>
      <w:tblGrid>
        <w:gridCol w:w="7738"/>
        <w:gridCol w:w="2693"/>
      </w:tblGrid>
      <w:tr w:rsidR="00D91DD3" w:rsidRPr="00D91DD3" w14:paraId="38200188" w14:textId="77777777" w:rsidTr="00CE6F90">
        <w:tc>
          <w:tcPr>
            <w:tcW w:w="10431" w:type="dxa"/>
            <w:gridSpan w:val="2"/>
            <w:tcBorders>
              <w:top w:val="single" w:sz="6" w:space="0" w:color="auto"/>
              <w:left w:val="single" w:sz="6" w:space="0" w:color="auto"/>
              <w:bottom w:val="nil"/>
              <w:right w:val="single" w:sz="6" w:space="0" w:color="auto"/>
            </w:tcBorders>
          </w:tcPr>
          <w:p w14:paraId="0FA13FFA"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lastRenderedPageBreak/>
              <w:t>Hazard: Fire</w:t>
            </w:r>
          </w:p>
        </w:tc>
      </w:tr>
      <w:tr w:rsidR="00D91DD3" w:rsidRPr="00D91DD3" w14:paraId="7907AE3F" w14:textId="77777777" w:rsidTr="00CE6F90">
        <w:tc>
          <w:tcPr>
            <w:tcW w:w="7738" w:type="dxa"/>
            <w:tcBorders>
              <w:top w:val="single" w:sz="6" w:space="0" w:color="auto"/>
              <w:left w:val="single" w:sz="6" w:space="0" w:color="auto"/>
              <w:bottom w:val="single" w:sz="6" w:space="0" w:color="auto"/>
              <w:right w:val="single" w:sz="6" w:space="0" w:color="auto"/>
            </w:tcBorders>
          </w:tcPr>
          <w:p w14:paraId="3EE7A29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2693" w:type="dxa"/>
            <w:tcBorders>
              <w:top w:val="single" w:sz="6" w:space="0" w:color="auto"/>
              <w:left w:val="single" w:sz="6" w:space="0" w:color="auto"/>
              <w:bottom w:val="single" w:sz="6" w:space="0" w:color="auto"/>
              <w:right w:val="single" w:sz="6" w:space="0" w:color="auto"/>
            </w:tcBorders>
          </w:tcPr>
          <w:p w14:paraId="575528B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24633AE3" w14:textId="77777777" w:rsidTr="00CE6F90">
        <w:tc>
          <w:tcPr>
            <w:tcW w:w="7738" w:type="dxa"/>
            <w:tcBorders>
              <w:top w:val="single" w:sz="6" w:space="0" w:color="auto"/>
              <w:left w:val="single" w:sz="6" w:space="0" w:color="auto"/>
              <w:bottom w:val="single" w:sz="6" w:space="0" w:color="auto"/>
              <w:right w:val="single" w:sz="6" w:space="0" w:color="auto"/>
            </w:tcBorders>
          </w:tcPr>
          <w:p w14:paraId="36B4A8D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Sources of oxygen and ignition are controlled, amounts of flammable materials are minimised and waste is removed daily (Keep workplace clean and tidy)</w:t>
            </w:r>
          </w:p>
          <w:p w14:paraId="4BBD0C3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89FC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Sources of </w:t>
            </w:r>
            <w:proofErr w:type="gramStart"/>
            <w:r w:rsidRPr="00D91DD3">
              <w:rPr>
                <w:rFonts w:ascii="Calibri" w:eastAsiaTheme="minorEastAsia" w:hAnsi="Calibri" w:cs="Calibri"/>
                <w:i/>
                <w:iCs/>
                <w:sz w:val="22"/>
                <w:szCs w:val="22"/>
                <w:lang w:val="en-GB" w:eastAsia="en-GB"/>
              </w:rPr>
              <w:t>ignition;</w:t>
            </w:r>
            <w:proofErr w:type="gramEnd"/>
            <w:r w:rsidRPr="00D91DD3">
              <w:rPr>
                <w:rFonts w:ascii="Calibri" w:eastAsiaTheme="minorEastAsia" w:hAnsi="Calibri" w:cs="Calibri"/>
                <w:i/>
                <w:iCs/>
                <w:sz w:val="22"/>
                <w:szCs w:val="22"/>
                <w:lang w:val="en-GB" w:eastAsia="en-GB"/>
              </w:rPr>
              <w:t xml:space="preserve"> e.g. naked flames, sparks from welding or grinding, overloaded / damaged electrical cables or sockets. Flammable </w:t>
            </w:r>
            <w:proofErr w:type="gramStart"/>
            <w:r w:rsidRPr="00D91DD3">
              <w:rPr>
                <w:rFonts w:ascii="Calibri" w:eastAsiaTheme="minorEastAsia" w:hAnsi="Calibri" w:cs="Calibri"/>
                <w:i/>
                <w:iCs/>
                <w:sz w:val="22"/>
                <w:szCs w:val="22"/>
                <w:lang w:val="en-GB" w:eastAsia="en-GB"/>
              </w:rPr>
              <w:t>materials;</w:t>
            </w:r>
            <w:proofErr w:type="gramEnd"/>
            <w:r w:rsidRPr="00D91DD3">
              <w:rPr>
                <w:rFonts w:ascii="Calibri" w:eastAsiaTheme="minorEastAsia" w:hAnsi="Calibri" w:cs="Calibri"/>
                <w:i/>
                <w:iCs/>
                <w:sz w:val="22"/>
                <w:szCs w:val="22"/>
                <w:lang w:val="en-GB" w:eastAsia="en-GB"/>
              </w:rPr>
              <w:t xml:space="preserve"> e.g. petrol, paper, flammable gases. If oxygen is used check the equipment is not leaking</w:t>
            </w:r>
          </w:p>
        </w:tc>
        <w:tc>
          <w:tcPr>
            <w:tcW w:w="2693" w:type="dxa"/>
            <w:tcBorders>
              <w:top w:val="single" w:sz="6" w:space="0" w:color="auto"/>
              <w:left w:val="single" w:sz="6" w:space="0" w:color="auto"/>
              <w:bottom w:val="single" w:sz="6" w:space="0" w:color="auto"/>
              <w:right w:val="single" w:sz="6" w:space="0" w:color="auto"/>
            </w:tcBorders>
          </w:tcPr>
          <w:p w14:paraId="25E1406C"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5222418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39392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65935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E9B7F7E" w14:textId="21FB22AC"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76F35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3D8FEFD" w14:textId="77777777" w:rsidTr="00CE6F90">
        <w:tc>
          <w:tcPr>
            <w:tcW w:w="7738" w:type="dxa"/>
            <w:tcBorders>
              <w:top w:val="single" w:sz="6" w:space="0" w:color="auto"/>
              <w:left w:val="single" w:sz="6" w:space="0" w:color="auto"/>
              <w:bottom w:val="single" w:sz="6" w:space="0" w:color="auto"/>
              <w:right w:val="single" w:sz="6" w:space="0" w:color="auto"/>
            </w:tcBorders>
          </w:tcPr>
          <w:p w14:paraId="0DD6D2D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alarm, manual call points and smoke / heat detectors are in place where necessary, kept in good working order and checked regularly (</w:t>
            </w:r>
            <w:proofErr w:type="gramStart"/>
            <w:r w:rsidRPr="00D91DD3">
              <w:rPr>
                <w:rFonts w:ascii="Calibri" w:eastAsiaTheme="minorEastAsia" w:hAnsi="Calibri" w:cs="Calibri"/>
                <w:lang w:val="en-GB" w:eastAsia="en-GB"/>
              </w:rPr>
              <w:t>e.g.</w:t>
            </w:r>
            <w:proofErr w:type="gramEnd"/>
            <w:r w:rsidRPr="00D91DD3">
              <w:rPr>
                <w:rFonts w:ascii="Calibri" w:eastAsiaTheme="minorEastAsia" w:hAnsi="Calibri" w:cs="Calibri"/>
                <w:lang w:val="en-GB" w:eastAsia="en-GB"/>
              </w:rPr>
              <w:t xml:space="preserve"> Daily and weekly checks by the user and three monthly and annual checks by a competent person)</w:t>
            </w:r>
          </w:p>
          <w:p w14:paraId="056404D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91A411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You may need an automatic detection system linked to an automatic warning system (with back up battery supply) and manual call points on escape routes &amp; at final exits. Servicing, maintenance &amp; repair must be done by a competent person. Keep records</w:t>
            </w:r>
          </w:p>
        </w:tc>
        <w:tc>
          <w:tcPr>
            <w:tcW w:w="2693" w:type="dxa"/>
            <w:tcBorders>
              <w:top w:val="single" w:sz="6" w:space="0" w:color="auto"/>
              <w:left w:val="single" w:sz="6" w:space="0" w:color="auto"/>
              <w:bottom w:val="single" w:sz="6" w:space="0" w:color="auto"/>
              <w:right w:val="single" w:sz="6" w:space="0" w:color="auto"/>
            </w:tcBorders>
          </w:tcPr>
          <w:p w14:paraId="42471D47"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89034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019447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022327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F3FBD70" w14:textId="299BA14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B53405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E7462F1" w14:textId="77777777" w:rsidTr="00CE6F90">
        <w:tc>
          <w:tcPr>
            <w:tcW w:w="7738" w:type="dxa"/>
            <w:tcBorders>
              <w:top w:val="single" w:sz="6" w:space="0" w:color="auto"/>
              <w:left w:val="single" w:sz="6" w:space="0" w:color="auto"/>
              <w:bottom w:val="single" w:sz="6" w:space="0" w:color="auto"/>
              <w:right w:val="single" w:sz="6" w:space="0" w:color="auto"/>
            </w:tcBorders>
          </w:tcPr>
          <w:p w14:paraId="36BAE3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 xml:space="preserve">Emergency routes and exits are clearly marked, </w:t>
            </w:r>
            <w:proofErr w:type="gramStart"/>
            <w:r w:rsidRPr="00D91DD3">
              <w:rPr>
                <w:rFonts w:ascii="Calibri" w:eastAsiaTheme="minorEastAsia" w:hAnsi="Calibri" w:cs="Calibri"/>
                <w:lang w:val="en-GB" w:eastAsia="en-GB"/>
              </w:rPr>
              <w:t>kept clear at all times</w:t>
            </w:r>
            <w:proofErr w:type="gramEnd"/>
            <w:r w:rsidRPr="00D91DD3">
              <w:rPr>
                <w:rFonts w:ascii="Calibri" w:eastAsiaTheme="minorEastAsia" w:hAnsi="Calibri" w:cs="Calibri"/>
                <w:lang w:val="en-GB" w:eastAsia="en-GB"/>
              </w:rPr>
              <w:t xml:space="preserve"> and lead directly outside or to a safe area</w:t>
            </w:r>
          </w:p>
          <w:p w14:paraId="3AA97F0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7AEEE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Escape routes must be adequate for the various types of people likely to use them. The number and types of persons likely to be present must be known. Emergency exit doors must always be available for use </w:t>
            </w:r>
            <w:proofErr w:type="gramStart"/>
            <w:r w:rsidRPr="00D91DD3">
              <w:rPr>
                <w:rFonts w:ascii="Calibri" w:eastAsiaTheme="minorEastAsia" w:hAnsi="Calibri" w:cs="Calibri"/>
                <w:i/>
                <w:iCs/>
                <w:sz w:val="22"/>
                <w:szCs w:val="22"/>
                <w:lang w:val="en-GB" w:eastAsia="en-GB"/>
              </w:rPr>
              <w:t>i.e.</w:t>
            </w:r>
            <w:proofErr w:type="gramEnd"/>
            <w:r w:rsidRPr="00D91DD3">
              <w:rPr>
                <w:rFonts w:ascii="Calibri" w:eastAsiaTheme="minorEastAsia" w:hAnsi="Calibri" w:cs="Calibri"/>
                <w:i/>
                <w:iCs/>
                <w:sz w:val="22"/>
                <w:szCs w:val="22"/>
                <w:lang w:val="en-GB" w:eastAsia="en-GB"/>
              </w:rPr>
              <w:t xml:space="preserve"> not locked when the building is occupied </w:t>
            </w:r>
          </w:p>
        </w:tc>
        <w:tc>
          <w:tcPr>
            <w:tcW w:w="2693" w:type="dxa"/>
            <w:tcBorders>
              <w:top w:val="single" w:sz="6" w:space="0" w:color="auto"/>
              <w:left w:val="single" w:sz="6" w:space="0" w:color="auto"/>
              <w:bottom w:val="single" w:sz="6" w:space="0" w:color="auto"/>
              <w:right w:val="single" w:sz="6" w:space="0" w:color="auto"/>
            </w:tcBorders>
          </w:tcPr>
          <w:p w14:paraId="4E475BF1"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635471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522241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844017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E2D13EC" w14:textId="4CD8E303"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262416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2B175EA" w14:textId="77777777" w:rsidTr="00CE6F90">
        <w:tc>
          <w:tcPr>
            <w:tcW w:w="7738" w:type="dxa"/>
            <w:tcBorders>
              <w:top w:val="single" w:sz="6" w:space="0" w:color="auto"/>
              <w:left w:val="single" w:sz="6" w:space="0" w:color="auto"/>
              <w:bottom w:val="single" w:sz="6" w:space="0" w:color="auto"/>
              <w:right w:val="single" w:sz="6" w:space="0" w:color="auto"/>
            </w:tcBorders>
          </w:tcPr>
          <w:p w14:paraId="72046C7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 xml:space="preserve">Emergency lights are installed on escape routes where necessary, at and outside exits and near call points / </w:t>
            </w:r>
            <w:proofErr w:type="spellStart"/>
            <w:r w:rsidRPr="00D91DD3">
              <w:rPr>
                <w:rFonts w:ascii="Calibri" w:eastAsiaTheme="minorEastAsia" w:hAnsi="Calibri" w:cs="Calibri"/>
                <w:lang w:val="en-GB" w:eastAsia="en-GB"/>
              </w:rPr>
              <w:t>fire fighting</w:t>
            </w:r>
            <w:proofErr w:type="spellEnd"/>
            <w:r w:rsidRPr="00D91DD3">
              <w:rPr>
                <w:rFonts w:ascii="Calibri" w:eastAsiaTheme="minorEastAsia" w:hAnsi="Calibri" w:cs="Calibri"/>
                <w:lang w:val="en-GB" w:eastAsia="en-GB"/>
              </w:rPr>
              <w:t xml:space="preserve"> equipment and are tested regularly (</w:t>
            </w:r>
            <w:proofErr w:type="gramStart"/>
            <w:r w:rsidRPr="00D91DD3">
              <w:rPr>
                <w:rFonts w:ascii="Calibri" w:eastAsiaTheme="minorEastAsia" w:hAnsi="Calibri" w:cs="Calibri"/>
                <w:lang w:val="en-GB" w:eastAsia="en-GB"/>
              </w:rPr>
              <w:t>e.g.</w:t>
            </w:r>
            <w:proofErr w:type="gramEnd"/>
            <w:r w:rsidRPr="00D91DD3">
              <w:rPr>
                <w:rFonts w:ascii="Calibri" w:eastAsiaTheme="minorEastAsia" w:hAnsi="Calibri" w:cs="Calibri"/>
                <w:lang w:val="en-GB" w:eastAsia="en-GB"/>
              </w:rPr>
              <w:t xml:space="preserve"> Weekly checks by the user and three monthly checks and annual tests by a competent person)</w:t>
            </w:r>
          </w:p>
          <w:p w14:paraId="2EC15AC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AC39C5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Emergency lights must have a back-up power source. They may be lit all the time or only light in the event of a power outage. Full standby lighting must be provided in swimming pools and </w:t>
            </w:r>
            <w:proofErr w:type="gramStart"/>
            <w:r w:rsidRPr="00D91DD3">
              <w:rPr>
                <w:rFonts w:ascii="Calibri" w:eastAsiaTheme="minorEastAsia" w:hAnsi="Calibri" w:cs="Calibri"/>
                <w:i/>
                <w:iCs/>
                <w:sz w:val="22"/>
                <w:szCs w:val="22"/>
                <w:lang w:val="en-GB" w:eastAsia="en-GB"/>
              </w:rPr>
              <w:t>high risk</w:t>
            </w:r>
            <w:proofErr w:type="gramEnd"/>
            <w:r w:rsidRPr="00D91DD3">
              <w:rPr>
                <w:rFonts w:ascii="Calibri" w:eastAsiaTheme="minorEastAsia" w:hAnsi="Calibri" w:cs="Calibri"/>
                <w:i/>
                <w:iCs/>
                <w:sz w:val="22"/>
                <w:szCs w:val="22"/>
                <w:lang w:val="en-GB" w:eastAsia="en-GB"/>
              </w:rPr>
              <w:t xml:space="preserve"> areas such as commercial kitchens </w:t>
            </w:r>
          </w:p>
        </w:tc>
        <w:tc>
          <w:tcPr>
            <w:tcW w:w="2693" w:type="dxa"/>
            <w:tcBorders>
              <w:top w:val="single" w:sz="6" w:space="0" w:color="auto"/>
              <w:left w:val="single" w:sz="6" w:space="0" w:color="auto"/>
              <w:bottom w:val="single" w:sz="6" w:space="0" w:color="auto"/>
              <w:right w:val="single" w:sz="6" w:space="0" w:color="auto"/>
            </w:tcBorders>
          </w:tcPr>
          <w:p w14:paraId="468BCE7D"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529815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660969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66723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D529E76" w14:textId="4BEA09E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595E65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5577BAE" w14:textId="77777777" w:rsidTr="00CE6F90">
        <w:tc>
          <w:tcPr>
            <w:tcW w:w="7738" w:type="dxa"/>
            <w:tcBorders>
              <w:top w:val="single" w:sz="6" w:space="0" w:color="auto"/>
              <w:left w:val="single" w:sz="6" w:space="0" w:color="auto"/>
              <w:bottom w:val="single" w:sz="6" w:space="0" w:color="auto"/>
              <w:right w:val="single" w:sz="6" w:space="0" w:color="auto"/>
            </w:tcBorders>
          </w:tcPr>
          <w:p w14:paraId="3D05466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extinguishers are accessible, kept in good working order and inspected regularly</w:t>
            </w:r>
          </w:p>
          <w:p w14:paraId="0E69F62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159DE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Firefighting equipment is for use in the early stages of a fire without exposing anyone to danger. It should be checked weekly and serviced annually by a competent person and records must be kept. Refer to the fire safety checklist in Learn More</w:t>
            </w:r>
          </w:p>
        </w:tc>
        <w:tc>
          <w:tcPr>
            <w:tcW w:w="2693" w:type="dxa"/>
            <w:tcBorders>
              <w:top w:val="single" w:sz="6" w:space="0" w:color="auto"/>
              <w:left w:val="single" w:sz="6" w:space="0" w:color="auto"/>
              <w:bottom w:val="single" w:sz="6" w:space="0" w:color="auto"/>
              <w:right w:val="single" w:sz="6" w:space="0" w:color="auto"/>
            </w:tcBorders>
          </w:tcPr>
          <w:p w14:paraId="5DE3E51A"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656510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304686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436255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2583974" w14:textId="1325A1AD"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A1055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475A7E6" w14:textId="77777777" w:rsidTr="00CE6F90">
        <w:tc>
          <w:tcPr>
            <w:tcW w:w="7738" w:type="dxa"/>
            <w:tcBorders>
              <w:top w:val="single" w:sz="6" w:space="0" w:color="auto"/>
              <w:left w:val="single" w:sz="6" w:space="0" w:color="auto"/>
              <w:bottom w:val="single" w:sz="6" w:space="0" w:color="auto"/>
              <w:right w:val="single" w:sz="6" w:space="0" w:color="auto"/>
            </w:tcBorders>
          </w:tcPr>
          <w:p w14:paraId="1830935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Employees are trained in how to raise the alarm, what to do in the event of an alarm sounding, emergency evacuation procedures and in the use of fire extinguishers</w:t>
            </w:r>
          </w:p>
          <w:p w14:paraId="1A91FF6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FFB0C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764BCF78"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001948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314380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369003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52D1856" w14:textId="190960F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0B598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942F931" w14:textId="77777777" w:rsidTr="00CE6F90">
        <w:tc>
          <w:tcPr>
            <w:tcW w:w="7738" w:type="dxa"/>
            <w:tcBorders>
              <w:top w:val="single" w:sz="6" w:space="0" w:color="auto"/>
              <w:left w:val="single" w:sz="6" w:space="0" w:color="auto"/>
              <w:bottom w:val="single" w:sz="6" w:space="0" w:color="auto"/>
              <w:right w:val="single" w:sz="6" w:space="0" w:color="auto"/>
            </w:tcBorders>
          </w:tcPr>
          <w:p w14:paraId="30B6C39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Emergency evacuation procedures are in place</w:t>
            </w:r>
          </w:p>
          <w:p w14:paraId="6E7AA26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1B4C00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Emergency procedures must take account, where necessary, of persons who have reduced mobility and / or understanding and may require help </w:t>
            </w:r>
          </w:p>
        </w:tc>
        <w:tc>
          <w:tcPr>
            <w:tcW w:w="2693" w:type="dxa"/>
            <w:tcBorders>
              <w:top w:val="single" w:sz="6" w:space="0" w:color="auto"/>
              <w:left w:val="single" w:sz="6" w:space="0" w:color="auto"/>
              <w:bottom w:val="single" w:sz="6" w:space="0" w:color="auto"/>
              <w:right w:val="single" w:sz="6" w:space="0" w:color="auto"/>
            </w:tcBorders>
          </w:tcPr>
          <w:p w14:paraId="62307A1A"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875462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191985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278923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E3897F4" w14:textId="59530FCE"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2A2E6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4C33312" w14:textId="77777777" w:rsidTr="00CE6F90">
        <w:tc>
          <w:tcPr>
            <w:tcW w:w="7738" w:type="dxa"/>
            <w:tcBorders>
              <w:top w:val="single" w:sz="6" w:space="0" w:color="auto"/>
              <w:left w:val="single" w:sz="6" w:space="0" w:color="auto"/>
              <w:bottom w:val="single" w:sz="6" w:space="0" w:color="auto"/>
              <w:right w:val="single" w:sz="6" w:space="0" w:color="auto"/>
            </w:tcBorders>
          </w:tcPr>
          <w:p w14:paraId="395E832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drills are held regularly</w:t>
            </w:r>
          </w:p>
          <w:p w14:paraId="79D9308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28677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59763899"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lastRenderedPageBreak/>
              <w:t xml:space="preserve">Yes </w:t>
            </w:r>
            <w:sdt>
              <w:sdtPr>
                <w:rPr>
                  <w:rFonts w:ascii="Calibri" w:eastAsiaTheme="minorEastAsia" w:hAnsi="Calibri" w:cs="Calibri"/>
                  <w:b/>
                  <w:bCs/>
                  <w:sz w:val="22"/>
                  <w:szCs w:val="22"/>
                  <w:lang w:val="en-GB" w:eastAsia="en-GB"/>
                </w:rPr>
                <w:id w:val="-12080227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6426919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488770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5161CC4" w14:textId="5B72BE6B"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C5A718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242AA77" w14:textId="77777777" w:rsidTr="00CE6F90">
        <w:tc>
          <w:tcPr>
            <w:tcW w:w="7738" w:type="dxa"/>
            <w:tcBorders>
              <w:top w:val="single" w:sz="6" w:space="0" w:color="auto"/>
              <w:left w:val="single" w:sz="6" w:space="0" w:color="auto"/>
              <w:bottom w:val="single" w:sz="6" w:space="0" w:color="auto"/>
              <w:right w:val="single" w:sz="6" w:space="0" w:color="auto"/>
            </w:tcBorders>
          </w:tcPr>
          <w:p w14:paraId="0F8B154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lastRenderedPageBreak/>
              <w:t>Appropriate signs (</w:t>
            </w:r>
            <w:proofErr w:type="gramStart"/>
            <w:r w:rsidRPr="00D91DD3">
              <w:rPr>
                <w:rFonts w:ascii="Calibri" w:eastAsiaTheme="minorEastAsia" w:hAnsi="Calibri" w:cs="Calibri"/>
                <w:lang w:val="en-GB" w:eastAsia="en-GB"/>
              </w:rPr>
              <w:t>e.g.</w:t>
            </w:r>
            <w:proofErr w:type="gramEnd"/>
            <w:r w:rsidRPr="00D91DD3">
              <w:rPr>
                <w:rFonts w:ascii="Calibri" w:eastAsiaTheme="minorEastAsia" w:hAnsi="Calibri" w:cs="Calibri"/>
                <w:lang w:val="en-GB" w:eastAsia="en-GB"/>
              </w:rPr>
              <w:t xml:space="preserve"> assembly point, fire point) are in place</w:t>
            </w:r>
          </w:p>
          <w:p w14:paraId="65BB1EA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694B84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Each fire point should be signed and have a copy of the evacuation strategy displayed. The assembly point(s) should be in a safe location away from any fire hydrant and moving traffic</w:t>
            </w:r>
          </w:p>
        </w:tc>
        <w:tc>
          <w:tcPr>
            <w:tcW w:w="2693" w:type="dxa"/>
            <w:tcBorders>
              <w:top w:val="single" w:sz="6" w:space="0" w:color="auto"/>
              <w:left w:val="single" w:sz="6" w:space="0" w:color="auto"/>
              <w:bottom w:val="single" w:sz="6" w:space="0" w:color="auto"/>
              <w:right w:val="single" w:sz="6" w:space="0" w:color="auto"/>
            </w:tcBorders>
          </w:tcPr>
          <w:p w14:paraId="6BEAF700"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0926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093766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082158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26F3991" w14:textId="09DB6B4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000301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9A73D5F" w14:textId="77777777" w:rsidTr="00CE6F90">
        <w:tc>
          <w:tcPr>
            <w:tcW w:w="7738" w:type="dxa"/>
            <w:tcBorders>
              <w:top w:val="single" w:sz="6" w:space="0" w:color="auto"/>
              <w:left w:val="single" w:sz="6" w:space="0" w:color="auto"/>
              <w:bottom w:val="single" w:sz="6" w:space="0" w:color="auto"/>
              <w:right w:val="single" w:sz="6" w:space="0" w:color="auto"/>
            </w:tcBorders>
          </w:tcPr>
          <w:p w14:paraId="1292809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2693" w:type="dxa"/>
            <w:tcBorders>
              <w:top w:val="single" w:sz="6" w:space="0" w:color="auto"/>
              <w:left w:val="single" w:sz="6" w:space="0" w:color="auto"/>
              <w:bottom w:val="single" w:sz="6" w:space="0" w:color="auto"/>
              <w:right w:val="single" w:sz="6" w:space="0" w:color="auto"/>
            </w:tcBorders>
          </w:tcPr>
          <w:p w14:paraId="195B967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D87B4D6" w14:textId="77777777" w:rsidTr="00CE6F90">
        <w:tc>
          <w:tcPr>
            <w:tcW w:w="7738" w:type="dxa"/>
            <w:tcBorders>
              <w:top w:val="single" w:sz="6" w:space="0" w:color="auto"/>
              <w:left w:val="single" w:sz="6" w:space="0" w:color="auto"/>
              <w:bottom w:val="single" w:sz="6" w:space="0" w:color="auto"/>
              <w:right w:val="single" w:sz="6" w:space="0" w:color="auto"/>
            </w:tcBorders>
          </w:tcPr>
          <w:p w14:paraId="4FEA5AE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CAF01C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E3F44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1420130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4F8663FE" w14:textId="72895EF6" w:rsidR="00D91DD3" w:rsidRDefault="00D91DD3" w:rsidP="004A6279">
      <w:pPr>
        <w:widowControl w:val="0"/>
        <w:autoSpaceDE w:val="0"/>
        <w:autoSpaceDN w:val="0"/>
        <w:adjustRightInd w:val="0"/>
        <w:rPr>
          <w:rFonts w:ascii="Calibri" w:hAnsi="Calibri" w:cs="Calibri"/>
        </w:rPr>
      </w:pPr>
    </w:p>
    <w:p w14:paraId="1B0CEB25" w14:textId="59A5B3F2" w:rsidR="00D91DD3" w:rsidRPr="00D91DD3" w:rsidRDefault="00D91DD3" w:rsidP="00D91DD3">
      <w:pPr>
        <w:rPr>
          <w:rFonts w:ascii="Calibri" w:hAnsi="Calibri" w:cs="Calibri"/>
        </w:rPr>
      </w:pPr>
    </w:p>
    <w:p w14:paraId="44F52C05" w14:textId="0CA6A53E" w:rsidR="00D91DD3" w:rsidRPr="00D91DD3" w:rsidRDefault="00D91DD3" w:rsidP="00D91DD3">
      <w:pPr>
        <w:rPr>
          <w:rFonts w:ascii="Calibri" w:hAnsi="Calibri" w:cs="Calibri"/>
        </w:rPr>
      </w:pPr>
    </w:p>
    <w:p w14:paraId="701E04CD" w14:textId="4AAB1F0A" w:rsidR="00D91DD3" w:rsidRPr="00D91DD3" w:rsidRDefault="00D91DD3" w:rsidP="00D91DD3">
      <w:pPr>
        <w:rPr>
          <w:rFonts w:ascii="Calibri" w:hAnsi="Calibri" w:cs="Calibri"/>
        </w:rPr>
      </w:pPr>
    </w:p>
    <w:p w14:paraId="21D29222" w14:textId="263CF17A" w:rsidR="00D91DD3" w:rsidRPr="00D91DD3" w:rsidRDefault="00D91DD3" w:rsidP="00D91DD3">
      <w:pPr>
        <w:rPr>
          <w:rFonts w:ascii="Calibri" w:hAnsi="Calibri" w:cs="Calibri"/>
        </w:rPr>
      </w:pPr>
    </w:p>
    <w:p w14:paraId="0B08A7F8" w14:textId="662095FB" w:rsidR="00D91DD3" w:rsidRPr="00D91DD3" w:rsidRDefault="00D91DD3" w:rsidP="00D91DD3">
      <w:pPr>
        <w:rPr>
          <w:rFonts w:ascii="Calibri" w:hAnsi="Calibri" w:cs="Calibri"/>
        </w:rPr>
      </w:pPr>
    </w:p>
    <w:p w14:paraId="0B26A391" w14:textId="645D9BEF" w:rsidR="00D91DD3" w:rsidRPr="00D91DD3" w:rsidRDefault="00D91DD3" w:rsidP="00D91DD3">
      <w:pPr>
        <w:rPr>
          <w:rFonts w:ascii="Calibri" w:hAnsi="Calibri" w:cs="Calibri"/>
        </w:rPr>
      </w:pPr>
    </w:p>
    <w:p w14:paraId="76340ABE" w14:textId="458D22F1" w:rsidR="00D91DD3" w:rsidRPr="00D91DD3" w:rsidRDefault="00D91DD3" w:rsidP="00D91DD3">
      <w:pPr>
        <w:rPr>
          <w:rFonts w:ascii="Calibri" w:hAnsi="Calibri" w:cs="Calibri"/>
        </w:rPr>
      </w:pPr>
    </w:p>
    <w:p w14:paraId="52826492" w14:textId="6F5919E4" w:rsidR="00D91DD3" w:rsidRPr="00D91DD3" w:rsidRDefault="00D91DD3" w:rsidP="00D91DD3">
      <w:pPr>
        <w:rPr>
          <w:rFonts w:ascii="Calibri" w:hAnsi="Calibri" w:cs="Calibri"/>
        </w:rPr>
      </w:pPr>
    </w:p>
    <w:p w14:paraId="48432C66" w14:textId="540B2689" w:rsidR="00D91DD3" w:rsidRPr="00D91DD3" w:rsidRDefault="00D91DD3" w:rsidP="00D91DD3">
      <w:pPr>
        <w:rPr>
          <w:rFonts w:ascii="Calibri" w:hAnsi="Calibri" w:cs="Calibri"/>
        </w:rPr>
      </w:pPr>
    </w:p>
    <w:p w14:paraId="4AD23BAC" w14:textId="7E481085" w:rsidR="00D91DD3" w:rsidRPr="00D91DD3" w:rsidRDefault="00D91DD3" w:rsidP="00D91DD3">
      <w:pPr>
        <w:rPr>
          <w:rFonts w:ascii="Calibri" w:hAnsi="Calibri" w:cs="Calibri"/>
        </w:rPr>
      </w:pPr>
    </w:p>
    <w:p w14:paraId="2DAEB2C2" w14:textId="220C7A72" w:rsidR="00D91DD3" w:rsidRPr="00D91DD3" w:rsidRDefault="00D91DD3" w:rsidP="00D91DD3">
      <w:pPr>
        <w:rPr>
          <w:rFonts w:ascii="Calibri" w:hAnsi="Calibri" w:cs="Calibri"/>
        </w:rPr>
      </w:pPr>
    </w:p>
    <w:p w14:paraId="53C22335" w14:textId="59CD8025" w:rsidR="00D91DD3" w:rsidRPr="00D91DD3" w:rsidRDefault="00D91DD3" w:rsidP="00D91DD3">
      <w:pPr>
        <w:rPr>
          <w:rFonts w:ascii="Calibri" w:hAnsi="Calibri" w:cs="Calibri"/>
        </w:rPr>
      </w:pPr>
    </w:p>
    <w:p w14:paraId="3BB9E7C1" w14:textId="65FCA88F" w:rsidR="00D91DD3" w:rsidRPr="00D91DD3" w:rsidRDefault="00D91DD3" w:rsidP="00D91DD3">
      <w:pPr>
        <w:rPr>
          <w:rFonts w:ascii="Calibri" w:hAnsi="Calibri" w:cs="Calibri"/>
        </w:rPr>
      </w:pPr>
    </w:p>
    <w:p w14:paraId="28DB60CC" w14:textId="031D4CB4" w:rsidR="00D91DD3" w:rsidRPr="00D91DD3" w:rsidRDefault="00D91DD3" w:rsidP="00D91DD3">
      <w:pPr>
        <w:rPr>
          <w:rFonts w:ascii="Calibri" w:hAnsi="Calibri" w:cs="Calibri"/>
        </w:rPr>
      </w:pPr>
    </w:p>
    <w:p w14:paraId="161439A9" w14:textId="20F4B894" w:rsidR="00D91DD3" w:rsidRPr="00D91DD3" w:rsidRDefault="00D91DD3" w:rsidP="00D91DD3">
      <w:pPr>
        <w:rPr>
          <w:rFonts w:ascii="Calibri" w:hAnsi="Calibri" w:cs="Calibri"/>
        </w:rPr>
      </w:pPr>
    </w:p>
    <w:p w14:paraId="6759C860" w14:textId="7A68F711" w:rsidR="00D91DD3" w:rsidRPr="00D91DD3" w:rsidRDefault="00D91DD3" w:rsidP="00D91DD3">
      <w:pPr>
        <w:rPr>
          <w:rFonts w:ascii="Calibri" w:hAnsi="Calibri" w:cs="Calibri"/>
        </w:rPr>
      </w:pPr>
    </w:p>
    <w:p w14:paraId="27DB5278" w14:textId="23F792D9" w:rsidR="00D91DD3" w:rsidRPr="00D91DD3" w:rsidRDefault="00D91DD3" w:rsidP="00D91DD3">
      <w:pPr>
        <w:rPr>
          <w:rFonts w:ascii="Calibri" w:hAnsi="Calibri" w:cs="Calibri"/>
        </w:rPr>
      </w:pPr>
    </w:p>
    <w:p w14:paraId="6BC94CB8" w14:textId="24913066" w:rsidR="00D91DD3" w:rsidRPr="00D91DD3" w:rsidRDefault="00D91DD3" w:rsidP="00D91DD3">
      <w:pPr>
        <w:rPr>
          <w:rFonts w:ascii="Calibri" w:hAnsi="Calibri" w:cs="Calibri"/>
        </w:rPr>
      </w:pPr>
    </w:p>
    <w:p w14:paraId="70FA6EC7" w14:textId="5278AB33" w:rsidR="00D91DD3" w:rsidRPr="00D91DD3" w:rsidRDefault="00D91DD3" w:rsidP="00D91DD3">
      <w:pPr>
        <w:rPr>
          <w:rFonts w:ascii="Calibri" w:hAnsi="Calibri" w:cs="Calibri"/>
        </w:rPr>
      </w:pPr>
    </w:p>
    <w:p w14:paraId="7A4C945F" w14:textId="66E50056" w:rsidR="00D91DD3" w:rsidRPr="00D91DD3" w:rsidRDefault="00D91DD3" w:rsidP="00D91DD3">
      <w:pPr>
        <w:rPr>
          <w:rFonts w:ascii="Calibri" w:hAnsi="Calibri" w:cs="Calibri"/>
        </w:rPr>
      </w:pPr>
    </w:p>
    <w:p w14:paraId="7A4ADEF2" w14:textId="2557E5D9" w:rsidR="00D91DD3" w:rsidRPr="00D91DD3" w:rsidRDefault="00D91DD3" w:rsidP="00D91DD3">
      <w:pPr>
        <w:rPr>
          <w:rFonts w:ascii="Calibri" w:hAnsi="Calibri" w:cs="Calibri"/>
        </w:rPr>
      </w:pPr>
    </w:p>
    <w:p w14:paraId="38197A18" w14:textId="446DB067" w:rsidR="00D91DD3" w:rsidRPr="00D91DD3" w:rsidRDefault="00D91DD3" w:rsidP="00D91DD3">
      <w:pPr>
        <w:rPr>
          <w:rFonts w:ascii="Calibri" w:hAnsi="Calibri" w:cs="Calibri"/>
        </w:rPr>
      </w:pPr>
    </w:p>
    <w:p w14:paraId="3F153669" w14:textId="2BD52F90" w:rsidR="00D91DD3" w:rsidRPr="00D91DD3" w:rsidRDefault="00D91DD3" w:rsidP="00D91DD3">
      <w:pPr>
        <w:rPr>
          <w:rFonts w:ascii="Calibri" w:hAnsi="Calibri" w:cs="Calibri"/>
        </w:rPr>
      </w:pPr>
    </w:p>
    <w:p w14:paraId="2C8E83DA" w14:textId="7265022E" w:rsidR="00D91DD3" w:rsidRPr="00D91DD3" w:rsidRDefault="00D91DD3" w:rsidP="00D91DD3">
      <w:pPr>
        <w:rPr>
          <w:rFonts w:ascii="Calibri" w:hAnsi="Calibri" w:cs="Calibri"/>
        </w:rPr>
      </w:pPr>
    </w:p>
    <w:p w14:paraId="2811A390" w14:textId="47BC80BC" w:rsidR="00D91DD3" w:rsidRPr="00D91DD3" w:rsidRDefault="00D91DD3" w:rsidP="00D91DD3">
      <w:pPr>
        <w:rPr>
          <w:rFonts w:ascii="Calibri" w:hAnsi="Calibri" w:cs="Calibri"/>
        </w:rPr>
      </w:pPr>
    </w:p>
    <w:p w14:paraId="25A399B2" w14:textId="104BFCA3" w:rsidR="00D91DD3" w:rsidRPr="00D91DD3" w:rsidRDefault="00D91DD3" w:rsidP="00D91DD3">
      <w:pPr>
        <w:rPr>
          <w:rFonts w:ascii="Calibri" w:hAnsi="Calibri" w:cs="Calibri"/>
        </w:rPr>
      </w:pPr>
    </w:p>
    <w:p w14:paraId="4E27AAD1" w14:textId="62D0F734" w:rsidR="00D91DD3" w:rsidRPr="00D91DD3" w:rsidRDefault="00D91DD3" w:rsidP="00D91DD3">
      <w:pPr>
        <w:rPr>
          <w:rFonts w:ascii="Calibri" w:hAnsi="Calibri" w:cs="Calibri"/>
        </w:rPr>
      </w:pPr>
    </w:p>
    <w:p w14:paraId="05A87995" w14:textId="2B4D0DFD" w:rsidR="00D91DD3" w:rsidRDefault="00D91DD3" w:rsidP="00D91DD3">
      <w:pPr>
        <w:rPr>
          <w:rFonts w:ascii="Calibri" w:hAnsi="Calibri" w:cs="Calibri"/>
        </w:rPr>
      </w:pPr>
    </w:p>
    <w:p w14:paraId="461E79FA" w14:textId="0F6040B9" w:rsidR="00D91DD3" w:rsidRDefault="00D91DD3" w:rsidP="00D91DD3">
      <w:pPr>
        <w:ind w:firstLine="720"/>
        <w:rPr>
          <w:rFonts w:ascii="Calibri" w:hAnsi="Calibri" w:cs="Calibri"/>
        </w:rPr>
      </w:pPr>
    </w:p>
    <w:p w14:paraId="10017830" w14:textId="236C750C" w:rsidR="00D91DD3" w:rsidRDefault="00D91DD3" w:rsidP="00D91DD3">
      <w:pPr>
        <w:ind w:firstLine="720"/>
        <w:rPr>
          <w:rFonts w:ascii="Calibri" w:hAnsi="Calibri" w:cs="Calibri"/>
        </w:rPr>
      </w:pPr>
    </w:p>
    <w:p w14:paraId="12D31C43" w14:textId="47EFF415" w:rsidR="00D91DD3" w:rsidRDefault="00D91DD3" w:rsidP="00D91DD3">
      <w:pPr>
        <w:ind w:firstLine="72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514"/>
      </w:tblGrid>
      <w:tr w:rsidR="00B139DD" w:rsidRPr="00B139DD" w14:paraId="25C74849" w14:textId="77777777" w:rsidTr="00E15BCC">
        <w:tc>
          <w:tcPr>
            <w:tcW w:w="9864" w:type="dxa"/>
            <w:gridSpan w:val="2"/>
            <w:tcBorders>
              <w:top w:val="single" w:sz="6" w:space="0" w:color="auto"/>
              <w:left w:val="single" w:sz="6" w:space="0" w:color="auto"/>
              <w:bottom w:val="nil"/>
              <w:right w:val="single" w:sz="6" w:space="0" w:color="auto"/>
            </w:tcBorders>
          </w:tcPr>
          <w:p w14:paraId="4AFB4D0A"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lastRenderedPageBreak/>
              <w:t>Hazard: Electricity</w:t>
            </w:r>
          </w:p>
        </w:tc>
      </w:tr>
      <w:tr w:rsidR="00B139DD" w:rsidRPr="00B139DD" w14:paraId="30B0C463" w14:textId="77777777" w:rsidTr="00E15BCC">
        <w:tc>
          <w:tcPr>
            <w:tcW w:w="7350" w:type="dxa"/>
            <w:tcBorders>
              <w:top w:val="single" w:sz="6" w:space="0" w:color="auto"/>
              <w:left w:val="single" w:sz="6" w:space="0" w:color="auto"/>
              <w:bottom w:val="single" w:sz="6" w:space="0" w:color="auto"/>
              <w:right w:val="single" w:sz="6" w:space="0" w:color="auto"/>
            </w:tcBorders>
          </w:tcPr>
          <w:p w14:paraId="692CCF3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514" w:type="dxa"/>
            <w:tcBorders>
              <w:top w:val="single" w:sz="6" w:space="0" w:color="auto"/>
              <w:left w:val="single" w:sz="6" w:space="0" w:color="auto"/>
              <w:bottom w:val="single" w:sz="6" w:space="0" w:color="auto"/>
              <w:right w:val="single" w:sz="6" w:space="0" w:color="auto"/>
            </w:tcBorders>
          </w:tcPr>
          <w:p w14:paraId="771661B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4397D11A" w14:textId="77777777" w:rsidTr="00E15BCC">
        <w:tc>
          <w:tcPr>
            <w:tcW w:w="7350" w:type="dxa"/>
            <w:tcBorders>
              <w:top w:val="single" w:sz="6" w:space="0" w:color="auto"/>
              <w:left w:val="single" w:sz="6" w:space="0" w:color="auto"/>
              <w:bottom w:val="single" w:sz="6" w:space="0" w:color="auto"/>
              <w:right w:val="single" w:sz="6" w:space="0" w:color="auto"/>
            </w:tcBorders>
          </w:tcPr>
          <w:p w14:paraId="086AE8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new electrical installations and all extensions are tested and certified as safe, by a competent qualified electrician</w:t>
            </w:r>
          </w:p>
          <w:p w14:paraId="085E9FC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123510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BF9FA8B"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970297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13691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393116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2E96ACA" w14:textId="2302FBA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FB2A60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4C33929" w14:textId="77777777" w:rsidTr="00E15BCC">
        <w:tc>
          <w:tcPr>
            <w:tcW w:w="7350" w:type="dxa"/>
            <w:tcBorders>
              <w:top w:val="single" w:sz="6" w:space="0" w:color="auto"/>
              <w:left w:val="single" w:sz="6" w:space="0" w:color="auto"/>
              <w:bottom w:val="single" w:sz="6" w:space="0" w:color="auto"/>
              <w:right w:val="single" w:sz="6" w:space="0" w:color="auto"/>
            </w:tcBorders>
          </w:tcPr>
          <w:p w14:paraId="323DB0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Electrical installations are checked regularly by a competent qualified electrician</w:t>
            </w:r>
          </w:p>
          <w:p w14:paraId="03ADF6B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3DDB4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Refer to the 'Guidance-Note on Periodic Inspection and Testing of Electrical Installations' in 'Learn More' for more information</w:t>
            </w:r>
          </w:p>
        </w:tc>
        <w:tc>
          <w:tcPr>
            <w:tcW w:w="2514" w:type="dxa"/>
            <w:tcBorders>
              <w:top w:val="single" w:sz="6" w:space="0" w:color="auto"/>
              <w:left w:val="single" w:sz="6" w:space="0" w:color="auto"/>
              <w:bottom w:val="single" w:sz="6" w:space="0" w:color="auto"/>
              <w:right w:val="single" w:sz="6" w:space="0" w:color="auto"/>
            </w:tcBorders>
          </w:tcPr>
          <w:p w14:paraId="70ACC77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7866639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38943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163989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6FCCCA" w14:textId="770FE628"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B1020B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65E814D" w14:textId="77777777" w:rsidTr="00E15BCC">
        <w:tc>
          <w:tcPr>
            <w:tcW w:w="7350" w:type="dxa"/>
            <w:tcBorders>
              <w:top w:val="single" w:sz="6" w:space="0" w:color="auto"/>
              <w:left w:val="single" w:sz="6" w:space="0" w:color="auto"/>
              <w:bottom w:val="single" w:sz="6" w:space="0" w:color="auto"/>
              <w:right w:val="single" w:sz="6" w:space="0" w:color="auto"/>
            </w:tcBorders>
          </w:tcPr>
          <w:p w14:paraId="4074B4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Testing, </w:t>
            </w:r>
            <w:proofErr w:type="gramStart"/>
            <w:r w:rsidRPr="00B139DD">
              <w:rPr>
                <w:rFonts w:ascii="Calibri" w:eastAsiaTheme="minorEastAsia" w:hAnsi="Calibri" w:cs="Calibri"/>
                <w:lang w:val="en-GB" w:eastAsia="en-GB"/>
              </w:rPr>
              <w:t>certifying</w:t>
            </w:r>
            <w:proofErr w:type="gramEnd"/>
            <w:r w:rsidRPr="00B139DD">
              <w:rPr>
                <w:rFonts w:ascii="Calibri" w:eastAsiaTheme="minorEastAsia" w:hAnsi="Calibri" w:cs="Calibri"/>
                <w:lang w:val="en-GB" w:eastAsia="en-GB"/>
              </w:rPr>
              <w:t xml:space="preserve"> and repairs are carried out in accordance with appropriate NSAI (National Standards Authority of Ireland) standards</w:t>
            </w:r>
          </w:p>
          <w:p w14:paraId="583703E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19EC69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6EC8E95"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525792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891312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199952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3361FE5" w14:textId="0B03237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726A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461D5E5" w14:textId="77777777" w:rsidTr="00E15BCC">
        <w:tc>
          <w:tcPr>
            <w:tcW w:w="7350" w:type="dxa"/>
            <w:tcBorders>
              <w:top w:val="single" w:sz="6" w:space="0" w:color="auto"/>
              <w:left w:val="single" w:sz="6" w:space="0" w:color="auto"/>
              <w:bottom w:val="single" w:sz="6" w:space="0" w:color="auto"/>
              <w:right w:val="single" w:sz="6" w:space="0" w:color="auto"/>
            </w:tcBorders>
          </w:tcPr>
          <w:p w14:paraId="529356D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Enclosures / covers are in place to prevent contact with live electrical equipment / parts</w:t>
            </w:r>
          </w:p>
          <w:p w14:paraId="797757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2599C0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4B3E7F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501556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073474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277454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2C41B59" w14:textId="71DB22D9"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85A1E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E1BD791" w14:textId="77777777" w:rsidTr="00E15BCC">
        <w:tc>
          <w:tcPr>
            <w:tcW w:w="7350" w:type="dxa"/>
            <w:tcBorders>
              <w:top w:val="single" w:sz="6" w:space="0" w:color="auto"/>
              <w:left w:val="single" w:sz="6" w:space="0" w:color="auto"/>
              <w:bottom w:val="single" w:sz="6" w:space="0" w:color="auto"/>
              <w:right w:val="single" w:sz="6" w:space="0" w:color="auto"/>
            </w:tcBorders>
          </w:tcPr>
          <w:p w14:paraId="1857A3E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Damaged extension leads are repaired or removed from use</w:t>
            </w:r>
          </w:p>
          <w:p w14:paraId="7538D75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0A95A4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5A88F800"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013510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516422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838154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BF92871" w14:textId="106BEFF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09137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06E3CB7" w14:textId="77777777" w:rsidTr="00E15BCC">
        <w:tc>
          <w:tcPr>
            <w:tcW w:w="7350" w:type="dxa"/>
            <w:tcBorders>
              <w:top w:val="single" w:sz="6" w:space="0" w:color="auto"/>
              <w:left w:val="single" w:sz="6" w:space="0" w:color="auto"/>
              <w:bottom w:val="single" w:sz="6" w:space="0" w:color="auto"/>
              <w:right w:val="single" w:sz="6" w:space="0" w:color="auto"/>
            </w:tcBorders>
          </w:tcPr>
          <w:p w14:paraId="2D29A64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Means of cutting off power (</w:t>
            </w:r>
            <w:proofErr w:type="gramStart"/>
            <w:r w:rsidRPr="00B139DD">
              <w:rPr>
                <w:rFonts w:ascii="Calibri" w:eastAsiaTheme="minorEastAsia" w:hAnsi="Calibri" w:cs="Calibri"/>
                <w:lang w:val="en-GB" w:eastAsia="en-GB"/>
              </w:rPr>
              <w:t>e.g.</w:t>
            </w:r>
            <w:proofErr w:type="gramEnd"/>
            <w:r w:rsidRPr="00B139DD">
              <w:rPr>
                <w:rFonts w:ascii="Calibri" w:eastAsiaTheme="minorEastAsia" w:hAnsi="Calibri" w:cs="Calibri"/>
                <w:lang w:val="en-GB" w:eastAsia="en-GB"/>
              </w:rPr>
              <w:t xml:space="preserve"> fuses, trip switches) to electrical installations and equipment are provided and employees are aware of their locations</w:t>
            </w:r>
          </w:p>
          <w:p w14:paraId="31DD9C8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DCAEEF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EBFBFE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945728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161213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160689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D3E403E" w14:textId="50B8A3CD"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333B1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6E2EB69" w14:textId="77777777" w:rsidTr="00E15BCC">
        <w:tc>
          <w:tcPr>
            <w:tcW w:w="7350" w:type="dxa"/>
            <w:tcBorders>
              <w:top w:val="single" w:sz="6" w:space="0" w:color="auto"/>
              <w:left w:val="single" w:sz="6" w:space="0" w:color="auto"/>
              <w:bottom w:val="single" w:sz="6" w:space="0" w:color="auto"/>
              <w:right w:val="single" w:sz="6" w:space="0" w:color="auto"/>
            </w:tcBorders>
          </w:tcPr>
          <w:p w14:paraId="301C192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Work on live electrical equipment is avoided </w:t>
            </w:r>
            <w:proofErr w:type="gramStart"/>
            <w:r w:rsidRPr="00B139DD">
              <w:rPr>
                <w:rFonts w:ascii="Calibri" w:eastAsiaTheme="minorEastAsia" w:hAnsi="Calibri" w:cs="Calibri"/>
                <w:lang w:val="en-GB" w:eastAsia="en-GB"/>
              </w:rPr>
              <w:t>where</w:t>
            </w:r>
            <w:proofErr w:type="gramEnd"/>
            <w:r w:rsidRPr="00B139DD">
              <w:rPr>
                <w:rFonts w:ascii="Calibri" w:eastAsiaTheme="minorEastAsia" w:hAnsi="Calibri" w:cs="Calibri"/>
                <w:lang w:val="en-GB" w:eastAsia="en-GB"/>
              </w:rPr>
              <w:t xml:space="preserve"> reasonably practicable</w:t>
            </w:r>
          </w:p>
          <w:p w14:paraId="40FD39B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9B1D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Work on live electrical equipment might be necessary to check the presence of electricity. In such cases it should only be carried out by a competent person</w:t>
            </w:r>
          </w:p>
        </w:tc>
        <w:tc>
          <w:tcPr>
            <w:tcW w:w="2514" w:type="dxa"/>
            <w:tcBorders>
              <w:top w:val="single" w:sz="6" w:space="0" w:color="auto"/>
              <w:left w:val="single" w:sz="6" w:space="0" w:color="auto"/>
              <w:bottom w:val="single" w:sz="6" w:space="0" w:color="auto"/>
              <w:right w:val="single" w:sz="6" w:space="0" w:color="auto"/>
            </w:tcBorders>
          </w:tcPr>
          <w:p w14:paraId="655C7722"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82083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210017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13073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2C029A7" w14:textId="430746AD"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10AD03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013EADC" w14:textId="77777777" w:rsidTr="00E15BCC">
        <w:tc>
          <w:tcPr>
            <w:tcW w:w="7350" w:type="dxa"/>
            <w:tcBorders>
              <w:top w:val="single" w:sz="6" w:space="0" w:color="auto"/>
              <w:left w:val="single" w:sz="6" w:space="0" w:color="auto"/>
              <w:bottom w:val="single" w:sz="6" w:space="0" w:color="auto"/>
              <w:right w:val="single" w:sz="6" w:space="0" w:color="auto"/>
            </w:tcBorders>
          </w:tcPr>
          <w:p w14:paraId="4A6DC04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Fire extinguishers that are suitable for fighting electrical fires are provided</w:t>
            </w:r>
          </w:p>
          <w:p w14:paraId="6F7774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AF299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447237B1"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4450523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07184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396355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EDBA620" w14:textId="07F6A50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B8107C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6BDED53" w14:textId="77777777" w:rsidTr="00E15BCC">
        <w:tc>
          <w:tcPr>
            <w:tcW w:w="7350" w:type="dxa"/>
            <w:tcBorders>
              <w:top w:val="single" w:sz="6" w:space="0" w:color="auto"/>
              <w:left w:val="single" w:sz="6" w:space="0" w:color="auto"/>
              <w:bottom w:val="single" w:sz="6" w:space="0" w:color="auto"/>
              <w:right w:val="single" w:sz="6" w:space="0" w:color="auto"/>
            </w:tcBorders>
          </w:tcPr>
          <w:p w14:paraId="6725A8A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circuits supplying socket outlets are protected by an RCD (Residual Current Device)</w:t>
            </w:r>
          </w:p>
          <w:p w14:paraId="2AC4DBE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D33F0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Residual Current Devices save lives. They are or should be in almost every workplace in Ireland. An RCD protects you against serious electric shock if there is an electrical fault in your workplace</w:t>
            </w:r>
          </w:p>
        </w:tc>
        <w:tc>
          <w:tcPr>
            <w:tcW w:w="2514" w:type="dxa"/>
            <w:tcBorders>
              <w:top w:val="single" w:sz="6" w:space="0" w:color="auto"/>
              <w:left w:val="single" w:sz="6" w:space="0" w:color="auto"/>
              <w:bottom w:val="single" w:sz="6" w:space="0" w:color="auto"/>
              <w:right w:val="single" w:sz="6" w:space="0" w:color="auto"/>
            </w:tcBorders>
          </w:tcPr>
          <w:p w14:paraId="019DE2C8"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35430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0305756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605459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CAB91D2" w14:textId="2CA64D5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05E8B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5A01D42" w14:textId="77777777" w:rsidTr="00E15BCC">
        <w:tc>
          <w:tcPr>
            <w:tcW w:w="7350" w:type="dxa"/>
            <w:tcBorders>
              <w:top w:val="single" w:sz="6" w:space="0" w:color="auto"/>
              <w:left w:val="single" w:sz="6" w:space="0" w:color="auto"/>
              <w:bottom w:val="single" w:sz="6" w:space="0" w:color="auto"/>
              <w:right w:val="single" w:sz="6" w:space="0" w:color="auto"/>
            </w:tcBorders>
          </w:tcPr>
          <w:p w14:paraId="6F468D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Operation of the RCD () is tested regularly in accordance with the manufacturer's instructions</w:t>
            </w:r>
          </w:p>
          <w:p w14:paraId="00AE52C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AAA142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A special test button is provided to trip out the RCD. Be aware this will cause a loss of power to electrical equipment</w:t>
            </w:r>
          </w:p>
        </w:tc>
        <w:tc>
          <w:tcPr>
            <w:tcW w:w="2514" w:type="dxa"/>
            <w:tcBorders>
              <w:top w:val="single" w:sz="6" w:space="0" w:color="auto"/>
              <w:left w:val="single" w:sz="6" w:space="0" w:color="auto"/>
              <w:bottom w:val="single" w:sz="6" w:space="0" w:color="auto"/>
              <w:right w:val="single" w:sz="6" w:space="0" w:color="auto"/>
            </w:tcBorders>
          </w:tcPr>
          <w:p w14:paraId="3517872F"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234468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36635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856230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9D2F12F" w14:textId="2655B2C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7B6A0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DCCAE8B" w14:textId="77777777" w:rsidTr="00E15BCC">
        <w:tc>
          <w:tcPr>
            <w:tcW w:w="7350" w:type="dxa"/>
            <w:tcBorders>
              <w:top w:val="single" w:sz="6" w:space="0" w:color="auto"/>
              <w:left w:val="single" w:sz="6" w:space="0" w:color="auto"/>
              <w:bottom w:val="single" w:sz="6" w:space="0" w:color="auto"/>
              <w:right w:val="single" w:sz="6" w:space="0" w:color="auto"/>
            </w:tcBorders>
          </w:tcPr>
          <w:p w14:paraId="2A8F511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lastRenderedPageBreak/>
              <w:t>Electrical equipment and fittings are suitable for the work environment (</w:t>
            </w:r>
            <w:proofErr w:type="gramStart"/>
            <w:r w:rsidRPr="00B139DD">
              <w:rPr>
                <w:rFonts w:ascii="Calibri" w:eastAsiaTheme="minorEastAsia" w:hAnsi="Calibri" w:cs="Calibri"/>
                <w:lang w:val="en-GB" w:eastAsia="en-GB"/>
              </w:rPr>
              <w:t>e.g.</w:t>
            </w:r>
            <w:proofErr w:type="gramEnd"/>
            <w:r w:rsidRPr="00B139DD">
              <w:rPr>
                <w:rFonts w:ascii="Calibri" w:eastAsiaTheme="minorEastAsia" w:hAnsi="Calibri" w:cs="Calibri"/>
                <w:lang w:val="en-GB" w:eastAsia="en-GB"/>
              </w:rPr>
              <w:t xml:space="preserve"> Suitable IP-rated for protection against water or dust; EX-rated. Refer to NSAI standards)</w:t>
            </w:r>
          </w:p>
          <w:p w14:paraId="57265FE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6391EF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0DC438EC"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067602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461068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702210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866D177" w14:textId="7CB5165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B7E77F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B99CB50" w14:textId="77777777" w:rsidTr="00E15BCC">
        <w:tc>
          <w:tcPr>
            <w:tcW w:w="7350" w:type="dxa"/>
            <w:tcBorders>
              <w:top w:val="single" w:sz="6" w:space="0" w:color="auto"/>
              <w:left w:val="single" w:sz="6" w:space="0" w:color="auto"/>
              <w:bottom w:val="single" w:sz="6" w:space="0" w:color="auto"/>
              <w:right w:val="single" w:sz="6" w:space="0" w:color="auto"/>
            </w:tcBorders>
          </w:tcPr>
          <w:p w14:paraId="605101B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Where electrical portable appliances are subject to on-going wear and tear, they are inspected and tested</w:t>
            </w:r>
          </w:p>
          <w:p w14:paraId="1EBB564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EA576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8BD5196"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26194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2787013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306972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0281AA8" w14:textId="272CD83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D936BC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01EB34E" w14:textId="77777777" w:rsidTr="00E15BCC">
        <w:tc>
          <w:tcPr>
            <w:tcW w:w="7350" w:type="dxa"/>
            <w:tcBorders>
              <w:top w:val="single" w:sz="6" w:space="0" w:color="auto"/>
              <w:left w:val="single" w:sz="6" w:space="0" w:color="auto"/>
              <w:bottom w:val="single" w:sz="6" w:space="0" w:color="auto"/>
              <w:right w:val="single" w:sz="6" w:space="0" w:color="auto"/>
            </w:tcBorders>
          </w:tcPr>
          <w:p w14:paraId="3619B41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Any scorch marks associated with an electrical appliance or electrical wiring is checked urgently by a competent person</w:t>
            </w:r>
          </w:p>
          <w:p w14:paraId="131EFC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6C87C2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DA93B96"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775215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058416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382328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450E2D3" w14:textId="04E3DC0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1AAAF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CCEDD1D" w14:textId="77777777" w:rsidTr="00E15BCC">
        <w:tc>
          <w:tcPr>
            <w:tcW w:w="7350" w:type="dxa"/>
            <w:tcBorders>
              <w:top w:val="single" w:sz="6" w:space="0" w:color="auto"/>
              <w:left w:val="single" w:sz="6" w:space="0" w:color="auto"/>
              <w:bottom w:val="single" w:sz="6" w:space="0" w:color="auto"/>
              <w:right w:val="single" w:sz="6" w:space="0" w:color="auto"/>
            </w:tcBorders>
          </w:tcPr>
          <w:p w14:paraId="74D199C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Electrical cable reels are uncoiled during prolonged use and when using high-power items (</w:t>
            </w:r>
            <w:proofErr w:type="gramStart"/>
            <w:r w:rsidRPr="00B139DD">
              <w:rPr>
                <w:rFonts w:ascii="Calibri" w:eastAsiaTheme="minorEastAsia" w:hAnsi="Calibri" w:cs="Calibri"/>
                <w:lang w:val="en-GB" w:eastAsia="en-GB"/>
              </w:rPr>
              <w:t>e.g.</w:t>
            </w:r>
            <w:proofErr w:type="gramEnd"/>
            <w:r w:rsidRPr="00B139DD">
              <w:rPr>
                <w:rFonts w:ascii="Calibri" w:eastAsiaTheme="minorEastAsia" w:hAnsi="Calibri" w:cs="Calibri"/>
                <w:lang w:val="en-GB" w:eastAsia="en-GB"/>
              </w:rPr>
              <w:t xml:space="preserve"> power-hose, large lighting circuit etc)</w:t>
            </w:r>
          </w:p>
          <w:p w14:paraId="2805CE2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1C253B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Heat can build up in coiled-up cables causing them to melt which can lead to fires or electrocutions. Electrical cable reels should only be connected to small electrical loads when coiled up; when using higher powered items make sure the cable is uncoiled</w:t>
            </w:r>
          </w:p>
        </w:tc>
        <w:tc>
          <w:tcPr>
            <w:tcW w:w="2514" w:type="dxa"/>
            <w:tcBorders>
              <w:top w:val="single" w:sz="6" w:space="0" w:color="auto"/>
              <w:left w:val="single" w:sz="6" w:space="0" w:color="auto"/>
              <w:bottom w:val="single" w:sz="6" w:space="0" w:color="auto"/>
              <w:right w:val="single" w:sz="6" w:space="0" w:color="auto"/>
            </w:tcBorders>
          </w:tcPr>
          <w:p w14:paraId="37B7A9A8"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981050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213987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588837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1220AC" w14:textId="5004631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D7C18C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54E32F5" w14:textId="77777777" w:rsidTr="00E15BCC">
        <w:tc>
          <w:tcPr>
            <w:tcW w:w="7350" w:type="dxa"/>
            <w:tcBorders>
              <w:top w:val="single" w:sz="6" w:space="0" w:color="auto"/>
              <w:left w:val="single" w:sz="6" w:space="0" w:color="auto"/>
              <w:bottom w:val="single" w:sz="6" w:space="0" w:color="auto"/>
              <w:right w:val="single" w:sz="6" w:space="0" w:color="auto"/>
            </w:tcBorders>
          </w:tcPr>
          <w:p w14:paraId="7705671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514" w:type="dxa"/>
            <w:tcBorders>
              <w:top w:val="single" w:sz="6" w:space="0" w:color="auto"/>
              <w:left w:val="single" w:sz="6" w:space="0" w:color="auto"/>
              <w:bottom w:val="single" w:sz="6" w:space="0" w:color="auto"/>
              <w:right w:val="single" w:sz="6" w:space="0" w:color="auto"/>
            </w:tcBorders>
          </w:tcPr>
          <w:p w14:paraId="254FE69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1442107" w14:textId="77777777" w:rsidTr="00E15BCC">
        <w:trPr>
          <w:trHeight w:val="1947"/>
        </w:trPr>
        <w:tc>
          <w:tcPr>
            <w:tcW w:w="7350" w:type="dxa"/>
            <w:tcBorders>
              <w:top w:val="single" w:sz="6" w:space="0" w:color="auto"/>
              <w:left w:val="single" w:sz="6" w:space="0" w:color="auto"/>
              <w:bottom w:val="single" w:sz="6" w:space="0" w:color="auto"/>
              <w:right w:val="single" w:sz="6" w:space="0" w:color="auto"/>
            </w:tcBorders>
          </w:tcPr>
          <w:p w14:paraId="24059D6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67414F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55297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142382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5B7396E1" w14:textId="46D393BC" w:rsidR="00D91DD3" w:rsidRDefault="00D91DD3" w:rsidP="00D91DD3">
      <w:pPr>
        <w:ind w:firstLine="720"/>
        <w:rPr>
          <w:rFonts w:ascii="Calibri" w:hAnsi="Calibri" w:cs="Calibri"/>
        </w:rPr>
      </w:pPr>
    </w:p>
    <w:p w14:paraId="3DD76BA3" w14:textId="0C492BFA" w:rsidR="00B139DD" w:rsidRDefault="00B139DD" w:rsidP="00D91DD3">
      <w:pPr>
        <w:ind w:firstLine="720"/>
        <w:rPr>
          <w:rFonts w:ascii="Calibri" w:hAnsi="Calibri" w:cs="Calibri"/>
        </w:rPr>
      </w:pPr>
    </w:p>
    <w:p w14:paraId="6E28CE8A" w14:textId="2E88713B" w:rsidR="00B139DD" w:rsidRDefault="00B139DD" w:rsidP="00D91DD3">
      <w:pPr>
        <w:ind w:firstLine="720"/>
        <w:rPr>
          <w:rFonts w:ascii="Calibri" w:hAnsi="Calibri" w:cs="Calibri"/>
        </w:rPr>
      </w:pPr>
    </w:p>
    <w:p w14:paraId="436CA9E4" w14:textId="3ABE7847" w:rsidR="00B139DD" w:rsidRDefault="00B139DD" w:rsidP="00D91DD3">
      <w:pPr>
        <w:ind w:firstLine="720"/>
        <w:rPr>
          <w:rFonts w:ascii="Calibri" w:hAnsi="Calibri" w:cs="Calibri"/>
        </w:rPr>
      </w:pPr>
    </w:p>
    <w:p w14:paraId="38191D93" w14:textId="36906BD1" w:rsidR="00B139DD" w:rsidRDefault="00B139DD" w:rsidP="00D91DD3">
      <w:pPr>
        <w:ind w:firstLine="720"/>
        <w:rPr>
          <w:rFonts w:ascii="Calibri" w:hAnsi="Calibri" w:cs="Calibri"/>
        </w:rPr>
      </w:pPr>
    </w:p>
    <w:p w14:paraId="5D84FB7A" w14:textId="51B06D42" w:rsidR="00B139DD" w:rsidRDefault="00B139DD" w:rsidP="00D91DD3">
      <w:pPr>
        <w:ind w:firstLine="720"/>
        <w:rPr>
          <w:rFonts w:ascii="Calibri" w:hAnsi="Calibri" w:cs="Calibri"/>
        </w:rPr>
      </w:pPr>
    </w:p>
    <w:p w14:paraId="785C5311" w14:textId="08EBA811" w:rsidR="00B139DD" w:rsidRDefault="00B139DD" w:rsidP="00D91DD3">
      <w:pPr>
        <w:ind w:firstLine="720"/>
        <w:rPr>
          <w:rFonts w:ascii="Calibri" w:hAnsi="Calibri" w:cs="Calibri"/>
        </w:rPr>
      </w:pPr>
    </w:p>
    <w:p w14:paraId="539B5570" w14:textId="09298B8C" w:rsidR="00B139DD" w:rsidRDefault="00B139DD" w:rsidP="00D91DD3">
      <w:pPr>
        <w:ind w:firstLine="720"/>
        <w:rPr>
          <w:rFonts w:ascii="Calibri" w:hAnsi="Calibri" w:cs="Calibri"/>
        </w:rPr>
      </w:pPr>
    </w:p>
    <w:p w14:paraId="19DB35E1" w14:textId="09AEBF2D" w:rsidR="00B139DD" w:rsidRDefault="00B139DD" w:rsidP="00D91DD3">
      <w:pPr>
        <w:ind w:firstLine="720"/>
        <w:rPr>
          <w:rFonts w:ascii="Calibri" w:hAnsi="Calibri" w:cs="Calibri"/>
        </w:rPr>
      </w:pPr>
    </w:p>
    <w:p w14:paraId="0FE8CAF0" w14:textId="70BE0564" w:rsidR="00B139DD" w:rsidRDefault="00B139DD" w:rsidP="00D91DD3">
      <w:pPr>
        <w:ind w:firstLine="720"/>
        <w:rPr>
          <w:rFonts w:ascii="Calibri" w:hAnsi="Calibri" w:cs="Calibri"/>
        </w:rPr>
      </w:pPr>
    </w:p>
    <w:p w14:paraId="44E1D3F9" w14:textId="268DE108" w:rsidR="00B139DD" w:rsidRDefault="00B139DD" w:rsidP="00D91DD3">
      <w:pPr>
        <w:ind w:firstLine="720"/>
        <w:rPr>
          <w:rFonts w:ascii="Calibri" w:hAnsi="Calibri" w:cs="Calibri"/>
        </w:rPr>
      </w:pPr>
    </w:p>
    <w:p w14:paraId="2BFEC720" w14:textId="6829DA95" w:rsidR="00B139DD" w:rsidRDefault="00B139DD" w:rsidP="00D91DD3">
      <w:pPr>
        <w:ind w:firstLine="720"/>
        <w:rPr>
          <w:rFonts w:ascii="Calibri" w:hAnsi="Calibri" w:cs="Calibri"/>
        </w:rPr>
      </w:pPr>
    </w:p>
    <w:p w14:paraId="28B37CAB" w14:textId="08C26D3D" w:rsidR="00B139DD" w:rsidRDefault="00B139DD" w:rsidP="00D91DD3">
      <w:pPr>
        <w:ind w:firstLine="720"/>
        <w:rPr>
          <w:rFonts w:ascii="Calibri" w:hAnsi="Calibri" w:cs="Calibri"/>
        </w:rPr>
      </w:pPr>
    </w:p>
    <w:p w14:paraId="25E56AB8" w14:textId="6D3BD91A" w:rsidR="00B139DD" w:rsidRDefault="00B139DD" w:rsidP="00D91DD3">
      <w:pPr>
        <w:ind w:firstLine="720"/>
        <w:rPr>
          <w:rFonts w:ascii="Calibri" w:hAnsi="Calibri" w:cs="Calibri"/>
        </w:rPr>
      </w:pPr>
    </w:p>
    <w:p w14:paraId="2C04A67E" w14:textId="497406EA" w:rsidR="00B139DD" w:rsidRDefault="00B139DD" w:rsidP="00D91DD3">
      <w:pPr>
        <w:ind w:firstLine="720"/>
        <w:rPr>
          <w:rFonts w:ascii="Calibri" w:hAnsi="Calibri" w:cs="Calibri"/>
        </w:rPr>
      </w:pPr>
    </w:p>
    <w:p w14:paraId="033A225E" w14:textId="68451E14" w:rsidR="00B139DD" w:rsidRDefault="00B139DD" w:rsidP="00D91DD3">
      <w:pPr>
        <w:ind w:firstLine="720"/>
        <w:rPr>
          <w:rFonts w:ascii="Calibri" w:hAnsi="Calibri" w:cs="Calibri"/>
        </w:rPr>
      </w:pPr>
    </w:p>
    <w:p w14:paraId="3E9FCC5F" w14:textId="13702099" w:rsidR="00B139DD" w:rsidRDefault="00B139DD" w:rsidP="00D91DD3">
      <w:pPr>
        <w:ind w:firstLine="720"/>
        <w:rPr>
          <w:rFonts w:ascii="Calibri" w:hAnsi="Calibri" w:cs="Calibri"/>
        </w:rPr>
      </w:pPr>
    </w:p>
    <w:p w14:paraId="4F9F3704" w14:textId="2A0E7F74" w:rsidR="00B139DD" w:rsidRDefault="00B139DD" w:rsidP="00D91DD3">
      <w:pPr>
        <w:ind w:firstLine="720"/>
        <w:rPr>
          <w:rFonts w:ascii="Calibri" w:hAnsi="Calibri" w:cs="Calibri"/>
        </w:rPr>
      </w:pPr>
    </w:p>
    <w:p w14:paraId="093C474E" w14:textId="68883DB8" w:rsidR="00B139DD" w:rsidRDefault="00B139DD" w:rsidP="00D91DD3">
      <w:pPr>
        <w:ind w:firstLine="720"/>
        <w:rPr>
          <w:rFonts w:ascii="Calibri" w:hAnsi="Calibri" w:cs="Calibri"/>
        </w:rPr>
      </w:pPr>
    </w:p>
    <w:tbl>
      <w:tblPr>
        <w:tblW w:w="9864" w:type="dxa"/>
        <w:tblInd w:w="51" w:type="dxa"/>
        <w:tblLayout w:type="fixed"/>
        <w:tblCellMar>
          <w:left w:w="51" w:type="dxa"/>
          <w:right w:w="51" w:type="dxa"/>
        </w:tblCellMar>
        <w:tblLook w:val="0000" w:firstRow="0" w:lastRow="0" w:firstColumn="0" w:lastColumn="0" w:noHBand="0" w:noVBand="0"/>
      </w:tblPr>
      <w:tblGrid>
        <w:gridCol w:w="7350"/>
        <w:gridCol w:w="2514"/>
      </w:tblGrid>
      <w:tr w:rsidR="00B139DD" w:rsidRPr="00B139DD" w14:paraId="43EFA789" w14:textId="77777777" w:rsidTr="00756848">
        <w:tc>
          <w:tcPr>
            <w:tcW w:w="9864" w:type="dxa"/>
            <w:gridSpan w:val="2"/>
            <w:tcBorders>
              <w:top w:val="single" w:sz="6" w:space="0" w:color="auto"/>
              <w:left w:val="single" w:sz="6" w:space="0" w:color="auto"/>
              <w:bottom w:val="nil"/>
              <w:right w:val="single" w:sz="6" w:space="0" w:color="auto"/>
            </w:tcBorders>
          </w:tcPr>
          <w:p w14:paraId="6A5B198A"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lastRenderedPageBreak/>
              <w:t>Hazard: Maintenance</w:t>
            </w:r>
          </w:p>
        </w:tc>
      </w:tr>
      <w:tr w:rsidR="00B139DD" w:rsidRPr="00B139DD" w14:paraId="3AC1010E" w14:textId="77777777" w:rsidTr="00756848">
        <w:tc>
          <w:tcPr>
            <w:tcW w:w="7350" w:type="dxa"/>
            <w:tcBorders>
              <w:top w:val="single" w:sz="6" w:space="0" w:color="auto"/>
              <w:left w:val="single" w:sz="6" w:space="0" w:color="auto"/>
              <w:bottom w:val="single" w:sz="6" w:space="0" w:color="auto"/>
              <w:right w:val="single" w:sz="6" w:space="0" w:color="auto"/>
            </w:tcBorders>
          </w:tcPr>
          <w:p w14:paraId="5BFB1BE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514" w:type="dxa"/>
            <w:tcBorders>
              <w:top w:val="single" w:sz="6" w:space="0" w:color="auto"/>
              <w:left w:val="single" w:sz="6" w:space="0" w:color="auto"/>
              <w:bottom w:val="single" w:sz="6" w:space="0" w:color="auto"/>
              <w:right w:val="single" w:sz="6" w:space="0" w:color="auto"/>
            </w:tcBorders>
          </w:tcPr>
          <w:p w14:paraId="4B69F3F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78EA2683" w14:textId="77777777" w:rsidTr="00756848">
        <w:tc>
          <w:tcPr>
            <w:tcW w:w="7350" w:type="dxa"/>
            <w:tcBorders>
              <w:top w:val="single" w:sz="6" w:space="0" w:color="auto"/>
              <w:left w:val="single" w:sz="6" w:space="0" w:color="auto"/>
              <w:bottom w:val="single" w:sz="6" w:space="0" w:color="auto"/>
              <w:right w:val="single" w:sz="6" w:space="0" w:color="auto"/>
            </w:tcBorders>
          </w:tcPr>
          <w:p w14:paraId="1952440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All maintenance work </w:t>
            </w:r>
            <w:proofErr w:type="spellStart"/>
            <w:r w:rsidRPr="00B139DD">
              <w:rPr>
                <w:rFonts w:ascii="Calibri" w:eastAsiaTheme="minorEastAsia" w:hAnsi="Calibri" w:cs="Calibri"/>
                <w:lang w:val="en-GB" w:eastAsia="en-GB"/>
              </w:rPr>
              <w:t>e.g</w:t>
            </w:r>
            <w:proofErr w:type="spellEnd"/>
            <w:r w:rsidRPr="00B139DD">
              <w:rPr>
                <w:rFonts w:ascii="Calibri" w:eastAsiaTheme="minorEastAsia" w:hAnsi="Calibri" w:cs="Calibri"/>
                <w:lang w:val="en-GB" w:eastAsia="en-GB"/>
              </w:rPr>
              <w:t xml:space="preserve"> grass cutting, cleaning, painting should only take place when the area is free of non-involved persons especially children.</w:t>
            </w:r>
          </w:p>
          <w:p w14:paraId="0407FD5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1BC9FB9"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9504196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64990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843060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18E8257" w14:textId="5647975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2B22F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E8123C0" w14:textId="77777777" w:rsidTr="00756848">
        <w:tc>
          <w:tcPr>
            <w:tcW w:w="7350" w:type="dxa"/>
            <w:tcBorders>
              <w:top w:val="single" w:sz="6" w:space="0" w:color="auto"/>
              <w:left w:val="single" w:sz="6" w:space="0" w:color="auto"/>
              <w:bottom w:val="single" w:sz="6" w:space="0" w:color="auto"/>
              <w:right w:val="single" w:sz="6" w:space="0" w:color="auto"/>
            </w:tcBorders>
          </w:tcPr>
          <w:p w14:paraId="49D4714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Maintenance must only be carried out by competent persons</w:t>
            </w:r>
          </w:p>
          <w:p w14:paraId="760B0DE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8FED028"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126160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90200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82767139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12157F2" w14:textId="62664AD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737B0A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1E4D26A" w14:textId="77777777" w:rsidTr="00756848">
        <w:tc>
          <w:tcPr>
            <w:tcW w:w="7350" w:type="dxa"/>
            <w:tcBorders>
              <w:top w:val="single" w:sz="6" w:space="0" w:color="auto"/>
              <w:left w:val="single" w:sz="6" w:space="0" w:color="auto"/>
              <w:bottom w:val="single" w:sz="6" w:space="0" w:color="auto"/>
              <w:right w:val="single" w:sz="6" w:space="0" w:color="auto"/>
            </w:tcBorders>
          </w:tcPr>
          <w:p w14:paraId="4B456D3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Are all roofs, buildings, guttering, drainpipes as far as can be seen sound and well maintained. </w:t>
            </w:r>
          </w:p>
          <w:p w14:paraId="417BC9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51FE66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58602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890413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05840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4ECEF6A" w14:textId="3EA3CC4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0A981C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06B7C0E" w14:textId="77777777" w:rsidTr="00756848">
        <w:tc>
          <w:tcPr>
            <w:tcW w:w="7350" w:type="dxa"/>
            <w:tcBorders>
              <w:top w:val="single" w:sz="6" w:space="0" w:color="auto"/>
              <w:left w:val="single" w:sz="6" w:space="0" w:color="auto"/>
              <w:bottom w:val="single" w:sz="6" w:space="0" w:color="auto"/>
              <w:right w:val="single" w:sz="6" w:space="0" w:color="auto"/>
            </w:tcBorders>
          </w:tcPr>
          <w:p w14:paraId="1268F08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maintenance chemicals and materials to be stored safely in a secure dry place, away from members of the public and club members</w:t>
            </w:r>
          </w:p>
          <w:p w14:paraId="5EE0DBA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57BE2F6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20152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800611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087403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56DF91" w14:textId="1318C7A2"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6CBB8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06B7A98" w14:textId="77777777" w:rsidTr="00756848">
        <w:tc>
          <w:tcPr>
            <w:tcW w:w="7350" w:type="dxa"/>
            <w:tcBorders>
              <w:top w:val="single" w:sz="6" w:space="0" w:color="auto"/>
              <w:left w:val="single" w:sz="6" w:space="0" w:color="auto"/>
              <w:bottom w:val="single" w:sz="6" w:space="0" w:color="auto"/>
              <w:right w:val="single" w:sz="6" w:space="0" w:color="auto"/>
            </w:tcBorders>
          </w:tcPr>
          <w:p w14:paraId="2683037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All staff, members &amp; volunteers should be issued with personal protective equipment suitable for the task. </w:t>
            </w:r>
            <w:proofErr w:type="spellStart"/>
            <w:r w:rsidRPr="00B139DD">
              <w:rPr>
                <w:rFonts w:ascii="Calibri" w:eastAsiaTheme="minorEastAsia" w:hAnsi="Calibri" w:cs="Calibri"/>
                <w:lang w:val="en-GB" w:eastAsia="en-GB"/>
              </w:rPr>
              <w:t>E.g</w:t>
            </w:r>
            <w:proofErr w:type="spellEnd"/>
            <w:r w:rsidRPr="00B139DD">
              <w:rPr>
                <w:rFonts w:ascii="Calibri" w:eastAsiaTheme="minorEastAsia" w:hAnsi="Calibri" w:cs="Calibri"/>
                <w:lang w:val="en-GB" w:eastAsia="en-GB"/>
              </w:rPr>
              <w:t xml:space="preserve"> gloves, dust mask, eye protection, hi visibility vests.</w:t>
            </w:r>
          </w:p>
        </w:tc>
        <w:tc>
          <w:tcPr>
            <w:tcW w:w="2514" w:type="dxa"/>
            <w:tcBorders>
              <w:top w:val="single" w:sz="6" w:space="0" w:color="auto"/>
              <w:left w:val="single" w:sz="6" w:space="0" w:color="auto"/>
              <w:bottom w:val="single" w:sz="6" w:space="0" w:color="auto"/>
              <w:right w:val="single" w:sz="6" w:space="0" w:color="auto"/>
            </w:tcBorders>
          </w:tcPr>
          <w:p w14:paraId="1B41F59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7785174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902016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233360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B29F3E2" w14:textId="6B5CC748"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37DE94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9C31F45" w14:textId="77777777" w:rsidTr="00756848">
        <w:tc>
          <w:tcPr>
            <w:tcW w:w="7350" w:type="dxa"/>
            <w:tcBorders>
              <w:top w:val="single" w:sz="6" w:space="0" w:color="auto"/>
              <w:left w:val="single" w:sz="6" w:space="0" w:color="auto"/>
              <w:bottom w:val="single" w:sz="6" w:space="0" w:color="auto"/>
              <w:right w:val="single" w:sz="6" w:space="0" w:color="auto"/>
            </w:tcBorders>
          </w:tcPr>
          <w:p w14:paraId="664B1AB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For specialised maintenance only use suitable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with relevant competence in the specific area. </w:t>
            </w:r>
          </w:p>
          <w:p w14:paraId="6A4BF3B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ED146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5B15BB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487974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59015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97454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D966E28" w14:textId="4794AFC9"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F0CD13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010FB48" w14:textId="77777777" w:rsidTr="00756848">
        <w:tc>
          <w:tcPr>
            <w:tcW w:w="7350" w:type="dxa"/>
            <w:tcBorders>
              <w:top w:val="single" w:sz="6" w:space="0" w:color="auto"/>
              <w:left w:val="single" w:sz="6" w:space="0" w:color="auto"/>
              <w:bottom w:val="single" w:sz="6" w:space="0" w:color="auto"/>
              <w:right w:val="single" w:sz="6" w:space="0" w:color="auto"/>
            </w:tcBorders>
          </w:tcPr>
          <w:p w14:paraId="0D93705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514" w:type="dxa"/>
            <w:tcBorders>
              <w:top w:val="single" w:sz="6" w:space="0" w:color="auto"/>
              <w:left w:val="single" w:sz="6" w:space="0" w:color="auto"/>
              <w:bottom w:val="single" w:sz="6" w:space="0" w:color="auto"/>
              <w:right w:val="single" w:sz="6" w:space="0" w:color="auto"/>
            </w:tcBorders>
          </w:tcPr>
          <w:p w14:paraId="6C48632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2A51915" w14:textId="77777777" w:rsidTr="00756848">
        <w:trPr>
          <w:trHeight w:val="4533"/>
        </w:trPr>
        <w:tc>
          <w:tcPr>
            <w:tcW w:w="7350" w:type="dxa"/>
            <w:tcBorders>
              <w:top w:val="single" w:sz="6" w:space="0" w:color="auto"/>
              <w:left w:val="single" w:sz="6" w:space="0" w:color="auto"/>
              <w:bottom w:val="single" w:sz="6" w:space="0" w:color="auto"/>
              <w:right w:val="single" w:sz="6" w:space="0" w:color="auto"/>
            </w:tcBorders>
          </w:tcPr>
          <w:p w14:paraId="1684B57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C32C54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2C6812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5622C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0780925F"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A7BFFD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212667F"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06F2E0FE"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2EAE355C" w14:textId="77777777" w:rsidR="00B139DD" w:rsidRPr="00B139DD" w:rsidRDefault="00B139DD" w:rsidP="00B139DD">
            <w:pPr>
              <w:tabs>
                <w:tab w:val="left" w:pos="3000"/>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6C41D007"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3D692EE"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49CF8E00"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A87722A"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93378C4" w14:textId="77777777" w:rsidR="00B139DD" w:rsidRPr="00B139DD" w:rsidRDefault="00B139DD" w:rsidP="00B139DD">
            <w:pPr>
              <w:tabs>
                <w:tab w:val="left" w:pos="4212"/>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tc>
        <w:tc>
          <w:tcPr>
            <w:tcW w:w="2514" w:type="dxa"/>
            <w:tcBorders>
              <w:top w:val="single" w:sz="6" w:space="0" w:color="auto"/>
              <w:left w:val="single" w:sz="6" w:space="0" w:color="auto"/>
              <w:bottom w:val="single" w:sz="6" w:space="0" w:color="auto"/>
              <w:right w:val="single" w:sz="6" w:space="0" w:color="auto"/>
            </w:tcBorders>
          </w:tcPr>
          <w:p w14:paraId="46ACEA4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4DB4B97F" w14:textId="41EF7BE2" w:rsidR="00B139DD" w:rsidRDefault="00B139DD" w:rsidP="00D91DD3">
      <w:pPr>
        <w:ind w:firstLine="720"/>
        <w:rPr>
          <w:rFonts w:ascii="Calibri" w:hAnsi="Calibri" w:cs="Calibri"/>
        </w:rPr>
      </w:pPr>
    </w:p>
    <w:p w14:paraId="1B706FA3" w14:textId="43776E39" w:rsidR="00B139DD" w:rsidRDefault="00B139DD" w:rsidP="00D91DD3">
      <w:pPr>
        <w:ind w:firstLine="720"/>
        <w:rPr>
          <w:rFonts w:ascii="Calibri" w:hAnsi="Calibri" w:cs="Calibri"/>
        </w:rPr>
      </w:pPr>
    </w:p>
    <w:tbl>
      <w:tblPr>
        <w:tblW w:w="9580" w:type="dxa"/>
        <w:tblInd w:w="51" w:type="dxa"/>
        <w:tblLayout w:type="fixed"/>
        <w:tblCellMar>
          <w:left w:w="51" w:type="dxa"/>
          <w:right w:w="51" w:type="dxa"/>
        </w:tblCellMar>
        <w:tblLook w:val="0000" w:firstRow="0" w:lastRow="0" w:firstColumn="0" w:lastColumn="0" w:noHBand="0" w:noVBand="0"/>
      </w:tblPr>
      <w:tblGrid>
        <w:gridCol w:w="7350"/>
        <w:gridCol w:w="2230"/>
      </w:tblGrid>
      <w:tr w:rsidR="00B139DD" w:rsidRPr="00B139DD" w14:paraId="199F9F73" w14:textId="77777777" w:rsidTr="00756848">
        <w:tc>
          <w:tcPr>
            <w:tcW w:w="9580" w:type="dxa"/>
            <w:gridSpan w:val="2"/>
            <w:tcBorders>
              <w:top w:val="single" w:sz="6" w:space="0" w:color="auto"/>
              <w:left w:val="single" w:sz="6" w:space="0" w:color="auto"/>
              <w:bottom w:val="nil"/>
              <w:right w:val="single" w:sz="6" w:space="0" w:color="auto"/>
            </w:tcBorders>
          </w:tcPr>
          <w:p w14:paraId="0FC52816"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lastRenderedPageBreak/>
              <w:t>Hazard: Machinery</w:t>
            </w:r>
          </w:p>
        </w:tc>
      </w:tr>
      <w:tr w:rsidR="00B139DD" w:rsidRPr="00B139DD" w14:paraId="5F6CE1D4" w14:textId="77777777" w:rsidTr="00756848">
        <w:tc>
          <w:tcPr>
            <w:tcW w:w="7350" w:type="dxa"/>
            <w:tcBorders>
              <w:top w:val="single" w:sz="6" w:space="0" w:color="auto"/>
              <w:left w:val="single" w:sz="6" w:space="0" w:color="auto"/>
              <w:bottom w:val="single" w:sz="6" w:space="0" w:color="auto"/>
              <w:right w:val="single" w:sz="6" w:space="0" w:color="auto"/>
            </w:tcBorders>
          </w:tcPr>
          <w:p w14:paraId="1BB4AEE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230" w:type="dxa"/>
            <w:tcBorders>
              <w:top w:val="single" w:sz="6" w:space="0" w:color="auto"/>
              <w:left w:val="single" w:sz="6" w:space="0" w:color="auto"/>
              <w:bottom w:val="single" w:sz="6" w:space="0" w:color="auto"/>
              <w:right w:val="single" w:sz="6" w:space="0" w:color="auto"/>
            </w:tcBorders>
          </w:tcPr>
          <w:p w14:paraId="7DA5DF1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171049FB" w14:textId="77777777" w:rsidTr="00756848">
        <w:tc>
          <w:tcPr>
            <w:tcW w:w="7350" w:type="dxa"/>
            <w:tcBorders>
              <w:top w:val="single" w:sz="6" w:space="0" w:color="auto"/>
              <w:left w:val="single" w:sz="6" w:space="0" w:color="auto"/>
              <w:bottom w:val="single" w:sz="6" w:space="0" w:color="auto"/>
              <w:right w:val="single" w:sz="6" w:space="0" w:color="auto"/>
            </w:tcBorders>
          </w:tcPr>
          <w:p w14:paraId="6F2065B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used must be in good working order, with all safety guards in place. The machinery must be appropriate for its purpose.</w:t>
            </w:r>
          </w:p>
          <w:p w14:paraId="48EC212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4B83D2B2"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340221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134388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090255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5C0F48B" w14:textId="21A49E8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672396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B33D694" w14:textId="77777777" w:rsidTr="00756848">
        <w:tc>
          <w:tcPr>
            <w:tcW w:w="7350" w:type="dxa"/>
            <w:tcBorders>
              <w:top w:val="single" w:sz="6" w:space="0" w:color="auto"/>
              <w:left w:val="single" w:sz="6" w:space="0" w:color="auto"/>
              <w:bottom w:val="single" w:sz="6" w:space="0" w:color="auto"/>
              <w:right w:val="single" w:sz="6" w:space="0" w:color="auto"/>
            </w:tcBorders>
          </w:tcPr>
          <w:p w14:paraId="66F2F2E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should be stored away in a safe and secure location away from members of the public, club members &amp; volunteers.</w:t>
            </w:r>
          </w:p>
          <w:p w14:paraId="115C93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2640AB58"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066116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475727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798332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79864ED" w14:textId="44ED139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649EF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EAFEBA5" w14:textId="77777777" w:rsidTr="00756848">
        <w:tc>
          <w:tcPr>
            <w:tcW w:w="7350" w:type="dxa"/>
            <w:tcBorders>
              <w:top w:val="single" w:sz="6" w:space="0" w:color="auto"/>
              <w:left w:val="single" w:sz="6" w:space="0" w:color="auto"/>
              <w:bottom w:val="single" w:sz="6" w:space="0" w:color="auto"/>
              <w:right w:val="single" w:sz="6" w:space="0" w:color="auto"/>
            </w:tcBorders>
          </w:tcPr>
          <w:p w14:paraId="6EBBCBF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Machinery should only be operated by competent persons with sufficient experience &amp; training.</w:t>
            </w:r>
          </w:p>
          <w:p w14:paraId="358CF1F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7A57E5D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559714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672384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99323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B2C4B5A" w14:textId="1623624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53B0B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9127B87" w14:textId="77777777" w:rsidTr="00756848">
        <w:tc>
          <w:tcPr>
            <w:tcW w:w="7350" w:type="dxa"/>
            <w:tcBorders>
              <w:top w:val="single" w:sz="6" w:space="0" w:color="auto"/>
              <w:left w:val="single" w:sz="6" w:space="0" w:color="auto"/>
              <w:bottom w:val="single" w:sz="6" w:space="0" w:color="auto"/>
              <w:right w:val="single" w:sz="6" w:space="0" w:color="auto"/>
            </w:tcBorders>
          </w:tcPr>
          <w:p w14:paraId="7DF0009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All moving parts </w:t>
            </w:r>
            <w:proofErr w:type="spellStart"/>
            <w:r w:rsidRPr="00B139DD">
              <w:rPr>
                <w:rFonts w:ascii="Calibri" w:eastAsiaTheme="minorEastAsia" w:hAnsi="Calibri" w:cs="Calibri"/>
                <w:lang w:val="en-GB" w:eastAsia="en-GB"/>
              </w:rPr>
              <w:t>e.g</w:t>
            </w:r>
            <w:proofErr w:type="spellEnd"/>
            <w:r w:rsidRPr="00B139DD">
              <w:rPr>
                <w:rFonts w:ascii="Calibri" w:eastAsiaTheme="minorEastAsia" w:hAnsi="Calibri" w:cs="Calibri"/>
                <w:lang w:val="en-GB" w:eastAsia="en-GB"/>
              </w:rPr>
              <w:t xml:space="preserve"> drive shafts &amp; </w:t>
            </w:r>
            <w:proofErr w:type="spellStart"/>
            <w:r w:rsidRPr="00B139DD">
              <w:rPr>
                <w:rFonts w:ascii="Calibri" w:eastAsiaTheme="minorEastAsia" w:hAnsi="Calibri" w:cs="Calibri"/>
                <w:lang w:val="en-GB" w:eastAsia="en-GB"/>
              </w:rPr>
              <w:t>pto’s</w:t>
            </w:r>
            <w:proofErr w:type="spellEnd"/>
            <w:r w:rsidRPr="00B139DD">
              <w:rPr>
                <w:rFonts w:ascii="Calibri" w:eastAsiaTheme="minorEastAsia" w:hAnsi="Calibri" w:cs="Calibri"/>
                <w:lang w:val="en-GB" w:eastAsia="en-GB"/>
              </w:rPr>
              <w:t xml:space="preserve"> should have proper guards in place. Damaged or missing guards will be fixed or replaced immediately as per manufacturer’s instructions.</w:t>
            </w:r>
          </w:p>
          <w:p w14:paraId="7B529C8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699DDBD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652264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89799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06249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4BEFF0" w14:textId="65D22F1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B409E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7A8224B" w14:textId="77777777" w:rsidTr="00756848">
        <w:tc>
          <w:tcPr>
            <w:tcW w:w="7350" w:type="dxa"/>
            <w:tcBorders>
              <w:top w:val="single" w:sz="6" w:space="0" w:color="auto"/>
              <w:left w:val="single" w:sz="6" w:space="0" w:color="auto"/>
              <w:bottom w:val="single" w:sz="6" w:space="0" w:color="auto"/>
              <w:right w:val="single" w:sz="6" w:space="0" w:color="auto"/>
            </w:tcBorders>
          </w:tcPr>
          <w:p w14:paraId="7519B93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should be in good working order and maintained on a regular basis, machinery maintenance should be carried out by competent persons.</w:t>
            </w:r>
          </w:p>
        </w:tc>
        <w:tc>
          <w:tcPr>
            <w:tcW w:w="2230" w:type="dxa"/>
            <w:tcBorders>
              <w:top w:val="single" w:sz="6" w:space="0" w:color="auto"/>
              <w:left w:val="single" w:sz="6" w:space="0" w:color="auto"/>
              <w:bottom w:val="single" w:sz="6" w:space="0" w:color="auto"/>
              <w:right w:val="single" w:sz="6" w:space="0" w:color="auto"/>
            </w:tcBorders>
          </w:tcPr>
          <w:p w14:paraId="4DFF6F0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049449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555882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28019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6E45922" w14:textId="35004E19" w:rsidR="00B139DD" w:rsidRPr="00B139DD" w:rsidRDefault="00B139DD" w:rsidP="00756848">
            <w:pPr>
              <w:tabs>
                <w:tab w:val="center" w:pos="1064"/>
              </w:tabs>
              <w:autoSpaceDE w:val="0"/>
              <w:autoSpaceDN w:val="0"/>
              <w:adjustRightInd w:val="0"/>
              <w:rPr>
                <w:rFonts w:ascii="Calibri" w:eastAsiaTheme="minorEastAsia" w:hAnsi="Calibri" w:cs="Calibri"/>
                <w:sz w:val="22"/>
                <w:szCs w:val="22"/>
                <w:lang w:val="en-GB" w:eastAsia="en-GB"/>
              </w:rPr>
            </w:pPr>
          </w:p>
          <w:p w14:paraId="313C76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F2F0131" w14:textId="77777777" w:rsidTr="00756848">
        <w:tc>
          <w:tcPr>
            <w:tcW w:w="7350" w:type="dxa"/>
            <w:tcBorders>
              <w:top w:val="single" w:sz="6" w:space="0" w:color="auto"/>
              <w:left w:val="single" w:sz="6" w:space="0" w:color="auto"/>
              <w:bottom w:val="single" w:sz="6" w:space="0" w:color="auto"/>
              <w:right w:val="single" w:sz="6" w:space="0" w:color="auto"/>
            </w:tcBorders>
          </w:tcPr>
          <w:p w14:paraId="083891A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Any issue with any machinery should be reported to the relevant person without delay, The key should be removed and given to the relevant person to ensure the machine is not used until the machine is fully repaired.</w:t>
            </w:r>
          </w:p>
          <w:p w14:paraId="7D39928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4B8435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05EF9A15"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28744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793486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177697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BFBBD2A" w14:textId="74E7CF5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94D15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060CCFA" w14:textId="77777777" w:rsidTr="00756848">
        <w:tc>
          <w:tcPr>
            <w:tcW w:w="7350" w:type="dxa"/>
            <w:tcBorders>
              <w:top w:val="single" w:sz="6" w:space="0" w:color="auto"/>
              <w:left w:val="single" w:sz="6" w:space="0" w:color="auto"/>
              <w:bottom w:val="single" w:sz="6" w:space="0" w:color="auto"/>
              <w:right w:val="single" w:sz="6" w:space="0" w:color="auto"/>
            </w:tcBorders>
          </w:tcPr>
          <w:p w14:paraId="594D9CC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230" w:type="dxa"/>
            <w:tcBorders>
              <w:top w:val="single" w:sz="6" w:space="0" w:color="auto"/>
              <w:left w:val="single" w:sz="6" w:space="0" w:color="auto"/>
              <w:bottom w:val="single" w:sz="6" w:space="0" w:color="auto"/>
              <w:right w:val="single" w:sz="6" w:space="0" w:color="auto"/>
            </w:tcBorders>
          </w:tcPr>
          <w:p w14:paraId="118542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9B34026" w14:textId="77777777" w:rsidTr="00756848">
        <w:trPr>
          <w:trHeight w:val="53"/>
        </w:trPr>
        <w:tc>
          <w:tcPr>
            <w:tcW w:w="7350" w:type="dxa"/>
            <w:tcBorders>
              <w:top w:val="single" w:sz="6" w:space="0" w:color="auto"/>
              <w:left w:val="single" w:sz="6" w:space="0" w:color="auto"/>
              <w:bottom w:val="single" w:sz="6" w:space="0" w:color="auto"/>
              <w:right w:val="single" w:sz="6" w:space="0" w:color="auto"/>
            </w:tcBorders>
          </w:tcPr>
          <w:p w14:paraId="5CA45B2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48BF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9E0D82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1D11375"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1CE4275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7C5815A"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F00509B"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A212E56"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5FB85F6" w14:textId="77777777" w:rsidR="00B139DD" w:rsidRPr="00B139DD" w:rsidRDefault="00B139DD" w:rsidP="00B139DD">
            <w:pPr>
              <w:tabs>
                <w:tab w:val="left" w:pos="3000"/>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7D4F1DC8" w14:textId="77777777" w:rsidR="00B139DD" w:rsidRPr="00B139DD" w:rsidRDefault="00B139DD" w:rsidP="00B139DD">
            <w:pPr>
              <w:tabs>
                <w:tab w:val="left" w:pos="4212"/>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tc>
        <w:tc>
          <w:tcPr>
            <w:tcW w:w="2230" w:type="dxa"/>
            <w:tcBorders>
              <w:top w:val="single" w:sz="6" w:space="0" w:color="auto"/>
              <w:left w:val="single" w:sz="6" w:space="0" w:color="auto"/>
              <w:bottom w:val="single" w:sz="6" w:space="0" w:color="auto"/>
              <w:right w:val="single" w:sz="6" w:space="0" w:color="auto"/>
            </w:tcBorders>
          </w:tcPr>
          <w:p w14:paraId="5F3685A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57CC486A" w14:textId="0262B388" w:rsidR="00B139DD" w:rsidRDefault="00B139DD" w:rsidP="00D91DD3">
      <w:pPr>
        <w:ind w:firstLine="720"/>
        <w:rPr>
          <w:rFonts w:ascii="Calibri" w:hAnsi="Calibri" w:cs="Calibri"/>
        </w:rPr>
      </w:pPr>
    </w:p>
    <w:p w14:paraId="1F8E113F" w14:textId="28385124" w:rsidR="00B139DD" w:rsidRDefault="00B139DD" w:rsidP="00D91DD3">
      <w:pPr>
        <w:ind w:firstLine="720"/>
        <w:rPr>
          <w:rFonts w:ascii="Calibri" w:hAnsi="Calibri" w:cs="Calibri"/>
        </w:rPr>
      </w:pPr>
    </w:p>
    <w:p w14:paraId="138DA5DA" w14:textId="3C205285" w:rsidR="00B139DD" w:rsidRDefault="00B139DD" w:rsidP="00D91DD3">
      <w:pPr>
        <w:ind w:firstLine="720"/>
        <w:rPr>
          <w:rFonts w:ascii="Calibri" w:hAnsi="Calibri" w:cs="Calibri"/>
        </w:rPr>
      </w:pPr>
    </w:p>
    <w:p w14:paraId="3F0A863E" w14:textId="11CCCEC5" w:rsidR="00B139DD" w:rsidRDefault="00B139DD" w:rsidP="00D91DD3">
      <w:pPr>
        <w:ind w:firstLine="720"/>
        <w:rPr>
          <w:rFonts w:ascii="Calibri" w:hAnsi="Calibri" w:cs="Calibri"/>
        </w:rPr>
      </w:pPr>
    </w:p>
    <w:p w14:paraId="792511A9" w14:textId="1E238625" w:rsidR="00B139DD" w:rsidRDefault="00B139DD" w:rsidP="00D91DD3">
      <w:pPr>
        <w:ind w:firstLine="720"/>
        <w:rPr>
          <w:rFonts w:ascii="Calibri" w:hAnsi="Calibri" w:cs="Calibri"/>
        </w:rPr>
      </w:pPr>
    </w:p>
    <w:p w14:paraId="53DDF5C2" w14:textId="0529F5C9" w:rsidR="00B139DD" w:rsidRDefault="00B139DD" w:rsidP="00D91DD3">
      <w:pPr>
        <w:ind w:firstLine="72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656"/>
      </w:tblGrid>
      <w:tr w:rsidR="00B139DD" w:rsidRPr="00B139DD" w14:paraId="6F516F5F" w14:textId="77777777" w:rsidTr="003C322F">
        <w:tc>
          <w:tcPr>
            <w:tcW w:w="10006" w:type="dxa"/>
            <w:gridSpan w:val="2"/>
            <w:tcBorders>
              <w:top w:val="single" w:sz="6" w:space="0" w:color="auto"/>
              <w:left w:val="single" w:sz="6" w:space="0" w:color="auto"/>
              <w:bottom w:val="nil"/>
              <w:right w:val="single" w:sz="6" w:space="0" w:color="auto"/>
            </w:tcBorders>
          </w:tcPr>
          <w:p w14:paraId="15AB7FC5"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lastRenderedPageBreak/>
              <w:t>Hazard: 3</w:t>
            </w:r>
            <w:r w:rsidRPr="00B139DD">
              <w:rPr>
                <w:rFonts w:ascii="Calibri" w:eastAsiaTheme="minorEastAsia" w:hAnsi="Calibri" w:cs="Calibri"/>
                <w:b/>
                <w:bCs/>
                <w:sz w:val="28"/>
                <w:szCs w:val="28"/>
                <w:vertAlign w:val="superscript"/>
                <w:lang w:val="en-GB" w:eastAsia="en-GB"/>
              </w:rPr>
              <w:t>rd</w:t>
            </w:r>
            <w:r w:rsidRPr="00B139DD">
              <w:rPr>
                <w:rFonts w:ascii="Calibri" w:eastAsiaTheme="minorEastAsia" w:hAnsi="Calibri" w:cs="Calibri"/>
                <w:b/>
                <w:bCs/>
                <w:sz w:val="28"/>
                <w:szCs w:val="28"/>
                <w:lang w:val="en-GB" w:eastAsia="en-GB"/>
              </w:rPr>
              <w:t xml:space="preserve"> Party Contractors</w:t>
            </w:r>
          </w:p>
        </w:tc>
      </w:tr>
      <w:tr w:rsidR="00B139DD" w:rsidRPr="00B139DD" w14:paraId="46A67421" w14:textId="77777777" w:rsidTr="003C322F">
        <w:tc>
          <w:tcPr>
            <w:tcW w:w="7350" w:type="dxa"/>
            <w:tcBorders>
              <w:top w:val="single" w:sz="6" w:space="0" w:color="auto"/>
              <w:left w:val="single" w:sz="6" w:space="0" w:color="auto"/>
              <w:bottom w:val="single" w:sz="6" w:space="0" w:color="auto"/>
              <w:right w:val="single" w:sz="6" w:space="0" w:color="auto"/>
            </w:tcBorders>
          </w:tcPr>
          <w:p w14:paraId="222A82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53D5A84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0550658C" w14:textId="77777777" w:rsidTr="003C322F">
        <w:tc>
          <w:tcPr>
            <w:tcW w:w="7350" w:type="dxa"/>
            <w:tcBorders>
              <w:top w:val="single" w:sz="6" w:space="0" w:color="auto"/>
              <w:left w:val="single" w:sz="6" w:space="0" w:color="auto"/>
              <w:bottom w:val="single" w:sz="6" w:space="0" w:color="auto"/>
              <w:right w:val="single" w:sz="6" w:space="0" w:color="auto"/>
            </w:tcBorders>
          </w:tcPr>
          <w:p w14:paraId="7AC1EDE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be competent in the specific area of work that they will carry out.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possess sufficient training, experience, and knowledge in that area of work.</w:t>
            </w:r>
          </w:p>
        </w:tc>
        <w:tc>
          <w:tcPr>
            <w:tcW w:w="2656" w:type="dxa"/>
            <w:tcBorders>
              <w:top w:val="single" w:sz="6" w:space="0" w:color="auto"/>
              <w:left w:val="single" w:sz="6" w:space="0" w:color="auto"/>
              <w:bottom w:val="single" w:sz="6" w:space="0" w:color="auto"/>
              <w:right w:val="single" w:sz="6" w:space="0" w:color="auto"/>
            </w:tcBorders>
          </w:tcPr>
          <w:p w14:paraId="556C2DD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490241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01745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275307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CCFAD0C" w14:textId="7E3F8A8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62E9D2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9E76D0A" w14:textId="77777777" w:rsidTr="003C322F">
        <w:tc>
          <w:tcPr>
            <w:tcW w:w="7350" w:type="dxa"/>
            <w:tcBorders>
              <w:top w:val="single" w:sz="6" w:space="0" w:color="auto"/>
              <w:left w:val="single" w:sz="6" w:space="0" w:color="auto"/>
              <w:bottom w:val="single" w:sz="6" w:space="0" w:color="auto"/>
              <w:right w:val="single" w:sz="6" w:space="0" w:color="auto"/>
            </w:tcBorders>
          </w:tcPr>
          <w:p w14:paraId="7854670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provide an up-to-date safety statement, Insurance liability/Indemnity and training records before any work commences.</w:t>
            </w:r>
          </w:p>
        </w:tc>
        <w:tc>
          <w:tcPr>
            <w:tcW w:w="2656" w:type="dxa"/>
            <w:tcBorders>
              <w:top w:val="single" w:sz="6" w:space="0" w:color="auto"/>
              <w:left w:val="single" w:sz="6" w:space="0" w:color="auto"/>
              <w:bottom w:val="single" w:sz="6" w:space="0" w:color="auto"/>
              <w:right w:val="single" w:sz="6" w:space="0" w:color="auto"/>
            </w:tcBorders>
          </w:tcPr>
          <w:p w14:paraId="7FEFD9C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840489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30903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862665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9024A98" w14:textId="5ECCA33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7F480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EFC5F73" w14:textId="77777777" w:rsidTr="003C322F">
        <w:tc>
          <w:tcPr>
            <w:tcW w:w="7350" w:type="dxa"/>
            <w:tcBorders>
              <w:top w:val="single" w:sz="6" w:space="0" w:color="auto"/>
              <w:left w:val="single" w:sz="6" w:space="0" w:color="auto"/>
              <w:bottom w:val="single" w:sz="6" w:space="0" w:color="auto"/>
              <w:right w:val="single" w:sz="6" w:space="0" w:color="auto"/>
            </w:tcBorders>
          </w:tcPr>
          <w:p w14:paraId="0E4ECE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should be inducted on the first day and made aware of all emergency procedures.</w:t>
            </w:r>
          </w:p>
        </w:tc>
        <w:tc>
          <w:tcPr>
            <w:tcW w:w="2656" w:type="dxa"/>
            <w:tcBorders>
              <w:top w:val="single" w:sz="6" w:space="0" w:color="auto"/>
              <w:left w:val="single" w:sz="6" w:space="0" w:color="auto"/>
              <w:bottom w:val="single" w:sz="6" w:space="0" w:color="auto"/>
              <w:right w:val="single" w:sz="6" w:space="0" w:color="auto"/>
            </w:tcBorders>
          </w:tcPr>
          <w:p w14:paraId="0E3928F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769704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4740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0180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609B31" w14:textId="0B7C3B0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52E5EE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3928E4A" w14:textId="77777777" w:rsidTr="003C322F">
        <w:tc>
          <w:tcPr>
            <w:tcW w:w="7350" w:type="dxa"/>
            <w:tcBorders>
              <w:top w:val="single" w:sz="6" w:space="0" w:color="auto"/>
              <w:left w:val="single" w:sz="6" w:space="0" w:color="auto"/>
              <w:bottom w:val="single" w:sz="6" w:space="0" w:color="auto"/>
              <w:right w:val="single" w:sz="6" w:space="0" w:color="auto"/>
            </w:tcBorders>
          </w:tcPr>
          <w:p w14:paraId="22E68D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Work areas must be </w:t>
            </w:r>
            <w:proofErr w:type="gramStart"/>
            <w:r w:rsidRPr="00B139DD">
              <w:rPr>
                <w:rFonts w:ascii="Calibri" w:eastAsiaTheme="minorEastAsia" w:hAnsi="Calibri" w:cs="Calibri"/>
                <w:lang w:val="en-GB" w:eastAsia="en-GB"/>
              </w:rPr>
              <w:t>kept tidy at all times</w:t>
            </w:r>
            <w:proofErr w:type="gramEnd"/>
            <w:r w:rsidRPr="00B139DD">
              <w:rPr>
                <w:rFonts w:ascii="Calibri" w:eastAsiaTheme="minorEastAsia" w:hAnsi="Calibri" w:cs="Calibri"/>
                <w:lang w:val="en-GB" w:eastAsia="en-GB"/>
              </w:rPr>
              <w:t xml:space="preserve"> to prevent slips, trips and falls.</w:t>
            </w:r>
          </w:p>
        </w:tc>
        <w:tc>
          <w:tcPr>
            <w:tcW w:w="2656" w:type="dxa"/>
            <w:tcBorders>
              <w:top w:val="single" w:sz="6" w:space="0" w:color="auto"/>
              <w:left w:val="single" w:sz="6" w:space="0" w:color="auto"/>
              <w:bottom w:val="single" w:sz="6" w:space="0" w:color="auto"/>
              <w:right w:val="single" w:sz="6" w:space="0" w:color="auto"/>
            </w:tcBorders>
          </w:tcPr>
          <w:p w14:paraId="7C92F4EB"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73225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030294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13919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1C412C8" w14:textId="6AE4C8D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A11450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C2A3B1E" w14:textId="77777777" w:rsidTr="003C322F">
        <w:tc>
          <w:tcPr>
            <w:tcW w:w="7350" w:type="dxa"/>
            <w:tcBorders>
              <w:top w:val="single" w:sz="6" w:space="0" w:color="auto"/>
              <w:left w:val="single" w:sz="6" w:space="0" w:color="auto"/>
              <w:bottom w:val="single" w:sz="6" w:space="0" w:color="auto"/>
              <w:right w:val="single" w:sz="6" w:space="0" w:color="auto"/>
            </w:tcBorders>
          </w:tcPr>
          <w:p w14:paraId="08698ED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make sure that the work area is safe and secure, the work area must be cordoned off with appropriate signage and barriers to prevent unauthorised access.</w:t>
            </w:r>
          </w:p>
        </w:tc>
        <w:tc>
          <w:tcPr>
            <w:tcW w:w="2656" w:type="dxa"/>
            <w:tcBorders>
              <w:top w:val="single" w:sz="6" w:space="0" w:color="auto"/>
              <w:left w:val="single" w:sz="6" w:space="0" w:color="auto"/>
              <w:bottom w:val="single" w:sz="6" w:space="0" w:color="auto"/>
              <w:right w:val="single" w:sz="6" w:space="0" w:color="auto"/>
            </w:tcBorders>
          </w:tcPr>
          <w:p w14:paraId="038BA658"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416737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60603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99434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498AAE9" w14:textId="53D36522"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FE1955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3484547" w14:textId="77777777" w:rsidTr="003C322F">
        <w:tc>
          <w:tcPr>
            <w:tcW w:w="7350" w:type="dxa"/>
            <w:tcBorders>
              <w:top w:val="single" w:sz="6" w:space="0" w:color="auto"/>
              <w:left w:val="single" w:sz="6" w:space="0" w:color="auto"/>
              <w:bottom w:val="single" w:sz="6" w:space="0" w:color="auto"/>
              <w:right w:val="single" w:sz="6" w:space="0" w:color="auto"/>
            </w:tcBorders>
          </w:tcPr>
          <w:p w14:paraId="4B2A969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waste materials to be removed from site by the contractor once work is complete</w:t>
            </w:r>
          </w:p>
        </w:tc>
        <w:tc>
          <w:tcPr>
            <w:tcW w:w="2656" w:type="dxa"/>
            <w:tcBorders>
              <w:top w:val="single" w:sz="6" w:space="0" w:color="auto"/>
              <w:left w:val="single" w:sz="6" w:space="0" w:color="auto"/>
              <w:bottom w:val="single" w:sz="6" w:space="0" w:color="auto"/>
              <w:right w:val="single" w:sz="6" w:space="0" w:color="auto"/>
            </w:tcBorders>
          </w:tcPr>
          <w:p w14:paraId="2FE20A7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5681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000801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26054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DFC42C" w14:textId="40AE77E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7590F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36AC55C" w14:textId="77777777" w:rsidTr="003C322F">
        <w:tc>
          <w:tcPr>
            <w:tcW w:w="7350" w:type="dxa"/>
            <w:tcBorders>
              <w:top w:val="single" w:sz="6" w:space="0" w:color="auto"/>
              <w:left w:val="single" w:sz="6" w:space="0" w:color="auto"/>
              <w:bottom w:val="single" w:sz="6" w:space="0" w:color="auto"/>
              <w:right w:val="single" w:sz="6" w:space="0" w:color="auto"/>
            </w:tcBorders>
          </w:tcPr>
          <w:p w14:paraId="469688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Personal Protection Equipment suitable to the task must be </w:t>
            </w:r>
            <w:proofErr w:type="gramStart"/>
            <w:r w:rsidRPr="00B139DD">
              <w:rPr>
                <w:rFonts w:ascii="Calibri" w:eastAsiaTheme="minorEastAsia" w:hAnsi="Calibri" w:cs="Calibri"/>
                <w:lang w:val="en-GB" w:eastAsia="en-GB"/>
              </w:rPr>
              <w:t>worn at all times</w:t>
            </w:r>
            <w:proofErr w:type="gramEnd"/>
          </w:p>
        </w:tc>
        <w:tc>
          <w:tcPr>
            <w:tcW w:w="2656" w:type="dxa"/>
            <w:tcBorders>
              <w:top w:val="single" w:sz="6" w:space="0" w:color="auto"/>
              <w:left w:val="single" w:sz="6" w:space="0" w:color="auto"/>
              <w:bottom w:val="single" w:sz="6" w:space="0" w:color="auto"/>
              <w:right w:val="single" w:sz="6" w:space="0" w:color="auto"/>
            </w:tcBorders>
          </w:tcPr>
          <w:p w14:paraId="18A26063"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566859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956035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37249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810385B" w14:textId="4FD731B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14EB46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18775A6" w14:textId="77777777" w:rsidTr="003C322F">
        <w:tc>
          <w:tcPr>
            <w:tcW w:w="7350" w:type="dxa"/>
            <w:tcBorders>
              <w:top w:val="single" w:sz="6" w:space="0" w:color="auto"/>
              <w:left w:val="single" w:sz="6" w:space="0" w:color="auto"/>
              <w:bottom w:val="single" w:sz="6" w:space="0" w:color="auto"/>
              <w:right w:val="single" w:sz="6" w:space="0" w:color="auto"/>
            </w:tcBorders>
          </w:tcPr>
          <w:p w14:paraId="3221FEE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Adequate lighting is provided and is appropriate for the work being carried out</w:t>
            </w:r>
          </w:p>
          <w:p w14:paraId="5D3D1C1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C6B8A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 xml:space="preserve">Identify and consider where there is movement from high to low light work areas </w:t>
            </w:r>
            <w:proofErr w:type="gramStart"/>
            <w:r w:rsidRPr="00B139DD">
              <w:rPr>
                <w:rFonts w:ascii="Calibri" w:eastAsiaTheme="minorEastAsia" w:hAnsi="Calibri" w:cs="Calibri"/>
                <w:i/>
                <w:iCs/>
                <w:sz w:val="22"/>
                <w:szCs w:val="22"/>
                <w:lang w:val="en-GB" w:eastAsia="en-GB"/>
              </w:rPr>
              <w:t>e.g.</w:t>
            </w:r>
            <w:proofErr w:type="gramEnd"/>
            <w:r w:rsidRPr="00B139DD">
              <w:rPr>
                <w:rFonts w:ascii="Calibri" w:eastAsiaTheme="minorEastAsia" w:hAnsi="Calibri" w:cs="Calibri"/>
                <w:i/>
                <w:iCs/>
                <w:sz w:val="22"/>
                <w:szCs w:val="22"/>
                <w:lang w:val="en-GB" w:eastAsia="en-GB"/>
              </w:rPr>
              <w:t xml:space="preserve"> moving from inside to outside a building</w:t>
            </w:r>
          </w:p>
        </w:tc>
        <w:tc>
          <w:tcPr>
            <w:tcW w:w="2656" w:type="dxa"/>
            <w:tcBorders>
              <w:top w:val="single" w:sz="6" w:space="0" w:color="auto"/>
              <w:left w:val="single" w:sz="6" w:space="0" w:color="auto"/>
              <w:bottom w:val="single" w:sz="6" w:space="0" w:color="auto"/>
              <w:right w:val="single" w:sz="6" w:space="0" w:color="auto"/>
            </w:tcBorders>
          </w:tcPr>
          <w:p w14:paraId="093761B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24840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389031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28771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4A6888B" w14:textId="7FA359A6"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3D0EFA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20930D5" w14:textId="77777777" w:rsidTr="003C322F">
        <w:tc>
          <w:tcPr>
            <w:tcW w:w="7350" w:type="dxa"/>
            <w:tcBorders>
              <w:top w:val="single" w:sz="6" w:space="0" w:color="auto"/>
              <w:left w:val="single" w:sz="6" w:space="0" w:color="auto"/>
              <w:bottom w:val="single" w:sz="6" w:space="0" w:color="auto"/>
              <w:right w:val="single" w:sz="6" w:space="0" w:color="auto"/>
            </w:tcBorders>
          </w:tcPr>
          <w:p w14:paraId="3BA78B47" w14:textId="77777777" w:rsidR="000D2F59" w:rsidRDefault="00B139DD"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lang w:val="en-GB" w:eastAsia="en-GB"/>
              </w:rPr>
            </w:pPr>
            <w:r w:rsidRPr="00B139DD">
              <w:rPr>
                <w:rFonts w:ascii="Calibri" w:eastAsiaTheme="minorEastAsia" w:hAnsi="Calibri" w:cs="Calibri"/>
                <w:lang w:val="en-GB" w:eastAsia="en-GB"/>
              </w:rPr>
              <w:t>Spills are cleaned up immediately and absorbent materials and warning signs are available</w:t>
            </w:r>
          </w:p>
          <w:p w14:paraId="57920A82" w14:textId="6C560916" w:rsidR="00B139DD" w:rsidRPr="00B139DD" w:rsidRDefault="00B139DD"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18A9EEE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Use absorbent material to soak up spills. Have these materials near areas where spills are likely</w:t>
            </w:r>
          </w:p>
        </w:tc>
        <w:tc>
          <w:tcPr>
            <w:tcW w:w="2656" w:type="dxa"/>
            <w:tcBorders>
              <w:top w:val="single" w:sz="6" w:space="0" w:color="auto"/>
              <w:left w:val="single" w:sz="6" w:space="0" w:color="auto"/>
              <w:bottom w:val="single" w:sz="6" w:space="0" w:color="auto"/>
              <w:right w:val="single" w:sz="6" w:space="0" w:color="auto"/>
            </w:tcBorders>
          </w:tcPr>
          <w:p w14:paraId="3D6AAE7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91746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931424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481593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A3EC6F2" w14:textId="4C0BDD7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563002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2B30029" w14:textId="77777777" w:rsidTr="003C322F">
        <w:tc>
          <w:tcPr>
            <w:tcW w:w="7350" w:type="dxa"/>
            <w:tcBorders>
              <w:top w:val="single" w:sz="6" w:space="0" w:color="auto"/>
              <w:left w:val="single" w:sz="6" w:space="0" w:color="auto"/>
              <w:bottom w:val="single" w:sz="6" w:space="0" w:color="auto"/>
              <w:right w:val="single" w:sz="6" w:space="0" w:color="auto"/>
            </w:tcBorders>
          </w:tcPr>
          <w:p w14:paraId="2D292812" w14:textId="5EFEB441"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equipment used by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be inspected and in good working order before use.</w:t>
            </w:r>
          </w:p>
        </w:tc>
        <w:tc>
          <w:tcPr>
            <w:tcW w:w="2656" w:type="dxa"/>
            <w:tcBorders>
              <w:top w:val="single" w:sz="6" w:space="0" w:color="auto"/>
              <w:left w:val="single" w:sz="6" w:space="0" w:color="auto"/>
              <w:bottom w:val="single" w:sz="6" w:space="0" w:color="auto"/>
              <w:right w:val="single" w:sz="6" w:space="0" w:color="auto"/>
            </w:tcBorders>
          </w:tcPr>
          <w:p w14:paraId="54B1AFF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713629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310647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404954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EF3102F" w14:textId="4076BAA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C0A62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A32D5F0" w14:textId="77777777" w:rsidTr="003C322F">
        <w:tc>
          <w:tcPr>
            <w:tcW w:w="7350" w:type="dxa"/>
            <w:tcBorders>
              <w:top w:val="single" w:sz="6" w:space="0" w:color="auto"/>
              <w:left w:val="single" w:sz="6" w:space="0" w:color="auto"/>
              <w:bottom w:val="single" w:sz="6" w:space="0" w:color="auto"/>
              <w:right w:val="single" w:sz="6" w:space="0" w:color="auto"/>
            </w:tcBorders>
          </w:tcPr>
          <w:p w14:paraId="7819DE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36EBC1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31AEE33" w14:textId="77777777" w:rsidTr="003C322F">
        <w:trPr>
          <w:trHeight w:val="2208"/>
        </w:trPr>
        <w:tc>
          <w:tcPr>
            <w:tcW w:w="7350" w:type="dxa"/>
            <w:tcBorders>
              <w:top w:val="single" w:sz="6" w:space="0" w:color="auto"/>
              <w:left w:val="single" w:sz="6" w:space="0" w:color="auto"/>
              <w:bottom w:val="single" w:sz="6" w:space="0" w:color="auto"/>
              <w:right w:val="single" w:sz="6" w:space="0" w:color="auto"/>
            </w:tcBorders>
          </w:tcPr>
          <w:p w14:paraId="2B461D4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BDDCC0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6E96BA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03D3E59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0BD88D19" w14:textId="2BD27C13" w:rsidR="00B139DD" w:rsidRDefault="00B139DD" w:rsidP="00D91DD3">
      <w:pPr>
        <w:ind w:firstLine="720"/>
        <w:rPr>
          <w:rFonts w:ascii="Calibri" w:hAnsi="Calibri" w:cs="Calibri"/>
        </w:rPr>
      </w:pPr>
    </w:p>
    <w:p w14:paraId="44EEAAE3" w14:textId="131E92F8" w:rsidR="00B139DD" w:rsidRDefault="00B139DD" w:rsidP="00D91DD3">
      <w:pPr>
        <w:ind w:firstLine="720"/>
        <w:rPr>
          <w:rFonts w:ascii="Calibri" w:hAnsi="Calibri" w:cs="Calibri"/>
        </w:rPr>
      </w:pPr>
    </w:p>
    <w:tbl>
      <w:tblPr>
        <w:tblW w:w="10006" w:type="dxa"/>
        <w:tblInd w:w="51" w:type="dxa"/>
        <w:tblLayout w:type="fixed"/>
        <w:tblCellMar>
          <w:left w:w="51" w:type="dxa"/>
          <w:right w:w="51" w:type="dxa"/>
        </w:tblCellMar>
        <w:tblLook w:val="0000" w:firstRow="0" w:lastRow="0" w:firstColumn="0" w:lastColumn="0" w:noHBand="0" w:noVBand="0"/>
      </w:tblPr>
      <w:tblGrid>
        <w:gridCol w:w="7350"/>
        <w:gridCol w:w="2656"/>
      </w:tblGrid>
      <w:tr w:rsidR="00B139DD" w:rsidRPr="00B139DD" w14:paraId="5C92846B" w14:textId="77777777" w:rsidTr="003C322F">
        <w:tc>
          <w:tcPr>
            <w:tcW w:w="10006" w:type="dxa"/>
            <w:gridSpan w:val="2"/>
            <w:tcBorders>
              <w:top w:val="single" w:sz="6" w:space="0" w:color="auto"/>
              <w:left w:val="single" w:sz="6" w:space="0" w:color="auto"/>
              <w:bottom w:val="nil"/>
              <w:right w:val="single" w:sz="6" w:space="0" w:color="auto"/>
            </w:tcBorders>
          </w:tcPr>
          <w:p w14:paraId="4D193EFE"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lastRenderedPageBreak/>
              <w:t>Hazard: Child Protection/Safeguarding</w:t>
            </w:r>
          </w:p>
        </w:tc>
      </w:tr>
      <w:tr w:rsidR="00B139DD" w:rsidRPr="00B139DD" w14:paraId="4E4FFB1E" w14:textId="77777777" w:rsidTr="003C322F">
        <w:tc>
          <w:tcPr>
            <w:tcW w:w="7350" w:type="dxa"/>
            <w:tcBorders>
              <w:top w:val="single" w:sz="6" w:space="0" w:color="auto"/>
              <w:left w:val="single" w:sz="6" w:space="0" w:color="auto"/>
              <w:bottom w:val="single" w:sz="6" w:space="0" w:color="auto"/>
              <w:right w:val="single" w:sz="6" w:space="0" w:color="auto"/>
            </w:tcBorders>
          </w:tcPr>
          <w:p w14:paraId="7BEED72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14C1150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4BA740D1" w14:textId="77777777" w:rsidTr="003C322F">
        <w:tc>
          <w:tcPr>
            <w:tcW w:w="7350" w:type="dxa"/>
            <w:tcBorders>
              <w:top w:val="single" w:sz="6" w:space="0" w:color="auto"/>
              <w:left w:val="single" w:sz="6" w:space="0" w:color="auto"/>
              <w:bottom w:val="single" w:sz="6" w:space="0" w:color="auto"/>
              <w:right w:val="single" w:sz="6" w:space="0" w:color="auto"/>
            </w:tcBorders>
          </w:tcPr>
          <w:p w14:paraId="6D617E5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The Clubs Chid Protection/Safeguarding Policy must be </w:t>
            </w:r>
            <w:proofErr w:type="gramStart"/>
            <w:r w:rsidRPr="00B139DD">
              <w:rPr>
                <w:rFonts w:ascii="Calibri" w:eastAsiaTheme="minorEastAsia" w:hAnsi="Calibri" w:cs="Calibri"/>
                <w:lang w:val="en-GB" w:eastAsia="en-GB"/>
              </w:rPr>
              <w:t>adhered to at all times</w:t>
            </w:r>
            <w:proofErr w:type="gramEnd"/>
            <w:r w:rsidRPr="00B139DD">
              <w:rPr>
                <w:rFonts w:ascii="Calibri" w:eastAsiaTheme="minorEastAsia" w:hAnsi="Calibri" w:cs="Calibri"/>
                <w:lang w:val="en-GB" w:eastAsia="en-GB"/>
              </w:rPr>
              <w:t>.</w:t>
            </w:r>
          </w:p>
        </w:tc>
        <w:tc>
          <w:tcPr>
            <w:tcW w:w="2656" w:type="dxa"/>
            <w:tcBorders>
              <w:top w:val="single" w:sz="6" w:space="0" w:color="auto"/>
              <w:left w:val="single" w:sz="6" w:space="0" w:color="auto"/>
              <w:bottom w:val="single" w:sz="6" w:space="0" w:color="auto"/>
              <w:right w:val="single" w:sz="6" w:space="0" w:color="auto"/>
            </w:tcBorders>
          </w:tcPr>
          <w:p w14:paraId="5CCE912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839188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303900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00204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039DF7F" w14:textId="045351A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73FF50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112766E" w14:textId="77777777" w:rsidTr="003C322F">
        <w:tc>
          <w:tcPr>
            <w:tcW w:w="7350" w:type="dxa"/>
            <w:tcBorders>
              <w:top w:val="single" w:sz="6" w:space="0" w:color="auto"/>
              <w:left w:val="single" w:sz="6" w:space="0" w:color="auto"/>
              <w:bottom w:val="single" w:sz="6" w:space="0" w:color="auto"/>
              <w:right w:val="single" w:sz="6" w:space="0" w:color="auto"/>
            </w:tcBorders>
          </w:tcPr>
          <w:p w14:paraId="6A6E6BC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Where possible two mentors will provide all training sessions, where this is not possible at least one parent will be requested to stay for the duration of the training session. If that’s not possible training must be cancelled and parents informed.</w:t>
            </w:r>
          </w:p>
        </w:tc>
        <w:tc>
          <w:tcPr>
            <w:tcW w:w="2656" w:type="dxa"/>
            <w:tcBorders>
              <w:top w:val="single" w:sz="6" w:space="0" w:color="auto"/>
              <w:left w:val="single" w:sz="6" w:space="0" w:color="auto"/>
              <w:bottom w:val="single" w:sz="6" w:space="0" w:color="auto"/>
              <w:right w:val="single" w:sz="6" w:space="0" w:color="auto"/>
            </w:tcBorders>
          </w:tcPr>
          <w:p w14:paraId="653BD7D8"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205951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584507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87699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9290FE0" w14:textId="23736EB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752DDC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E40808E" w14:textId="77777777" w:rsidTr="003C322F">
        <w:tc>
          <w:tcPr>
            <w:tcW w:w="7350" w:type="dxa"/>
            <w:tcBorders>
              <w:top w:val="single" w:sz="6" w:space="0" w:color="auto"/>
              <w:left w:val="single" w:sz="6" w:space="0" w:color="auto"/>
              <w:bottom w:val="single" w:sz="6" w:space="0" w:color="auto"/>
              <w:right w:val="single" w:sz="6" w:space="0" w:color="auto"/>
            </w:tcBorders>
          </w:tcPr>
          <w:p w14:paraId="2C5625B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At least two adults should be present in the dressing room when mentors are addressing youth players before, during and after the game.</w:t>
            </w:r>
          </w:p>
        </w:tc>
        <w:tc>
          <w:tcPr>
            <w:tcW w:w="2656" w:type="dxa"/>
            <w:tcBorders>
              <w:top w:val="single" w:sz="6" w:space="0" w:color="auto"/>
              <w:left w:val="single" w:sz="6" w:space="0" w:color="auto"/>
              <w:bottom w:val="single" w:sz="6" w:space="0" w:color="auto"/>
              <w:right w:val="single" w:sz="6" w:space="0" w:color="auto"/>
            </w:tcBorders>
          </w:tcPr>
          <w:p w14:paraId="03C07EBB"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881583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414123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572010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FF1A974" w14:textId="307C8D7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4FECE6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B2F4425" w14:textId="77777777" w:rsidTr="003C322F">
        <w:tc>
          <w:tcPr>
            <w:tcW w:w="7350" w:type="dxa"/>
            <w:tcBorders>
              <w:top w:val="single" w:sz="6" w:space="0" w:color="auto"/>
              <w:left w:val="single" w:sz="6" w:space="0" w:color="auto"/>
              <w:bottom w:val="single" w:sz="6" w:space="0" w:color="auto"/>
              <w:right w:val="single" w:sz="6" w:space="0" w:color="auto"/>
            </w:tcBorders>
          </w:tcPr>
          <w:p w14:paraId="3B90CAA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The use of club showers is prohibited by youth players during training &amp; match times.</w:t>
            </w:r>
          </w:p>
        </w:tc>
        <w:tc>
          <w:tcPr>
            <w:tcW w:w="2656" w:type="dxa"/>
            <w:tcBorders>
              <w:top w:val="single" w:sz="6" w:space="0" w:color="auto"/>
              <w:left w:val="single" w:sz="6" w:space="0" w:color="auto"/>
              <w:bottom w:val="single" w:sz="6" w:space="0" w:color="auto"/>
              <w:right w:val="single" w:sz="6" w:space="0" w:color="auto"/>
            </w:tcBorders>
          </w:tcPr>
          <w:p w14:paraId="09FE7FED"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8477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58677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116382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CBA9D37" w14:textId="773F053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2E243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8E05235" w14:textId="77777777" w:rsidTr="003C322F">
        <w:tc>
          <w:tcPr>
            <w:tcW w:w="7350" w:type="dxa"/>
            <w:tcBorders>
              <w:top w:val="single" w:sz="6" w:space="0" w:color="auto"/>
              <w:left w:val="single" w:sz="6" w:space="0" w:color="auto"/>
              <w:bottom w:val="single" w:sz="6" w:space="0" w:color="auto"/>
              <w:right w:val="single" w:sz="6" w:space="0" w:color="auto"/>
            </w:tcBorders>
          </w:tcPr>
          <w:p w14:paraId="4F55F8D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Youth Players should attend training and matches already togged out</w:t>
            </w:r>
          </w:p>
        </w:tc>
        <w:tc>
          <w:tcPr>
            <w:tcW w:w="2656" w:type="dxa"/>
            <w:tcBorders>
              <w:top w:val="single" w:sz="6" w:space="0" w:color="auto"/>
              <w:left w:val="single" w:sz="6" w:space="0" w:color="auto"/>
              <w:bottom w:val="single" w:sz="6" w:space="0" w:color="auto"/>
              <w:right w:val="single" w:sz="6" w:space="0" w:color="auto"/>
            </w:tcBorders>
          </w:tcPr>
          <w:p w14:paraId="67206DC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524368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62397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30991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03808D4" w14:textId="6703739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0B773B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7964CD0" w14:textId="77777777" w:rsidTr="003C322F">
        <w:tc>
          <w:tcPr>
            <w:tcW w:w="7350" w:type="dxa"/>
            <w:tcBorders>
              <w:top w:val="single" w:sz="6" w:space="0" w:color="auto"/>
              <w:left w:val="single" w:sz="6" w:space="0" w:color="auto"/>
              <w:bottom w:val="single" w:sz="6" w:space="0" w:color="auto"/>
              <w:right w:val="single" w:sz="6" w:space="0" w:color="auto"/>
            </w:tcBorders>
          </w:tcPr>
          <w:p w14:paraId="60BEA3C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Parent/guardians are encouraged to remain present for all training sessions or request another parent to keep an eye on their child.</w:t>
            </w:r>
          </w:p>
        </w:tc>
        <w:tc>
          <w:tcPr>
            <w:tcW w:w="2656" w:type="dxa"/>
            <w:tcBorders>
              <w:top w:val="single" w:sz="6" w:space="0" w:color="auto"/>
              <w:left w:val="single" w:sz="6" w:space="0" w:color="auto"/>
              <w:bottom w:val="single" w:sz="6" w:space="0" w:color="auto"/>
              <w:right w:val="single" w:sz="6" w:space="0" w:color="auto"/>
            </w:tcBorders>
          </w:tcPr>
          <w:p w14:paraId="0106854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94918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042302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663603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9DF20C" w14:textId="044C84A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25B674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595354D" w14:textId="77777777" w:rsidTr="003C322F">
        <w:tc>
          <w:tcPr>
            <w:tcW w:w="7350" w:type="dxa"/>
            <w:tcBorders>
              <w:top w:val="single" w:sz="6" w:space="0" w:color="auto"/>
              <w:left w:val="single" w:sz="6" w:space="0" w:color="auto"/>
              <w:bottom w:val="single" w:sz="6" w:space="0" w:color="auto"/>
              <w:right w:val="single" w:sz="6" w:space="0" w:color="auto"/>
            </w:tcBorders>
          </w:tcPr>
          <w:p w14:paraId="4C0D939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All coaches and team mentors must be vetted and have received clearance (enhanced disclosure with </w:t>
            </w:r>
            <w:proofErr w:type="spellStart"/>
            <w:r w:rsidRPr="00B139DD">
              <w:rPr>
                <w:rFonts w:ascii="Calibri" w:eastAsiaTheme="minorEastAsia" w:hAnsi="Calibri" w:cs="Calibri"/>
                <w:lang w:val="en-GB" w:eastAsia="en-GB"/>
              </w:rPr>
              <w:t>AccessNI</w:t>
            </w:r>
            <w:proofErr w:type="spellEnd"/>
            <w:r w:rsidRPr="00B139DD">
              <w:rPr>
                <w:rFonts w:ascii="Calibri" w:eastAsiaTheme="minorEastAsia" w:hAnsi="Calibri" w:cs="Calibri"/>
                <w:lang w:val="en-GB" w:eastAsia="en-GB"/>
              </w:rPr>
              <w:t>) or ASAP for new members joining the coaching team.</w:t>
            </w:r>
          </w:p>
        </w:tc>
        <w:tc>
          <w:tcPr>
            <w:tcW w:w="2656" w:type="dxa"/>
            <w:tcBorders>
              <w:top w:val="single" w:sz="6" w:space="0" w:color="auto"/>
              <w:left w:val="single" w:sz="6" w:space="0" w:color="auto"/>
              <w:bottom w:val="single" w:sz="6" w:space="0" w:color="auto"/>
              <w:right w:val="single" w:sz="6" w:space="0" w:color="auto"/>
            </w:tcBorders>
          </w:tcPr>
          <w:p w14:paraId="1A76C32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344928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951337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1718977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FE4D5E3" w14:textId="2628E576"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8EE35D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96233C3" w14:textId="77777777" w:rsidTr="003C322F">
        <w:tc>
          <w:tcPr>
            <w:tcW w:w="7350" w:type="dxa"/>
            <w:tcBorders>
              <w:top w:val="single" w:sz="6" w:space="0" w:color="auto"/>
              <w:left w:val="single" w:sz="6" w:space="0" w:color="auto"/>
              <w:bottom w:val="single" w:sz="6" w:space="0" w:color="auto"/>
              <w:right w:val="single" w:sz="6" w:space="0" w:color="auto"/>
            </w:tcBorders>
          </w:tcPr>
          <w:p w14:paraId="782AB8E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 background check with relevant personnel should be made when coaches join from other GAA clubs.</w:t>
            </w:r>
          </w:p>
        </w:tc>
        <w:tc>
          <w:tcPr>
            <w:tcW w:w="2656" w:type="dxa"/>
            <w:tcBorders>
              <w:top w:val="single" w:sz="6" w:space="0" w:color="auto"/>
              <w:left w:val="single" w:sz="6" w:space="0" w:color="auto"/>
              <w:bottom w:val="single" w:sz="6" w:space="0" w:color="auto"/>
              <w:right w:val="single" w:sz="6" w:space="0" w:color="auto"/>
            </w:tcBorders>
          </w:tcPr>
          <w:p w14:paraId="06E64D7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629856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699271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877935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A03EEA7" w14:textId="66D904A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3E73ED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6B9441A" w14:textId="77777777" w:rsidTr="003C322F">
        <w:tc>
          <w:tcPr>
            <w:tcW w:w="7350" w:type="dxa"/>
            <w:tcBorders>
              <w:top w:val="single" w:sz="6" w:space="0" w:color="auto"/>
              <w:left w:val="single" w:sz="6" w:space="0" w:color="auto"/>
              <w:bottom w:val="single" w:sz="6" w:space="0" w:color="auto"/>
              <w:right w:val="single" w:sz="6" w:space="0" w:color="auto"/>
            </w:tcBorders>
          </w:tcPr>
          <w:p w14:paraId="4768BD7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83A7C2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44B1C14" w14:textId="77777777" w:rsidTr="003C322F">
        <w:trPr>
          <w:trHeight w:val="2208"/>
        </w:trPr>
        <w:tc>
          <w:tcPr>
            <w:tcW w:w="7350" w:type="dxa"/>
            <w:tcBorders>
              <w:top w:val="single" w:sz="6" w:space="0" w:color="auto"/>
              <w:left w:val="single" w:sz="6" w:space="0" w:color="auto"/>
              <w:bottom w:val="single" w:sz="6" w:space="0" w:color="auto"/>
              <w:right w:val="single" w:sz="6" w:space="0" w:color="auto"/>
            </w:tcBorders>
          </w:tcPr>
          <w:p w14:paraId="5C7656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2ED3A5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E3C7B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3A7276F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16F8F908" w14:textId="7C7FBD79" w:rsidR="00B139DD" w:rsidRDefault="00B139DD" w:rsidP="00D91DD3">
      <w:pPr>
        <w:ind w:firstLine="720"/>
        <w:rPr>
          <w:rFonts w:ascii="Calibri" w:hAnsi="Calibri" w:cs="Calibri"/>
        </w:rPr>
      </w:pPr>
    </w:p>
    <w:p w14:paraId="4B94D054" w14:textId="27090CA5" w:rsidR="00B139DD" w:rsidRDefault="00B139DD" w:rsidP="00D91DD3">
      <w:pPr>
        <w:ind w:firstLine="720"/>
        <w:rPr>
          <w:rFonts w:ascii="Calibri" w:hAnsi="Calibri" w:cs="Calibri"/>
        </w:rPr>
      </w:pPr>
    </w:p>
    <w:p w14:paraId="2136DF86" w14:textId="5129D964" w:rsidR="00B139DD" w:rsidRDefault="00B139DD" w:rsidP="00D91DD3">
      <w:pPr>
        <w:ind w:firstLine="720"/>
        <w:rPr>
          <w:rFonts w:ascii="Calibri" w:hAnsi="Calibri" w:cs="Calibri"/>
        </w:rPr>
      </w:pPr>
    </w:p>
    <w:p w14:paraId="4D85B6A1" w14:textId="1DBC2E82" w:rsidR="00B139DD" w:rsidRDefault="00B139DD" w:rsidP="00D91DD3">
      <w:pPr>
        <w:ind w:firstLine="720"/>
        <w:rPr>
          <w:rFonts w:ascii="Calibri" w:hAnsi="Calibri" w:cs="Calibri"/>
        </w:rPr>
      </w:pPr>
    </w:p>
    <w:p w14:paraId="5750F9E8" w14:textId="58901A76" w:rsidR="00B139DD" w:rsidRDefault="00B139DD" w:rsidP="00D91DD3">
      <w:pPr>
        <w:ind w:firstLine="720"/>
        <w:rPr>
          <w:rFonts w:ascii="Calibri" w:hAnsi="Calibri" w:cs="Calibri"/>
        </w:rPr>
      </w:pPr>
    </w:p>
    <w:p w14:paraId="2B541143" w14:textId="5326FC7F" w:rsidR="00B139DD" w:rsidRDefault="00B139DD" w:rsidP="00D91DD3">
      <w:pPr>
        <w:ind w:firstLine="720"/>
        <w:rPr>
          <w:rFonts w:ascii="Calibri" w:hAnsi="Calibri" w:cs="Calibri"/>
        </w:rPr>
      </w:pPr>
    </w:p>
    <w:p w14:paraId="19B18714" w14:textId="4A97D62B" w:rsidR="00B139DD" w:rsidRDefault="00B139DD" w:rsidP="00D91DD3">
      <w:pPr>
        <w:ind w:firstLine="720"/>
        <w:rPr>
          <w:rFonts w:ascii="Calibri" w:hAnsi="Calibri" w:cs="Calibri"/>
        </w:rPr>
      </w:pPr>
    </w:p>
    <w:p w14:paraId="3E000989" w14:textId="227AA569" w:rsidR="00B139DD" w:rsidRDefault="00B139DD" w:rsidP="00D91DD3">
      <w:pPr>
        <w:ind w:firstLine="720"/>
        <w:rPr>
          <w:rFonts w:ascii="Calibri" w:hAnsi="Calibri" w:cs="Calibri"/>
        </w:rPr>
      </w:pPr>
    </w:p>
    <w:p w14:paraId="56288269" w14:textId="6B1FEB1B" w:rsidR="00B139DD" w:rsidRDefault="00B139DD" w:rsidP="00D91DD3">
      <w:pPr>
        <w:ind w:firstLine="720"/>
        <w:rPr>
          <w:rFonts w:ascii="Calibri" w:hAnsi="Calibri" w:cs="Calibri"/>
        </w:rPr>
      </w:pPr>
    </w:p>
    <w:p w14:paraId="428B5967" w14:textId="76F1A226" w:rsidR="00B139DD" w:rsidRDefault="00B139DD" w:rsidP="00D91DD3">
      <w:pPr>
        <w:ind w:firstLine="720"/>
        <w:rPr>
          <w:rFonts w:ascii="Calibri" w:hAnsi="Calibri" w:cs="Calibri"/>
        </w:rPr>
      </w:pPr>
    </w:p>
    <w:p w14:paraId="2E942CB6" w14:textId="058409AD" w:rsidR="00B139DD" w:rsidRDefault="00B139DD" w:rsidP="002E45A5">
      <w:pPr>
        <w:rPr>
          <w:rFonts w:ascii="Calibri" w:hAnsi="Calibri" w:cs="Calibri"/>
        </w:rPr>
      </w:pPr>
    </w:p>
    <w:p w14:paraId="3573F73B" w14:textId="3CE073EA" w:rsidR="00B139DD" w:rsidRDefault="00B139DD" w:rsidP="00D91DD3">
      <w:pPr>
        <w:ind w:firstLine="720"/>
        <w:rPr>
          <w:rFonts w:ascii="Calibri" w:hAnsi="Calibri" w:cs="Calibri"/>
        </w:rPr>
      </w:pPr>
    </w:p>
    <w:tbl>
      <w:tblPr>
        <w:tblW w:w="5000" w:type="pct"/>
        <w:tblCellMar>
          <w:left w:w="51" w:type="dxa"/>
          <w:right w:w="51" w:type="dxa"/>
        </w:tblCellMar>
        <w:tblLook w:val="0000" w:firstRow="0" w:lastRow="0" w:firstColumn="0" w:lastColumn="0" w:noHBand="0" w:noVBand="0"/>
      </w:tblPr>
      <w:tblGrid>
        <w:gridCol w:w="7480"/>
        <w:gridCol w:w="2703"/>
      </w:tblGrid>
      <w:tr w:rsidR="00B139DD" w:rsidRPr="00B139DD" w14:paraId="6D043AE3" w14:textId="77777777" w:rsidTr="002E45A5">
        <w:tc>
          <w:tcPr>
            <w:tcW w:w="5000" w:type="pct"/>
            <w:gridSpan w:val="2"/>
            <w:tcBorders>
              <w:top w:val="single" w:sz="6" w:space="0" w:color="auto"/>
              <w:left w:val="single" w:sz="6" w:space="0" w:color="auto"/>
              <w:bottom w:val="nil"/>
              <w:right w:val="single" w:sz="6" w:space="0" w:color="auto"/>
            </w:tcBorders>
          </w:tcPr>
          <w:p w14:paraId="48BF469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sz w:val="22"/>
                <w:szCs w:val="22"/>
                <w:lang w:val="en-GB" w:eastAsia="en-GB"/>
              </w:rPr>
              <w:t>Hazard: Training &amp; Games at pitch</w:t>
            </w:r>
          </w:p>
        </w:tc>
      </w:tr>
      <w:tr w:rsidR="00B139DD" w:rsidRPr="00B139DD" w14:paraId="49C86562" w14:textId="77777777" w:rsidTr="002E45A5">
        <w:tc>
          <w:tcPr>
            <w:tcW w:w="3673" w:type="pct"/>
            <w:tcBorders>
              <w:top w:val="single" w:sz="6" w:space="0" w:color="auto"/>
              <w:left w:val="single" w:sz="6" w:space="0" w:color="auto"/>
              <w:bottom w:val="single" w:sz="6" w:space="0" w:color="auto"/>
              <w:right w:val="single" w:sz="6" w:space="0" w:color="auto"/>
            </w:tcBorders>
          </w:tcPr>
          <w:p w14:paraId="5654187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Current Controls</w:t>
            </w:r>
          </w:p>
        </w:tc>
        <w:tc>
          <w:tcPr>
            <w:tcW w:w="1327" w:type="pct"/>
            <w:tcBorders>
              <w:top w:val="single" w:sz="6" w:space="0" w:color="auto"/>
              <w:left w:val="single" w:sz="6" w:space="0" w:color="auto"/>
              <w:bottom w:val="single" w:sz="6" w:space="0" w:color="auto"/>
              <w:right w:val="single" w:sz="6" w:space="0" w:color="auto"/>
            </w:tcBorders>
          </w:tcPr>
          <w:p w14:paraId="733B6CC3" w14:textId="77777777" w:rsidR="00B139DD" w:rsidRPr="003C322F"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3C322F">
              <w:rPr>
                <w:rFonts w:asciiTheme="minorHAnsi" w:eastAsiaTheme="minorEastAsia" w:hAnsiTheme="minorHAnsi" w:cstheme="minorBidi"/>
                <w:b/>
                <w:bCs/>
                <w:color w:val="5A5A5A" w:themeColor="text1" w:themeTint="A5"/>
                <w:spacing w:val="15"/>
                <w:lang w:val="en-GB" w:eastAsia="en-GB"/>
              </w:rPr>
              <w:t>Actioned</w:t>
            </w:r>
          </w:p>
        </w:tc>
      </w:tr>
      <w:tr w:rsidR="00B139DD" w:rsidRPr="00B139DD" w14:paraId="503C15F7" w14:textId="77777777" w:rsidTr="002E45A5">
        <w:tc>
          <w:tcPr>
            <w:tcW w:w="3673" w:type="pct"/>
            <w:tcBorders>
              <w:top w:val="single" w:sz="6" w:space="0" w:color="auto"/>
              <w:left w:val="single" w:sz="6" w:space="0" w:color="auto"/>
              <w:bottom w:val="single" w:sz="6" w:space="0" w:color="auto"/>
              <w:right w:val="single" w:sz="6" w:space="0" w:color="auto"/>
            </w:tcBorders>
          </w:tcPr>
          <w:p w14:paraId="27E633D9" w14:textId="0BB54811" w:rsidR="002E45A5" w:rsidRPr="002E45A5" w:rsidRDefault="00B139DD" w:rsidP="002E45A5">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B139DD">
              <w:rPr>
                <w:rFonts w:asciiTheme="minorHAnsi" w:eastAsiaTheme="minorEastAsia" w:hAnsiTheme="minorHAnsi" w:cstheme="minorBidi"/>
                <w:color w:val="5A5A5A" w:themeColor="text1" w:themeTint="A5"/>
                <w:spacing w:val="15"/>
                <w:lang w:val="en-GB" w:eastAsia="en-GB"/>
              </w:rPr>
              <w:t>Training &amp; Games must always be supervised by team mentors</w:t>
            </w:r>
          </w:p>
        </w:tc>
        <w:tc>
          <w:tcPr>
            <w:tcW w:w="1327" w:type="pct"/>
            <w:tcBorders>
              <w:top w:val="single" w:sz="6" w:space="0" w:color="auto"/>
              <w:left w:val="single" w:sz="6" w:space="0" w:color="auto"/>
              <w:bottom w:val="single" w:sz="6" w:space="0" w:color="auto"/>
              <w:right w:val="single" w:sz="6" w:space="0" w:color="auto"/>
            </w:tcBorders>
          </w:tcPr>
          <w:p w14:paraId="7E50A073"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355628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007746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85430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55FDE1A" w14:textId="43AB40CE"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9D8763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FF86672" w14:textId="77777777" w:rsidTr="002E45A5">
        <w:tc>
          <w:tcPr>
            <w:tcW w:w="3673" w:type="pct"/>
            <w:tcBorders>
              <w:top w:val="single" w:sz="6" w:space="0" w:color="auto"/>
              <w:left w:val="single" w:sz="6" w:space="0" w:color="auto"/>
              <w:bottom w:val="single" w:sz="6" w:space="0" w:color="auto"/>
              <w:right w:val="single" w:sz="6" w:space="0" w:color="auto"/>
            </w:tcBorders>
          </w:tcPr>
          <w:p w14:paraId="2C23737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The proper equipment is in place and used correctly</w:t>
            </w:r>
          </w:p>
        </w:tc>
        <w:tc>
          <w:tcPr>
            <w:tcW w:w="1327" w:type="pct"/>
            <w:tcBorders>
              <w:top w:val="single" w:sz="6" w:space="0" w:color="auto"/>
              <w:left w:val="single" w:sz="6" w:space="0" w:color="auto"/>
              <w:bottom w:val="single" w:sz="6" w:space="0" w:color="auto"/>
              <w:right w:val="single" w:sz="6" w:space="0" w:color="auto"/>
            </w:tcBorders>
          </w:tcPr>
          <w:p w14:paraId="60B2AD5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951006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6589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30971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7120BD9" w14:textId="41A308E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A5D7FB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2D8A4C4" w14:textId="77777777" w:rsidTr="002E45A5">
        <w:tc>
          <w:tcPr>
            <w:tcW w:w="3673" w:type="pct"/>
            <w:tcBorders>
              <w:top w:val="single" w:sz="6" w:space="0" w:color="auto"/>
              <w:left w:val="single" w:sz="6" w:space="0" w:color="auto"/>
              <w:bottom w:val="single" w:sz="6" w:space="0" w:color="auto"/>
              <w:right w:val="single" w:sz="6" w:space="0" w:color="auto"/>
            </w:tcBorders>
          </w:tcPr>
          <w:p w14:paraId="677EDF4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Youth players must play in the correct age group.</w:t>
            </w:r>
          </w:p>
        </w:tc>
        <w:tc>
          <w:tcPr>
            <w:tcW w:w="1327" w:type="pct"/>
            <w:tcBorders>
              <w:top w:val="single" w:sz="6" w:space="0" w:color="auto"/>
              <w:left w:val="single" w:sz="6" w:space="0" w:color="auto"/>
              <w:bottom w:val="single" w:sz="6" w:space="0" w:color="auto"/>
              <w:right w:val="single" w:sz="6" w:space="0" w:color="auto"/>
            </w:tcBorders>
          </w:tcPr>
          <w:p w14:paraId="2172F8E1"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5278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8977444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75298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948AC05" w14:textId="0110E252"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3FBEDA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4883D192" w14:textId="77777777" w:rsidTr="002E45A5">
        <w:tc>
          <w:tcPr>
            <w:tcW w:w="3673" w:type="pct"/>
            <w:tcBorders>
              <w:top w:val="single" w:sz="6" w:space="0" w:color="auto"/>
              <w:left w:val="single" w:sz="6" w:space="0" w:color="auto"/>
              <w:bottom w:val="single" w:sz="6" w:space="0" w:color="auto"/>
              <w:right w:val="single" w:sz="6" w:space="0" w:color="auto"/>
            </w:tcBorders>
          </w:tcPr>
          <w:p w14:paraId="3C35B42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 xml:space="preserve">Mouthguards/gum shields are mandatory and must be </w:t>
            </w:r>
            <w:proofErr w:type="gramStart"/>
            <w:r w:rsidRPr="00B139DD">
              <w:rPr>
                <w:rFonts w:asciiTheme="minorHAnsi" w:eastAsiaTheme="minorEastAsia" w:hAnsiTheme="minorHAnsi" w:cstheme="minorBidi"/>
                <w:color w:val="5A5A5A" w:themeColor="text1" w:themeTint="A5"/>
                <w:spacing w:val="15"/>
                <w:lang w:val="en-GB" w:eastAsia="en-GB"/>
              </w:rPr>
              <w:t>worn at all times</w:t>
            </w:r>
            <w:proofErr w:type="gramEnd"/>
            <w:r w:rsidRPr="00B139DD">
              <w:rPr>
                <w:rFonts w:asciiTheme="minorHAnsi" w:eastAsiaTheme="minorEastAsia" w:hAnsiTheme="minorHAnsi" w:cstheme="minorBidi"/>
                <w:color w:val="5A5A5A" w:themeColor="text1" w:themeTint="A5"/>
                <w:spacing w:val="15"/>
                <w:lang w:val="en-GB" w:eastAsia="en-GB"/>
              </w:rPr>
              <w:t>.</w:t>
            </w:r>
          </w:p>
        </w:tc>
        <w:tc>
          <w:tcPr>
            <w:tcW w:w="1327" w:type="pct"/>
            <w:tcBorders>
              <w:top w:val="single" w:sz="6" w:space="0" w:color="auto"/>
              <w:left w:val="single" w:sz="6" w:space="0" w:color="auto"/>
              <w:bottom w:val="single" w:sz="6" w:space="0" w:color="auto"/>
              <w:right w:val="single" w:sz="6" w:space="0" w:color="auto"/>
            </w:tcBorders>
          </w:tcPr>
          <w:p w14:paraId="51658611"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252709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590766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14689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4D9B9A" w14:textId="7A41CE76"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35755D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B6CF935" w14:textId="77777777" w:rsidTr="002E45A5">
        <w:tc>
          <w:tcPr>
            <w:tcW w:w="3673" w:type="pct"/>
            <w:tcBorders>
              <w:top w:val="single" w:sz="6" w:space="0" w:color="auto"/>
              <w:left w:val="single" w:sz="6" w:space="0" w:color="auto"/>
              <w:bottom w:val="single" w:sz="6" w:space="0" w:color="auto"/>
              <w:right w:val="single" w:sz="6" w:space="0" w:color="auto"/>
            </w:tcBorders>
          </w:tcPr>
          <w:p w14:paraId="040BB30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Access to club first aid kit &amp; defib (AED) at all training sessions and games.</w:t>
            </w:r>
          </w:p>
        </w:tc>
        <w:tc>
          <w:tcPr>
            <w:tcW w:w="1327" w:type="pct"/>
            <w:tcBorders>
              <w:top w:val="single" w:sz="6" w:space="0" w:color="auto"/>
              <w:left w:val="single" w:sz="6" w:space="0" w:color="auto"/>
              <w:bottom w:val="single" w:sz="6" w:space="0" w:color="auto"/>
              <w:right w:val="single" w:sz="6" w:space="0" w:color="auto"/>
            </w:tcBorders>
          </w:tcPr>
          <w:p w14:paraId="4102413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92114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47120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725208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FE08124" w14:textId="327CE6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2C71B3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749F579B" w14:textId="77777777" w:rsidTr="002E45A5">
        <w:tc>
          <w:tcPr>
            <w:tcW w:w="3673" w:type="pct"/>
            <w:tcBorders>
              <w:top w:val="single" w:sz="6" w:space="0" w:color="auto"/>
              <w:left w:val="single" w:sz="6" w:space="0" w:color="auto"/>
              <w:bottom w:val="single" w:sz="6" w:space="0" w:color="auto"/>
              <w:right w:val="single" w:sz="6" w:space="0" w:color="auto"/>
            </w:tcBorders>
          </w:tcPr>
          <w:p w14:paraId="7EA13E71"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players must be registered as playing members with the club. Unregistered players not covered under the GAA’s insurance.</w:t>
            </w:r>
          </w:p>
        </w:tc>
        <w:tc>
          <w:tcPr>
            <w:tcW w:w="1327" w:type="pct"/>
            <w:tcBorders>
              <w:top w:val="single" w:sz="6" w:space="0" w:color="auto"/>
              <w:left w:val="single" w:sz="6" w:space="0" w:color="auto"/>
              <w:bottom w:val="single" w:sz="6" w:space="0" w:color="auto"/>
              <w:right w:val="single" w:sz="6" w:space="0" w:color="auto"/>
            </w:tcBorders>
          </w:tcPr>
          <w:p w14:paraId="4A002FB0"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88382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99919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250313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AE56D3D" w14:textId="281BA1D9"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E9C7E2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EDF64F5" w14:textId="77777777" w:rsidTr="002E45A5">
        <w:tc>
          <w:tcPr>
            <w:tcW w:w="3673" w:type="pct"/>
            <w:tcBorders>
              <w:top w:val="single" w:sz="6" w:space="0" w:color="auto"/>
              <w:left w:val="single" w:sz="6" w:space="0" w:color="auto"/>
              <w:bottom w:val="single" w:sz="6" w:space="0" w:color="auto"/>
              <w:right w:val="single" w:sz="6" w:space="0" w:color="auto"/>
            </w:tcBorders>
          </w:tcPr>
          <w:p w14:paraId="1FF0C82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Have as many first aiders available as possible during training and matches.</w:t>
            </w:r>
          </w:p>
        </w:tc>
        <w:tc>
          <w:tcPr>
            <w:tcW w:w="1327" w:type="pct"/>
            <w:tcBorders>
              <w:top w:val="single" w:sz="6" w:space="0" w:color="auto"/>
              <w:left w:val="single" w:sz="6" w:space="0" w:color="auto"/>
              <w:bottom w:val="single" w:sz="6" w:space="0" w:color="auto"/>
              <w:right w:val="single" w:sz="6" w:space="0" w:color="auto"/>
            </w:tcBorders>
          </w:tcPr>
          <w:p w14:paraId="7E52B785"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5058280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112508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777959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3C2B5B" w14:textId="33BF593F"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658270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143A1FE" w14:textId="77777777" w:rsidTr="002E45A5">
        <w:tc>
          <w:tcPr>
            <w:tcW w:w="3673" w:type="pct"/>
            <w:tcBorders>
              <w:top w:val="single" w:sz="6" w:space="0" w:color="auto"/>
              <w:left w:val="single" w:sz="6" w:space="0" w:color="auto"/>
              <w:bottom w:val="single" w:sz="6" w:space="0" w:color="auto"/>
              <w:right w:val="single" w:sz="6" w:space="0" w:color="auto"/>
            </w:tcBorders>
          </w:tcPr>
          <w:p w14:paraId="3B30E42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Adequate lighting is provided and is appropriate for the training or match being played.</w:t>
            </w:r>
          </w:p>
        </w:tc>
        <w:tc>
          <w:tcPr>
            <w:tcW w:w="1327" w:type="pct"/>
            <w:tcBorders>
              <w:top w:val="single" w:sz="6" w:space="0" w:color="auto"/>
              <w:left w:val="single" w:sz="6" w:space="0" w:color="auto"/>
              <w:bottom w:val="single" w:sz="6" w:space="0" w:color="auto"/>
              <w:right w:val="single" w:sz="6" w:space="0" w:color="auto"/>
            </w:tcBorders>
          </w:tcPr>
          <w:p w14:paraId="70B7605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68337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72311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316263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DAE254E" w14:textId="0167946F"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CD9F97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F50D705" w14:textId="77777777" w:rsidTr="002E45A5">
        <w:tc>
          <w:tcPr>
            <w:tcW w:w="3673" w:type="pct"/>
            <w:tcBorders>
              <w:top w:val="single" w:sz="6" w:space="0" w:color="auto"/>
              <w:left w:val="single" w:sz="6" w:space="0" w:color="auto"/>
              <w:bottom w:val="single" w:sz="6" w:space="0" w:color="auto"/>
              <w:right w:val="single" w:sz="6" w:space="0" w:color="auto"/>
            </w:tcBorders>
          </w:tcPr>
          <w:p w14:paraId="2AAA78C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 xml:space="preserve">Keep </w:t>
            </w:r>
            <w:proofErr w:type="gramStart"/>
            <w:r w:rsidRPr="00B139DD">
              <w:rPr>
                <w:rFonts w:asciiTheme="minorHAnsi" w:eastAsiaTheme="minorEastAsia" w:hAnsiTheme="minorHAnsi" w:cstheme="minorBidi"/>
                <w:color w:val="5A5A5A" w:themeColor="text1" w:themeTint="A5"/>
                <w:spacing w:val="15"/>
                <w:lang w:val="en-GB" w:eastAsia="en-GB"/>
              </w:rPr>
              <w:t>exits clear at all times</w:t>
            </w:r>
            <w:proofErr w:type="gramEnd"/>
            <w:r w:rsidRPr="00B139DD">
              <w:rPr>
                <w:rFonts w:asciiTheme="minorHAnsi" w:eastAsiaTheme="minorEastAsia" w:hAnsiTheme="minorHAnsi" w:cstheme="minorBidi"/>
                <w:color w:val="5A5A5A" w:themeColor="text1" w:themeTint="A5"/>
                <w:spacing w:val="15"/>
                <w:lang w:val="en-GB" w:eastAsia="en-GB"/>
              </w:rPr>
              <w:t xml:space="preserve"> ensuring emergency services can access and egress the playing area safely. </w:t>
            </w:r>
          </w:p>
        </w:tc>
        <w:tc>
          <w:tcPr>
            <w:tcW w:w="1327" w:type="pct"/>
            <w:tcBorders>
              <w:top w:val="single" w:sz="6" w:space="0" w:color="auto"/>
              <w:left w:val="single" w:sz="6" w:space="0" w:color="auto"/>
              <w:bottom w:val="single" w:sz="6" w:space="0" w:color="auto"/>
              <w:right w:val="single" w:sz="6" w:space="0" w:color="auto"/>
            </w:tcBorders>
          </w:tcPr>
          <w:p w14:paraId="4BE8D95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126505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882586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02339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8E8F6AF" w14:textId="432D4EFA"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C4C89D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5AFFFA3" w14:textId="77777777" w:rsidTr="002E45A5">
        <w:tc>
          <w:tcPr>
            <w:tcW w:w="3673" w:type="pct"/>
            <w:tcBorders>
              <w:top w:val="single" w:sz="6" w:space="0" w:color="auto"/>
              <w:left w:val="single" w:sz="6" w:space="0" w:color="auto"/>
              <w:bottom w:val="single" w:sz="6" w:space="0" w:color="auto"/>
              <w:right w:val="single" w:sz="6" w:space="0" w:color="auto"/>
            </w:tcBorders>
          </w:tcPr>
          <w:p w14:paraId="4B55B37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1327" w:type="pct"/>
            <w:tcBorders>
              <w:top w:val="single" w:sz="6" w:space="0" w:color="auto"/>
              <w:left w:val="single" w:sz="6" w:space="0" w:color="auto"/>
              <w:bottom w:val="single" w:sz="6" w:space="0" w:color="auto"/>
              <w:right w:val="single" w:sz="6" w:space="0" w:color="auto"/>
            </w:tcBorders>
          </w:tcPr>
          <w:p w14:paraId="004DCDE7"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61547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608790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05163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1D264C6" w14:textId="1607BA70"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F70CE8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3F62A2E" w14:textId="77777777" w:rsidTr="002E45A5">
        <w:tc>
          <w:tcPr>
            <w:tcW w:w="3673" w:type="pct"/>
            <w:tcBorders>
              <w:top w:val="single" w:sz="6" w:space="0" w:color="auto"/>
              <w:left w:val="single" w:sz="6" w:space="0" w:color="auto"/>
              <w:bottom w:val="single" w:sz="6" w:space="0" w:color="auto"/>
              <w:right w:val="single" w:sz="6" w:space="0" w:color="auto"/>
            </w:tcBorders>
          </w:tcPr>
          <w:p w14:paraId="5BEEEDF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Additional Controls or Information</w:t>
            </w:r>
          </w:p>
        </w:tc>
        <w:tc>
          <w:tcPr>
            <w:tcW w:w="1327" w:type="pct"/>
            <w:tcBorders>
              <w:top w:val="single" w:sz="6" w:space="0" w:color="auto"/>
              <w:left w:val="single" w:sz="6" w:space="0" w:color="auto"/>
              <w:bottom w:val="single" w:sz="6" w:space="0" w:color="auto"/>
              <w:right w:val="single" w:sz="6" w:space="0" w:color="auto"/>
            </w:tcBorders>
          </w:tcPr>
          <w:p w14:paraId="782B660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993A9ED" w14:textId="77777777" w:rsidTr="002E45A5">
        <w:trPr>
          <w:trHeight w:val="2208"/>
        </w:trPr>
        <w:tc>
          <w:tcPr>
            <w:tcW w:w="3673" w:type="pct"/>
            <w:tcBorders>
              <w:top w:val="single" w:sz="6" w:space="0" w:color="auto"/>
              <w:left w:val="single" w:sz="6" w:space="0" w:color="auto"/>
              <w:bottom w:val="single" w:sz="6" w:space="0" w:color="auto"/>
              <w:right w:val="single" w:sz="6" w:space="0" w:color="auto"/>
            </w:tcBorders>
          </w:tcPr>
          <w:p w14:paraId="05BD08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FFBA53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3FCECFE"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1327" w:type="pct"/>
            <w:tcBorders>
              <w:top w:val="single" w:sz="6" w:space="0" w:color="auto"/>
              <w:left w:val="single" w:sz="6" w:space="0" w:color="auto"/>
              <w:bottom w:val="single" w:sz="6" w:space="0" w:color="auto"/>
              <w:right w:val="single" w:sz="6" w:space="0" w:color="auto"/>
            </w:tcBorders>
          </w:tcPr>
          <w:p w14:paraId="091C9BD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09CBBDEA" w14:textId="5252EDE7" w:rsidR="00B139DD" w:rsidRDefault="00B139DD" w:rsidP="00D91DD3">
      <w:pPr>
        <w:ind w:firstLine="720"/>
        <w:rPr>
          <w:rFonts w:ascii="Calibri" w:hAnsi="Calibri" w:cs="Calibri"/>
        </w:rPr>
      </w:pPr>
    </w:p>
    <w:p w14:paraId="527D9494" w14:textId="2596E70E" w:rsidR="00B139DD" w:rsidRDefault="00B139DD" w:rsidP="00D91DD3">
      <w:pPr>
        <w:ind w:firstLine="720"/>
        <w:rPr>
          <w:rFonts w:ascii="Calibri" w:hAnsi="Calibri" w:cs="Calibri"/>
        </w:rPr>
      </w:pPr>
    </w:p>
    <w:p w14:paraId="292AC9C5" w14:textId="698B618E" w:rsidR="000D2F59" w:rsidRDefault="000D2F59" w:rsidP="00D91DD3">
      <w:pPr>
        <w:ind w:firstLine="720"/>
        <w:rPr>
          <w:rFonts w:ascii="Calibri" w:hAnsi="Calibri" w:cs="Calibri"/>
        </w:rPr>
      </w:pPr>
    </w:p>
    <w:p w14:paraId="232A805F" w14:textId="308B72B0" w:rsidR="000D2F59" w:rsidRDefault="000D2F59" w:rsidP="00D91DD3">
      <w:pPr>
        <w:ind w:firstLine="720"/>
        <w:rPr>
          <w:rFonts w:ascii="Calibri" w:hAnsi="Calibri" w:cs="Calibri"/>
        </w:rPr>
      </w:pPr>
    </w:p>
    <w:p w14:paraId="70BB89EC" w14:textId="65A72795" w:rsidR="000D2F59" w:rsidRDefault="000D2F59" w:rsidP="00D91DD3">
      <w:pPr>
        <w:ind w:firstLine="720"/>
        <w:rPr>
          <w:rFonts w:ascii="Calibri" w:hAnsi="Calibri" w:cs="Calibri"/>
        </w:rPr>
      </w:pPr>
    </w:p>
    <w:p w14:paraId="58A65AEA" w14:textId="00FAB068" w:rsidR="000D2F59" w:rsidRDefault="000D2F59" w:rsidP="00D91DD3">
      <w:pPr>
        <w:ind w:firstLine="720"/>
        <w:rPr>
          <w:rFonts w:ascii="Calibri" w:hAnsi="Calibri" w:cs="Calibri"/>
        </w:rPr>
      </w:pPr>
    </w:p>
    <w:p w14:paraId="2C4E40C0" w14:textId="5116DDB7" w:rsidR="000D2F59" w:rsidRDefault="000D2F59" w:rsidP="00D91DD3">
      <w:pPr>
        <w:ind w:firstLine="720"/>
        <w:rPr>
          <w:rFonts w:ascii="Calibri" w:hAnsi="Calibri" w:cs="Calibri"/>
        </w:rPr>
      </w:pPr>
    </w:p>
    <w:p w14:paraId="7544A442" w14:textId="655E7A5A" w:rsidR="000D2F59" w:rsidRDefault="000D2F59" w:rsidP="00D91DD3">
      <w:pPr>
        <w:ind w:firstLine="720"/>
        <w:rPr>
          <w:rFonts w:ascii="Calibri" w:hAnsi="Calibri" w:cs="Calibri"/>
        </w:rPr>
      </w:pPr>
    </w:p>
    <w:p w14:paraId="7488AAA1" w14:textId="3A06DDD2" w:rsidR="000D2F59" w:rsidRDefault="000D2F59" w:rsidP="00D91DD3">
      <w:pPr>
        <w:ind w:firstLine="720"/>
        <w:rPr>
          <w:rFonts w:ascii="Calibri" w:hAnsi="Calibri" w:cs="Calibri"/>
        </w:rPr>
      </w:pPr>
    </w:p>
    <w:p w14:paraId="34789A88" w14:textId="11CD13B3" w:rsidR="000D2F59" w:rsidRDefault="000D2F59" w:rsidP="00D91DD3">
      <w:pPr>
        <w:ind w:firstLine="720"/>
        <w:rPr>
          <w:rFonts w:ascii="Calibri" w:hAnsi="Calibri" w:cs="Calibri"/>
        </w:rPr>
      </w:pPr>
    </w:p>
    <w:p w14:paraId="037967AA" w14:textId="638A899F" w:rsidR="000D2F59" w:rsidRDefault="000D2F59" w:rsidP="00D91DD3">
      <w:pPr>
        <w:ind w:firstLine="720"/>
        <w:rPr>
          <w:rFonts w:ascii="Calibri" w:hAnsi="Calibri" w:cs="Calibri"/>
        </w:rPr>
      </w:pPr>
    </w:p>
    <w:p w14:paraId="54CE80B0" w14:textId="112BB74F" w:rsidR="000D2F59" w:rsidRDefault="000D2F59" w:rsidP="00D91DD3">
      <w:pPr>
        <w:ind w:firstLine="720"/>
        <w:rPr>
          <w:rFonts w:ascii="Calibri" w:hAnsi="Calibri" w:cs="Calibri"/>
        </w:rPr>
      </w:pPr>
    </w:p>
    <w:p w14:paraId="5523FD3B" w14:textId="60B6AEBA" w:rsidR="000D2F59" w:rsidRDefault="000D2F59" w:rsidP="00D91DD3">
      <w:pPr>
        <w:ind w:firstLine="720"/>
        <w:rPr>
          <w:rFonts w:ascii="Calibri" w:hAnsi="Calibri" w:cs="Calibri"/>
        </w:rPr>
      </w:pPr>
    </w:p>
    <w:p w14:paraId="5B59FDCB" w14:textId="266A47FD" w:rsidR="000D2F59" w:rsidRDefault="000D2F59" w:rsidP="00D91DD3">
      <w:pPr>
        <w:ind w:firstLine="720"/>
        <w:rPr>
          <w:rFonts w:ascii="Calibri" w:hAnsi="Calibri" w:cs="Calibri"/>
        </w:rPr>
      </w:pPr>
    </w:p>
    <w:p w14:paraId="56587652" w14:textId="1AC01796" w:rsidR="000D2F59" w:rsidRDefault="000D2F59" w:rsidP="00D91DD3">
      <w:pPr>
        <w:ind w:firstLine="720"/>
        <w:rPr>
          <w:rFonts w:ascii="Calibri" w:hAnsi="Calibri" w:cs="Calibri"/>
        </w:rPr>
      </w:pPr>
    </w:p>
    <w:p w14:paraId="56558944" w14:textId="2A7FE340" w:rsidR="000D2F59" w:rsidRDefault="000D2F59" w:rsidP="00D91DD3">
      <w:pPr>
        <w:ind w:firstLine="720"/>
        <w:rPr>
          <w:rFonts w:ascii="Calibri" w:hAnsi="Calibri" w:cs="Calibri"/>
        </w:rPr>
      </w:pPr>
    </w:p>
    <w:p w14:paraId="073DD729" w14:textId="6A73E941" w:rsidR="000D2F59" w:rsidRDefault="000D2F59" w:rsidP="00D91DD3">
      <w:pPr>
        <w:ind w:firstLine="720"/>
        <w:rPr>
          <w:rFonts w:ascii="Calibri" w:hAnsi="Calibri" w:cs="Calibri"/>
        </w:rPr>
      </w:pPr>
    </w:p>
    <w:p w14:paraId="7BC846A4" w14:textId="4D4AEE39" w:rsidR="000D2F59" w:rsidRDefault="000D2F59" w:rsidP="00D91DD3">
      <w:pPr>
        <w:ind w:firstLine="720"/>
        <w:rPr>
          <w:rFonts w:ascii="Calibri" w:hAnsi="Calibri" w:cs="Calibri"/>
        </w:rPr>
      </w:pPr>
    </w:p>
    <w:p w14:paraId="4EA1E93B" w14:textId="347D652F" w:rsidR="000D2F59" w:rsidRDefault="000D2F59" w:rsidP="00D91DD3">
      <w:pPr>
        <w:ind w:firstLine="720"/>
        <w:rPr>
          <w:rFonts w:ascii="Calibri" w:hAnsi="Calibri" w:cs="Calibri"/>
        </w:rPr>
      </w:pPr>
    </w:p>
    <w:p w14:paraId="499F935E" w14:textId="09E54815" w:rsidR="000D2F59" w:rsidRDefault="000D2F59" w:rsidP="00D91DD3">
      <w:pPr>
        <w:ind w:firstLine="720"/>
        <w:rPr>
          <w:rFonts w:ascii="Calibri" w:hAnsi="Calibri" w:cs="Calibri"/>
        </w:rPr>
      </w:pPr>
    </w:p>
    <w:p w14:paraId="3C0AF352" w14:textId="0B255248" w:rsidR="000D2F59" w:rsidRDefault="000D2F59" w:rsidP="00D91DD3">
      <w:pPr>
        <w:ind w:firstLine="720"/>
        <w:rPr>
          <w:rFonts w:ascii="Calibri" w:hAnsi="Calibri" w:cs="Calibri"/>
        </w:rPr>
      </w:pPr>
    </w:p>
    <w:p w14:paraId="31D23E31" w14:textId="69A8B3D1" w:rsidR="000D2F59" w:rsidRDefault="000D2F59" w:rsidP="00D91DD3">
      <w:pPr>
        <w:ind w:firstLine="720"/>
        <w:rPr>
          <w:rFonts w:ascii="Calibri" w:hAnsi="Calibri" w:cs="Calibri"/>
        </w:rPr>
      </w:pPr>
    </w:p>
    <w:p w14:paraId="080746D9" w14:textId="1A35B838" w:rsidR="000D2F59" w:rsidRDefault="000D2F59" w:rsidP="00D91DD3">
      <w:pPr>
        <w:ind w:firstLine="720"/>
        <w:rPr>
          <w:rFonts w:ascii="Calibri" w:hAnsi="Calibri" w:cs="Calibri"/>
        </w:rPr>
      </w:pPr>
    </w:p>
    <w:p w14:paraId="19E8F777" w14:textId="196A4FC6" w:rsidR="000D2F59" w:rsidRDefault="000D2F59" w:rsidP="00D91DD3">
      <w:pPr>
        <w:ind w:firstLine="720"/>
        <w:rPr>
          <w:rFonts w:ascii="Calibri" w:hAnsi="Calibri" w:cs="Calibri"/>
        </w:rPr>
      </w:pPr>
    </w:p>
    <w:p w14:paraId="1E83139B" w14:textId="2593EF63" w:rsidR="000D2F59" w:rsidRDefault="000D2F59" w:rsidP="00D91DD3">
      <w:pPr>
        <w:ind w:firstLine="720"/>
        <w:rPr>
          <w:rFonts w:ascii="Calibri" w:hAnsi="Calibri" w:cs="Calibri"/>
        </w:rPr>
      </w:pPr>
    </w:p>
    <w:p w14:paraId="375366C8" w14:textId="159ADAE1" w:rsidR="000D2F59" w:rsidRDefault="000D2F59" w:rsidP="00D91DD3">
      <w:pPr>
        <w:ind w:firstLine="720"/>
        <w:rPr>
          <w:rFonts w:ascii="Calibri" w:hAnsi="Calibri" w:cs="Calibri"/>
        </w:rPr>
      </w:pPr>
    </w:p>
    <w:p w14:paraId="70CBA381" w14:textId="4F4C8DCA" w:rsidR="000D2F59" w:rsidRDefault="000D2F59" w:rsidP="00D91DD3">
      <w:pPr>
        <w:ind w:firstLine="720"/>
        <w:rPr>
          <w:rFonts w:ascii="Calibri" w:hAnsi="Calibri" w:cs="Calibri"/>
        </w:rPr>
      </w:pPr>
    </w:p>
    <w:p w14:paraId="46E85706" w14:textId="5A5F5672" w:rsidR="000D2F59" w:rsidRDefault="000D2F59" w:rsidP="00D91DD3">
      <w:pPr>
        <w:ind w:firstLine="720"/>
        <w:rPr>
          <w:rFonts w:ascii="Calibri" w:hAnsi="Calibri" w:cs="Calibri"/>
        </w:rPr>
      </w:pPr>
    </w:p>
    <w:p w14:paraId="16844861" w14:textId="6BD97978" w:rsidR="000D2F59" w:rsidRDefault="000D2F59" w:rsidP="00D91DD3">
      <w:pPr>
        <w:ind w:firstLine="720"/>
        <w:rPr>
          <w:rFonts w:ascii="Calibri" w:hAnsi="Calibri" w:cs="Calibri"/>
        </w:rPr>
      </w:pPr>
    </w:p>
    <w:p w14:paraId="1115CE55" w14:textId="0C994F59" w:rsidR="000D2F59" w:rsidRDefault="000D2F59" w:rsidP="00D91DD3">
      <w:pPr>
        <w:ind w:firstLine="720"/>
        <w:rPr>
          <w:rFonts w:ascii="Calibri" w:hAnsi="Calibri" w:cs="Calibri"/>
        </w:rPr>
      </w:pPr>
    </w:p>
    <w:p w14:paraId="7085D335" w14:textId="59049C34" w:rsidR="000D2F59" w:rsidRDefault="000D2F59" w:rsidP="00D91DD3">
      <w:pPr>
        <w:ind w:firstLine="720"/>
        <w:rPr>
          <w:rFonts w:ascii="Calibri" w:hAnsi="Calibri" w:cs="Calibri"/>
        </w:rPr>
      </w:pPr>
    </w:p>
    <w:p w14:paraId="20E94BC9" w14:textId="310D3024" w:rsidR="000D2F59" w:rsidRDefault="000D2F59" w:rsidP="00D91DD3">
      <w:pPr>
        <w:ind w:firstLine="720"/>
        <w:rPr>
          <w:rFonts w:ascii="Calibri" w:hAnsi="Calibri" w:cs="Calibri"/>
        </w:rPr>
      </w:pPr>
    </w:p>
    <w:p w14:paraId="61FCB1EA" w14:textId="364239DF" w:rsidR="000D2F59" w:rsidRDefault="000D2F59" w:rsidP="00D91DD3">
      <w:pPr>
        <w:ind w:firstLine="720"/>
        <w:rPr>
          <w:rFonts w:ascii="Calibri" w:hAnsi="Calibri" w:cs="Calibri"/>
        </w:rPr>
      </w:pPr>
    </w:p>
    <w:p w14:paraId="25B2EE04" w14:textId="5C61C64D" w:rsidR="000D2F59" w:rsidRDefault="000D2F59" w:rsidP="00D91DD3">
      <w:pPr>
        <w:ind w:firstLine="720"/>
        <w:rPr>
          <w:rFonts w:ascii="Calibri" w:hAnsi="Calibri" w:cs="Calibri"/>
        </w:rPr>
      </w:pPr>
    </w:p>
    <w:p w14:paraId="2E015051" w14:textId="0372ECD3" w:rsidR="000D2F59" w:rsidRDefault="000D2F59" w:rsidP="00D91DD3">
      <w:pPr>
        <w:ind w:firstLine="720"/>
        <w:rPr>
          <w:rFonts w:ascii="Calibri" w:hAnsi="Calibri" w:cs="Calibri"/>
        </w:rPr>
      </w:pPr>
    </w:p>
    <w:p w14:paraId="6AF4135F" w14:textId="3098109C" w:rsidR="000D2F59" w:rsidRDefault="000D2F59" w:rsidP="00D91DD3">
      <w:pPr>
        <w:ind w:firstLine="720"/>
        <w:rPr>
          <w:rFonts w:ascii="Calibri" w:hAnsi="Calibri" w:cs="Calibri"/>
        </w:rPr>
      </w:pPr>
    </w:p>
    <w:p w14:paraId="54C1F621" w14:textId="300C3871" w:rsidR="000D2F59" w:rsidRDefault="000D2F59" w:rsidP="00D91DD3">
      <w:pPr>
        <w:ind w:firstLine="720"/>
        <w:rPr>
          <w:rFonts w:ascii="Calibri" w:hAnsi="Calibri" w:cs="Calibri"/>
        </w:rPr>
      </w:pPr>
    </w:p>
    <w:p w14:paraId="5FDE0278" w14:textId="77777777" w:rsidR="000D2F59" w:rsidRDefault="000D2F59"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B139DD" w:rsidRPr="00B139DD" w14:paraId="5953E37B" w14:textId="77777777" w:rsidTr="002E45A5">
        <w:tc>
          <w:tcPr>
            <w:tcW w:w="10147" w:type="dxa"/>
            <w:gridSpan w:val="2"/>
            <w:tcBorders>
              <w:top w:val="single" w:sz="6" w:space="0" w:color="auto"/>
              <w:left w:val="single" w:sz="6" w:space="0" w:color="auto"/>
              <w:bottom w:val="nil"/>
              <w:right w:val="single" w:sz="6" w:space="0" w:color="auto"/>
            </w:tcBorders>
          </w:tcPr>
          <w:p w14:paraId="2000CA0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sz w:val="22"/>
                <w:szCs w:val="22"/>
                <w:lang w:val="en-GB" w:eastAsia="en-GB"/>
              </w:rPr>
              <w:lastRenderedPageBreak/>
              <w:t>Hazard: Club &amp; Other Functions</w:t>
            </w:r>
          </w:p>
        </w:tc>
      </w:tr>
      <w:tr w:rsidR="00B139DD" w:rsidRPr="00B139DD" w14:paraId="1130B93F" w14:textId="77777777" w:rsidTr="002E45A5">
        <w:tc>
          <w:tcPr>
            <w:tcW w:w="7350" w:type="dxa"/>
            <w:tcBorders>
              <w:top w:val="single" w:sz="6" w:space="0" w:color="auto"/>
              <w:left w:val="single" w:sz="6" w:space="0" w:color="auto"/>
              <w:bottom w:val="single" w:sz="6" w:space="0" w:color="auto"/>
              <w:right w:val="single" w:sz="6" w:space="0" w:color="auto"/>
            </w:tcBorders>
          </w:tcPr>
          <w:p w14:paraId="024ADD9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0D22F5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Actioned</w:t>
            </w:r>
          </w:p>
        </w:tc>
      </w:tr>
      <w:tr w:rsidR="00B139DD" w:rsidRPr="00B139DD" w14:paraId="66BF0BC4" w14:textId="77777777" w:rsidTr="002E45A5">
        <w:tc>
          <w:tcPr>
            <w:tcW w:w="7350" w:type="dxa"/>
            <w:tcBorders>
              <w:top w:val="single" w:sz="6" w:space="0" w:color="auto"/>
              <w:left w:val="single" w:sz="6" w:space="0" w:color="auto"/>
              <w:bottom w:val="single" w:sz="6" w:space="0" w:color="auto"/>
              <w:right w:val="single" w:sz="6" w:space="0" w:color="auto"/>
            </w:tcBorders>
          </w:tcPr>
          <w:p w14:paraId="153F6186"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Non-members preparing room are not allowed to climb above floor level or to use ladders to put up decorations prior to the function.</w:t>
            </w:r>
          </w:p>
        </w:tc>
        <w:tc>
          <w:tcPr>
            <w:tcW w:w="2797" w:type="dxa"/>
            <w:tcBorders>
              <w:top w:val="single" w:sz="6" w:space="0" w:color="auto"/>
              <w:left w:val="single" w:sz="6" w:space="0" w:color="auto"/>
              <w:bottom w:val="single" w:sz="6" w:space="0" w:color="auto"/>
              <w:right w:val="single" w:sz="6" w:space="0" w:color="auto"/>
            </w:tcBorders>
          </w:tcPr>
          <w:p w14:paraId="376096FB"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418295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833504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111276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8D0C63" w14:textId="72487669"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D2104B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733E3BF" w14:textId="77777777" w:rsidTr="002E45A5">
        <w:tc>
          <w:tcPr>
            <w:tcW w:w="7350" w:type="dxa"/>
            <w:tcBorders>
              <w:top w:val="single" w:sz="6" w:space="0" w:color="auto"/>
              <w:left w:val="single" w:sz="6" w:space="0" w:color="auto"/>
              <w:bottom w:val="single" w:sz="6" w:space="0" w:color="auto"/>
              <w:right w:val="single" w:sz="6" w:space="0" w:color="auto"/>
            </w:tcBorders>
          </w:tcPr>
          <w:p w14:paraId="4A3340E2"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persons using/hiring the premises must adhere to any staff or club instruction.</w:t>
            </w:r>
          </w:p>
        </w:tc>
        <w:tc>
          <w:tcPr>
            <w:tcW w:w="2797" w:type="dxa"/>
            <w:tcBorders>
              <w:top w:val="single" w:sz="6" w:space="0" w:color="auto"/>
              <w:left w:val="single" w:sz="6" w:space="0" w:color="auto"/>
              <w:bottom w:val="single" w:sz="6" w:space="0" w:color="auto"/>
              <w:right w:val="single" w:sz="6" w:space="0" w:color="auto"/>
            </w:tcBorders>
          </w:tcPr>
          <w:p w14:paraId="0733A22D"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5200006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877533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118678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4D0069" w14:textId="0D8C7661"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4157B9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028E050" w14:textId="77777777" w:rsidTr="002E45A5">
        <w:tc>
          <w:tcPr>
            <w:tcW w:w="7350" w:type="dxa"/>
            <w:tcBorders>
              <w:top w:val="single" w:sz="6" w:space="0" w:color="auto"/>
              <w:left w:val="single" w:sz="6" w:space="0" w:color="auto"/>
              <w:bottom w:val="single" w:sz="6" w:space="0" w:color="auto"/>
              <w:right w:val="single" w:sz="6" w:space="0" w:color="auto"/>
            </w:tcBorders>
          </w:tcPr>
          <w:p w14:paraId="6CB4C23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Where necessary the entrance door should be manned by a competent person with the appropriate license.</w:t>
            </w:r>
          </w:p>
        </w:tc>
        <w:tc>
          <w:tcPr>
            <w:tcW w:w="2797" w:type="dxa"/>
            <w:tcBorders>
              <w:top w:val="single" w:sz="6" w:space="0" w:color="auto"/>
              <w:left w:val="single" w:sz="6" w:space="0" w:color="auto"/>
              <w:bottom w:val="single" w:sz="6" w:space="0" w:color="auto"/>
              <w:right w:val="single" w:sz="6" w:space="0" w:color="auto"/>
            </w:tcBorders>
          </w:tcPr>
          <w:p w14:paraId="39668DE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5034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90258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652228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8BC225" w14:textId="1424C9A6"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5A4038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0F1E0C0" w14:textId="77777777" w:rsidTr="002E45A5">
        <w:tc>
          <w:tcPr>
            <w:tcW w:w="7350" w:type="dxa"/>
            <w:tcBorders>
              <w:top w:val="single" w:sz="6" w:space="0" w:color="auto"/>
              <w:left w:val="single" w:sz="6" w:space="0" w:color="auto"/>
              <w:bottom w:val="single" w:sz="6" w:space="0" w:color="auto"/>
              <w:right w:val="single" w:sz="6" w:space="0" w:color="auto"/>
            </w:tcBorders>
          </w:tcPr>
          <w:p w14:paraId="5B32175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non-members attending the function must sign the visitors book before entering.</w:t>
            </w:r>
          </w:p>
        </w:tc>
        <w:tc>
          <w:tcPr>
            <w:tcW w:w="2797" w:type="dxa"/>
            <w:tcBorders>
              <w:top w:val="single" w:sz="6" w:space="0" w:color="auto"/>
              <w:left w:val="single" w:sz="6" w:space="0" w:color="auto"/>
              <w:bottom w:val="single" w:sz="6" w:space="0" w:color="auto"/>
              <w:right w:val="single" w:sz="6" w:space="0" w:color="auto"/>
            </w:tcBorders>
          </w:tcPr>
          <w:p w14:paraId="51C460BF"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271317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773547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4715240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B6E40A" w14:textId="101DEEAB"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2570F4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77062F1" w14:textId="77777777" w:rsidTr="002E45A5">
        <w:tc>
          <w:tcPr>
            <w:tcW w:w="7350" w:type="dxa"/>
            <w:tcBorders>
              <w:top w:val="single" w:sz="6" w:space="0" w:color="auto"/>
              <w:left w:val="single" w:sz="6" w:space="0" w:color="auto"/>
              <w:bottom w:val="single" w:sz="6" w:space="0" w:color="auto"/>
              <w:right w:val="single" w:sz="6" w:space="0" w:color="auto"/>
            </w:tcBorders>
          </w:tcPr>
          <w:p w14:paraId="5A47E3F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No horse play or anti-social behaviour allowed on club grounds or premises.</w:t>
            </w:r>
          </w:p>
        </w:tc>
        <w:tc>
          <w:tcPr>
            <w:tcW w:w="2797" w:type="dxa"/>
            <w:tcBorders>
              <w:top w:val="single" w:sz="6" w:space="0" w:color="auto"/>
              <w:left w:val="single" w:sz="6" w:space="0" w:color="auto"/>
              <w:bottom w:val="single" w:sz="6" w:space="0" w:color="auto"/>
              <w:right w:val="single" w:sz="6" w:space="0" w:color="auto"/>
            </w:tcBorders>
          </w:tcPr>
          <w:p w14:paraId="28F6D819"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81871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391479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325527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3006541" w14:textId="03442F5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1391F3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7BD79EE" w14:textId="77777777" w:rsidTr="002E45A5">
        <w:tc>
          <w:tcPr>
            <w:tcW w:w="7350" w:type="dxa"/>
            <w:tcBorders>
              <w:top w:val="single" w:sz="6" w:space="0" w:color="auto"/>
              <w:left w:val="single" w:sz="6" w:space="0" w:color="auto"/>
              <w:bottom w:val="single" w:sz="6" w:space="0" w:color="auto"/>
              <w:right w:val="single" w:sz="6" w:space="0" w:color="auto"/>
            </w:tcBorders>
          </w:tcPr>
          <w:p w14:paraId="0D90941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The club should ensure that the dance floor and the toilets are regularly checked for spillages. A documented record of these checks must be kept.</w:t>
            </w:r>
          </w:p>
        </w:tc>
        <w:tc>
          <w:tcPr>
            <w:tcW w:w="2797" w:type="dxa"/>
            <w:tcBorders>
              <w:top w:val="single" w:sz="6" w:space="0" w:color="auto"/>
              <w:left w:val="single" w:sz="6" w:space="0" w:color="auto"/>
              <w:bottom w:val="single" w:sz="6" w:space="0" w:color="auto"/>
              <w:right w:val="single" w:sz="6" w:space="0" w:color="auto"/>
            </w:tcBorders>
          </w:tcPr>
          <w:p w14:paraId="6AA9E4CA"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83014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95553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432906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E8DF657" w14:textId="0A15E523"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306C7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E7F1F35" w14:textId="77777777" w:rsidTr="002E45A5">
        <w:tc>
          <w:tcPr>
            <w:tcW w:w="7350" w:type="dxa"/>
            <w:tcBorders>
              <w:top w:val="single" w:sz="6" w:space="0" w:color="auto"/>
              <w:left w:val="single" w:sz="6" w:space="0" w:color="auto"/>
              <w:bottom w:val="single" w:sz="6" w:space="0" w:color="auto"/>
              <w:right w:val="single" w:sz="6" w:space="0" w:color="auto"/>
            </w:tcBorders>
          </w:tcPr>
          <w:p w14:paraId="0AFB66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Have as many first aiders available as possible during training and matches.</w:t>
            </w:r>
          </w:p>
        </w:tc>
        <w:tc>
          <w:tcPr>
            <w:tcW w:w="2797" w:type="dxa"/>
            <w:tcBorders>
              <w:top w:val="single" w:sz="6" w:space="0" w:color="auto"/>
              <w:left w:val="single" w:sz="6" w:space="0" w:color="auto"/>
              <w:bottom w:val="single" w:sz="6" w:space="0" w:color="auto"/>
              <w:right w:val="single" w:sz="6" w:space="0" w:color="auto"/>
            </w:tcBorders>
          </w:tcPr>
          <w:p w14:paraId="6AC08C46"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9362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209607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52367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997D11A" w14:textId="2CA2E9B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03DD0C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72F0C307" w14:textId="77777777" w:rsidTr="002E45A5">
        <w:tc>
          <w:tcPr>
            <w:tcW w:w="7350" w:type="dxa"/>
            <w:tcBorders>
              <w:top w:val="single" w:sz="6" w:space="0" w:color="auto"/>
              <w:left w:val="single" w:sz="6" w:space="0" w:color="auto"/>
              <w:bottom w:val="single" w:sz="6" w:space="0" w:color="auto"/>
              <w:right w:val="single" w:sz="6" w:space="0" w:color="auto"/>
            </w:tcBorders>
          </w:tcPr>
          <w:p w14:paraId="4DDD27F2"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Adequate lighting is provided and is appropriate for the function or party taking place. This includes outdoor and car parking areas.</w:t>
            </w:r>
          </w:p>
        </w:tc>
        <w:tc>
          <w:tcPr>
            <w:tcW w:w="2797" w:type="dxa"/>
            <w:tcBorders>
              <w:top w:val="single" w:sz="6" w:space="0" w:color="auto"/>
              <w:left w:val="single" w:sz="6" w:space="0" w:color="auto"/>
              <w:bottom w:val="single" w:sz="6" w:space="0" w:color="auto"/>
              <w:right w:val="single" w:sz="6" w:space="0" w:color="auto"/>
            </w:tcBorders>
          </w:tcPr>
          <w:p w14:paraId="7C619A3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494257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117937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692366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8524229" w14:textId="788DF23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6C0F12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01BE580" w14:textId="77777777" w:rsidTr="002E45A5">
        <w:tc>
          <w:tcPr>
            <w:tcW w:w="7350" w:type="dxa"/>
            <w:tcBorders>
              <w:top w:val="single" w:sz="6" w:space="0" w:color="auto"/>
              <w:left w:val="single" w:sz="6" w:space="0" w:color="auto"/>
              <w:bottom w:val="single" w:sz="6" w:space="0" w:color="auto"/>
              <w:right w:val="single" w:sz="6" w:space="0" w:color="auto"/>
            </w:tcBorders>
          </w:tcPr>
          <w:p w14:paraId="1976DD8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 xml:space="preserve">Glasses, bottles must never be allowed off the premises. </w:t>
            </w:r>
          </w:p>
        </w:tc>
        <w:tc>
          <w:tcPr>
            <w:tcW w:w="2797" w:type="dxa"/>
            <w:tcBorders>
              <w:top w:val="single" w:sz="6" w:space="0" w:color="auto"/>
              <w:left w:val="single" w:sz="6" w:space="0" w:color="auto"/>
              <w:bottom w:val="single" w:sz="6" w:space="0" w:color="auto"/>
              <w:right w:val="single" w:sz="6" w:space="0" w:color="auto"/>
            </w:tcBorders>
          </w:tcPr>
          <w:p w14:paraId="30AF42EA"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263116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003886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848792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1D52CC" w14:textId="4F9F2621"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FFE0BE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DEC3397" w14:textId="77777777" w:rsidTr="002E45A5">
        <w:tc>
          <w:tcPr>
            <w:tcW w:w="7350" w:type="dxa"/>
            <w:tcBorders>
              <w:top w:val="single" w:sz="6" w:space="0" w:color="auto"/>
              <w:left w:val="single" w:sz="6" w:space="0" w:color="auto"/>
              <w:bottom w:val="single" w:sz="6" w:space="0" w:color="auto"/>
              <w:right w:val="single" w:sz="6" w:space="0" w:color="auto"/>
            </w:tcBorders>
          </w:tcPr>
          <w:p w14:paraId="59405177" w14:textId="71D18419" w:rsidR="002E45A5" w:rsidRPr="002E45A5" w:rsidRDefault="00B139DD" w:rsidP="002E45A5">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B139DD">
              <w:rPr>
                <w:rFonts w:asciiTheme="minorHAnsi" w:eastAsiaTheme="minorEastAsia" w:hAnsiTheme="minorHAnsi" w:cstheme="minorBidi"/>
                <w:color w:val="5A5A5A" w:themeColor="text1" w:themeTint="A5"/>
                <w:spacing w:val="15"/>
                <w:lang w:val="en-GB" w:eastAsia="en-GB"/>
              </w:rPr>
              <w:t>Bar staff have the right to refuse service if deemed necessary</w:t>
            </w:r>
          </w:p>
        </w:tc>
        <w:tc>
          <w:tcPr>
            <w:tcW w:w="2797" w:type="dxa"/>
            <w:tcBorders>
              <w:top w:val="single" w:sz="6" w:space="0" w:color="auto"/>
              <w:left w:val="single" w:sz="6" w:space="0" w:color="auto"/>
              <w:bottom w:val="single" w:sz="6" w:space="0" w:color="auto"/>
              <w:right w:val="single" w:sz="6" w:space="0" w:color="auto"/>
            </w:tcBorders>
          </w:tcPr>
          <w:p w14:paraId="2E1EDAC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457018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847633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14833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38226A3" w14:textId="5DADCBC3"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310FDF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36E7BC7" w14:textId="77777777" w:rsidTr="002E45A5">
        <w:tc>
          <w:tcPr>
            <w:tcW w:w="7350" w:type="dxa"/>
            <w:tcBorders>
              <w:top w:val="single" w:sz="6" w:space="0" w:color="auto"/>
              <w:left w:val="single" w:sz="6" w:space="0" w:color="auto"/>
              <w:bottom w:val="single" w:sz="6" w:space="0" w:color="auto"/>
              <w:right w:val="single" w:sz="6" w:space="0" w:color="auto"/>
            </w:tcBorders>
          </w:tcPr>
          <w:p w14:paraId="2984048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48AF2D6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4C4894C6" w14:textId="77777777" w:rsidTr="002E45A5">
        <w:trPr>
          <w:trHeight w:val="2208"/>
        </w:trPr>
        <w:tc>
          <w:tcPr>
            <w:tcW w:w="7350" w:type="dxa"/>
            <w:tcBorders>
              <w:top w:val="single" w:sz="6" w:space="0" w:color="auto"/>
              <w:left w:val="single" w:sz="6" w:space="0" w:color="auto"/>
              <w:bottom w:val="single" w:sz="6" w:space="0" w:color="auto"/>
              <w:right w:val="single" w:sz="6" w:space="0" w:color="auto"/>
            </w:tcBorders>
          </w:tcPr>
          <w:p w14:paraId="408F383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16C754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48DC738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110F879F" w14:textId="63119101" w:rsidR="00B139DD" w:rsidRDefault="00B139DD" w:rsidP="00D91DD3">
      <w:pPr>
        <w:ind w:firstLine="720"/>
        <w:rPr>
          <w:rFonts w:ascii="Calibri" w:hAnsi="Calibri" w:cs="Calibri"/>
        </w:rPr>
      </w:pPr>
    </w:p>
    <w:p w14:paraId="33F4C448" w14:textId="501ACDBB" w:rsidR="000D2F59" w:rsidRDefault="000D2F59" w:rsidP="00D91DD3">
      <w:pPr>
        <w:ind w:firstLine="720"/>
        <w:rPr>
          <w:rFonts w:ascii="Calibri" w:hAnsi="Calibri" w:cs="Calibri"/>
        </w:rPr>
      </w:pPr>
    </w:p>
    <w:p w14:paraId="2F535507" w14:textId="2AF1BC12" w:rsidR="000D2F59" w:rsidRDefault="000D2F59" w:rsidP="00D91DD3">
      <w:pPr>
        <w:ind w:firstLine="720"/>
        <w:rPr>
          <w:rFonts w:ascii="Calibri" w:hAnsi="Calibri" w:cs="Calibri"/>
        </w:rPr>
      </w:pPr>
    </w:p>
    <w:p w14:paraId="16C8BFCE" w14:textId="2E72FD55" w:rsidR="000D2F59" w:rsidRDefault="000D2F59" w:rsidP="00D91DD3">
      <w:pPr>
        <w:ind w:firstLine="720"/>
        <w:rPr>
          <w:rFonts w:ascii="Calibri" w:hAnsi="Calibri" w:cs="Calibri"/>
        </w:rPr>
      </w:pPr>
    </w:p>
    <w:p w14:paraId="0C6D61E6" w14:textId="5B517AFC" w:rsidR="000D2F59" w:rsidRDefault="000D2F59" w:rsidP="00D91DD3">
      <w:pPr>
        <w:ind w:firstLine="720"/>
        <w:rPr>
          <w:rFonts w:ascii="Calibri" w:hAnsi="Calibri" w:cs="Calibri"/>
        </w:rPr>
      </w:pPr>
    </w:p>
    <w:p w14:paraId="5FE80BDB" w14:textId="641BC97E" w:rsidR="000D2F59" w:rsidRDefault="000D2F59" w:rsidP="00D91DD3">
      <w:pPr>
        <w:ind w:firstLine="720"/>
        <w:rPr>
          <w:rFonts w:ascii="Calibri" w:hAnsi="Calibri" w:cs="Calibri"/>
        </w:rPr>
      </w:pPr>
    </w:p>
    <w:p w14:paraId="190DC70F" w14:textId="409A4D96" w:rsidR="000D2F59" w:rsidRDefault="000D2F59" w:rsidP="00D91DD3">
      <w:pPr>
        <w:ind w:firstLine="720"/>
        <w:rPr>
          <w:rFonts w:ascii="Calibri" w:hAnsi="Calibri" w:cs="Calibri"/>
        </w:rPr>
      </w:pPr>
    </w:p>
    <w:p w14:paraId="7A9F43BD" w14:textId="4AF6981B" w:rsidR="000D2F59" w:rsidRDefault="000D2F59" w:rsidP="00D91DD3">
      <w:pPr>
        <w:ind w:firstLine="720"/>
        <w:rPr>
          <w:rFonts w:ascii="Calibri" w:hAnsi="Calibri" w:cs="Calibri"/>
        </w:rPr>
      </w:pPr>
    </w:p>
    <w:p w14:paraId="713613C1" w14:textId="42A0CC0C" w:rsidR="000D2F59" w:rsidRDefault="000D2F59" w:rsidP="00D91DD3">
      <w:pPr>
        <w:ind w:firstLine="720"/>
        <w:rPr>
          <w:rFonts w:ascii="Calibri" w:hAnsi="Calibri" w:cs="Calibri"/>
        </w:rPr>
      </w:pPr>
    </w:p>
    <w:p w14:paraId="2DC0C8CB" w14:textId="57E3E4D1" w:rsidR="000D2F59" w:rsidRDefault="000D2F59" w:rsidP="00D91DD3">
      <w:pPr>
        <w:ind w:firstLine="720"/>
        <w:rPr>
          <w:rFonts w:ascii="Calibri" w:hAnsi="Calibri" w:cs="Calibri"/>
        </w:rPr>
      </w:pPr>
    </w:p>
    <w:p w14:paraId="5CCE144B" w14:textId="68ED7070" w:rsidR="000D2F59" w:rsidRDefault="000D2F59" w:rsidP="00D91DD3">
      <w:pPr>
        <w:ind w:firstLine="720"/>
        <w:rPr>
          <w:rFonts w:ascii="Calibri" w:hAnsi="Calibri" w:cs="Calibri"/>
        </w:rPr>
      </w:pPr>
    </w:p>
    <w:p w14:paraId="77FF67CE" w14:textId="1C3E31FD" w:rsidR="000D2F59" w:rsidRDefault="000D2F59" w:rsidP="00D91DD3">
      <w:pPr>
        <w:ind w:firstLine="720"/>
        <w:rPr>
          <w:rFonts w:ascii="Calibri" w:hAnsi="Calibri" w:cs="Calibri"/>
        </w:rPr>
      </w:pPr>
    </w:p>
    <w:p w14:paraId="19107CF9" w14:textId="28970991" w:rsidR="000D2F59" w:rsidRDefault="000D2F59" w:rsidP="00D91DD3">
      <w:pPr>
        <w:ind w:firstLine="720"/>
        <w:rPr>
          <w:rFonts w:ascii="Calibri" w:hAnsi="Calibri" w:cs="Calibri"/>
        </w:rPr>
      </w:pPr>
    </w:p>
    <w:p w14:paraId="4556C07D" w14:textId="2C2359D2" w:rsidR="000D2F59" w:rsidRDefault="000D2F59" w:rsidP="00D91DD3">
      <w:pPr>
        <w:ind w:firstLine="720"/>
        <w:rPr>
          <w:rFonts w:ascii="Calibri" w:hAnsi="Calibri" w:cs="Calibri"/>
        </w:rPr>
      </w:pPr>
    </w:p>
    <w:p w14:paraId="6339A208" w14:textId="3509F775" w:rsidR="000D2F59" w:rsidRDefault="000D2F59" w:rsidP="00D91DD3">
      <w:pPr>
        <w:ind w:firstLine="720"/>
        <w:rPr>
          <w:rFonts w:ascii="Calibri" w:hAnsi="Calibri" w:cs="Calibri"/>
        </w:rPr>
      </w:pPr>
    </w:p>
    <w:p w14:paraId="5A670238" w14:textId="6758E9AF" w:rsidR="000D2F59" w:rsidRDefault="000D2F59" w:rsidP="00D91DD3">
      <w:pPr>
        <w:ind w:firstLine="720"/>
        <w:rPr>
          <w:rFonts w:ascii="Calibri" w:hAnsi="Calibri" w:cs="Calibri"/>
        </w:rPr>
      </w:pPr>
    </w:p>
    <w:p w14:paraId="5909D02A" w14:textId="6883C32E" w:rsidR="00B1271B" w:rsidRDefault="00B1271B" w:rsidP="00D91DD3">
      <w:pPr>
        <w:ind w:firstLine="720"/>
        <w:rPr>
          <w:rFonts w:ascii="Calibri" w:hAnsi="Calibri" w:cs="Calibri"/>
        </w:rPr>
      </w:pPr>
    </w:p>
    <w:p w14:paraId="21E3B971" w14:textId="384DF5F3" w:rsidR="00B1271B" w:rsidRDefault="00B1271B" w:rsidP="00D91DD3">
      <w:pPr>
        <w:ind w:firstLine="720"/>
        <w:rPr>
          <w:rFonts w:ascii="Calibri" w:hAnsi="Calibri" w:cs="Calibri"/>
        </w:rPr>
      </w:pPr>
    </w:p>
    <w:p w14:paraId="21E13336" w14:textId="5776607A" w:rsidR="00B1271B" w:rsidRDefault="00B1271B" w:rsidP="00D91DD3">
      <w:pPr>
        <w:ind w:firstLine="720"/>
        <w:rPr>
          <w:rFonts w:ascii="Calibri" w:hAnsi="Calibri" w:cs="Calibri"/>
        </w:rPr>
      </w:pPr>
    </w:p>
    <w:p w14:paraId="73601B8F" w14:textId="490E24BA" w:rsidR="00B1271B" w:rsidRDefault="00B1271B" w:rsidP="00D91DD3">
      <w:pPr>
        <w:ind w:firstLine="720"/>
        <w:rPr>
          <w:rFonts w:ascii="Calibri" w:hAnsi="Calibri" w:cs="Calibri"/>
        </w:rPr>
      </w:pPr>
    </w:p>
    <w:p w14:paraId="3EA3BD13" w14:textId="2A996303" w:rsidR="00B1271B" w:rsidRDefault="00B1271B" w:rsidP="00D91DD3">
      <w:pPr>
        <w:ind w:firstLine="720"/>
        <w:rPr>
          <w:rFonts w:ascii="Calibri" w:hAnsi="Calibri" w:cs="Calibri"/>
        </w:rPr>
      </w:pPr>
    </w:p>
    <w:p w14:paraId="59782D26" w14:textId="7268FA72" w:rsidR="00B1271B" w:rsidRDefault="00B1271B" w:rsidP="00D91DD3">
      <w:pPr>
        <w:ind w:firstLine="720"/>
        <w:rPr>
          <w:rFonts w:ascii="Calibri" w:hAnsi="Calibri" w:cs="Calibri"/>
        </w:rPr>
      </w:pPr>
    </w:p>
    <w:p w14:paraId="405CD9FB" w14:textId="452341AF" w:rsidR="00B1271B" w:rsidRDefault="00B1271B" w:rsidP="00D91DD3">
      <w:pPr>
        <w:ind w:firstLine="720"/>
        <w:rPr>
          <w:rFonts w:ascii="Calibri" w:hAnsi="Calibri" w:cs="Calibri"/>
        </w:rPr>
      </w:pPr>
    </w:p>
    <w:p w14:paraId="749BA5B2" w14:textId="123096AD" w:rsidR="00B1271B" w:rsidRDefault="00B1271B" w:rsidP="00D91DD3">
      <w:pPr>
        <w:ind w:firstLine="720"/>
        <w:rPr>
          <w:rFonts w:ascii="Calibri" w:hAnsi="Calibri" w:cs="Calibri"/>
        </w:rPr>
      </w:pPr>
    </w:p>
    <w:p w14:paraId="6D112BCF" w14:textId="46CA908C" w:rsidR="00B1271B" w:rsidRDefault="00B1271B" w:rsidP="00D91DD3">
      <w:pPr>
        <w:ind w:firstLine="720"/>
        <w:rPr>
          <w:rFonts w:ascii="Calibri" w:hAnsi="Calibri" w:cs="Calibri"/>
        </w:rPr>
      </w:pPr>
    </w:p>
    <w:p w14:paraId="64181782" w14:textId="0B4ACF77" w:rsidR="00B1271B" w:rsidRDefault="00B1271B" w:rsidP="00D91DD3">
      <w:pPr>
        <w:ind w:firstLine="720"/>
        <w:rPr>
          <w:rFonts w:ascii="Calibri" w:hAnsi="Calibri" w:cs="Calibri"/>
        </w:rPr>
      </w:pPr>
    </w:p>
    <w:p w14:paraId="5005B7A9" w14:textId="0663A76A" w:rsidR="00B1271B" w:rsidRDefault="00B1271B" w:rsidP="00D91DD3">
      <w:pPr>
        <w:ind w:firstLine="720"/>
        <w:rPr>
          <w:rFonts w:ascii="Calibri" w:hAnsi="Calibri" w:cs="Calibri"/>
        </w:rPr>
      </w:pPr>
    </w:p>
    <w:p w14:paraId="381A38E4" w14:textId="6105632F" w:rsidR="00B1271B" w:rsidRDefault="00B1271B" w:rsidP="00D91DD3">
      <w:pPr>
        <w:ind w:firstLine="720"/>
        <w:rPr>
          <w:rFonts w:ascii="Calibri" w:hAnsi="Calibri" w:cs="Calibri"/>
        </w:rPr>
      </w:pPr>
    </w:p>
    <w:p w14:paraId="26BAF28B" w14:textId="6CF78A9F" w:rsidR="00B1271B" w:rsidRDefault="00B1271B" w:rsidP="00D91DD3">
      <w:pPr>
        <w:ind w:firstLine="720"/>
        <w:rPr>
          <w:rFonts w:ascii="Calibri" w:hAnsi="Calibri" w:cs="Calibri"/>
        </w:rPr>
      </w:pPr>
    </w:p>
    <w:p w14:paraId="6F8DE494" w14:textId="3186F47B" w:rsidR="00B1271B" w:rsidRDefault="00B1271B" w:rsidP="00D91DD3">
      <w:pPr>
        <w:ind w:firstLine="720"/>
        <w:rPr>
          <w:rFonts w:ascii="Calibri" w:hAnsi="Calibri" w:cs="Calibri"/>
        </w:rPr>
      </w:pPr>
    </w:p>
    <w:p w14:paraId="215DF01F" w14:textId="2BD19C25" w:rsidR="00B1271B" w:rsidRDefault="00B1271B" w:rsidP="00D91DD3">
      <w:pPr>
        <w:ind w:firstLine="720"/>
        <w:rPr>
          <w:rFonts w:ascii="Calibri" w:hAnsi="Calibri" w:cs="Calibri"/>
        </w:rPr>
      </w:pPr>
    </w:p>
    <w:p w14:paraId="23600AD7" w14:textId="368C93F3" w:rsidR="00B1271B" w:rsidRDefault="00B1271B" w:rsidP="00D91DD3">
      <w:pPr>
        <w:ind w:firstLine="720"/>
        <w:rPr>
          <w:rFonts w:ascii="Calibri" w:hAnsi="Calibri" w:cs="Calibri"/>
        </w:rPr>
      </w:pPr>
    </w:p>
    <w:p w14:paraId="4A14B3CF" w14:textId="1742E092" w:rsidR="00B1271B" w:rsidRDefault="00B1271B" w:rsidP="00D91DD3">
      <w:pPr>
        <w:ind w:firstLine="720"/>
        <w:rPr>
          <w:rFonts w:ascii="Calibri" w:hAnsi="Calibri" w:cs="Calibri"/>
        </w:rPr>
      </w:pPr>
    </w:p>
    <w:p w14:paraId="7BAE08BE" w14:textId="5E925AB5" w:rsidR="00B1271B" w:rsidRDefault="00B1271B" w:rsidP="00D91DD3">
      <w:pPr>
        <w:ind w:firstLine="720"/>
        <w:rPr>
          <w:rFonts w:ascii="Calibri" w:hAnsi="Calibri" w:cs="Calibri"/>
        </w:rPr>
      </w:pPr>
    </w:p>
    <w:p w14:paraId="2FAEAAFF" w14:textId="5AE2B8ED" w:rsidR="00B1271B" w:rsidRDefault="00B1271B" w:rsidP="00D91DD3">
      <w:pPr>
        <w:ind w:firstLine="720"/>
        <w:rPr>
          <w:rFonts w:ascii="Calibri" w:hAnsi="Calibri" w:cs="Calibri"/>
        </w:rPr>
      </w:pPr>
    </w:p>
    <w:p w14:paraId="46DD3018" w14:textId="2E8AD3F3" w:rsidR="00B1271B" w:rsidRDefault="00B1271B" w:rsidP="00D91DD3">
      <w:pPr>
        <w:ind w:firstLine="720"/>
        <w:rPr>
          <w:rFonts w:ascii="Calibri" w:hAnsi="Calibri" w:cs="Calibri"/>
        </w:rPr>
      </w:pPr>
    </w:p>
    <w:p w14:paraId="1EF1D2D8" w14:textId="3E325979" w:rsidR="00B1271B" w:rsidRDefault="00B1271B" w:rsidP="00D91DD3">
      <w:pPr>
        <w:ind w:firstLine="720"/>
        <w:rPr>
          <w:rFonts w:ascii="Calibri" w:hAnsi="Calibri" w:cs="Calibri"/>
        </w:rPr>
      </w:pPr>
    </w:p>
    <w:p w14:paraId="2C9F48DB"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14102FB4" w14:textId="77777777" w:rsidTr="007D50CC">
        <w:tc>
          <w:tcPr>
            <w:tcW w:w="10147" w:type="dxa"/>
            <w:gridSpan w:val="2"/>
            <w:tcBorders>
              <w:top w:val="single" w:sz="6" w:space="0" w:color="auto"/>
              <w:left w:val="single" w:sz="6" w:space="0" w:color="auto"/>
              <w:bottom w:val="nil"/>
              <w:right w:val="single" w:sz="6" w:space="0" w:color="auto"/>
            </w:tcBorders>
          </w:tcPr>
          <w:p w14:paraId="608CC9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lastRenderedPageBreak/>
              <w:t>Hazard: Goalposts</w:t>
            </w:r>
          </w:p>
        </w:tc>
      </w:tr>
      <w:tr w:rsidR="00182A4A" w:rsidRPr="00182A4A" w14:paraId="2936CECD" w14:textId="77777777" w:rsidTr="007D50CC">
        <w:tc>
          <w:tcPr>
            <w:tcW w:w="7350" w:type="dxa"/>
            <w:tcBorders>
              <w:top w:val="single" w:sz="6" w:space="0" w:color="auto"/>
              <w:left w:val="single" w:sz="6" w:space="0" w:color="auto"/>
              <w:bottom w:val="single" w:sz="6" w:space="0" w:color="auto"/>
              <w:right w:val="single" w:sz="6" w:space="0" w:color="auto"/>
            </w:tcBorders>
          </w:tcPr>
          <w:p w14:paraId="4C02D55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23C07435" w14:textId="77777777" w:rsidR="00182A4A" w:rsidRPr="007D50CC"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7D50CC">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66959154" w14:textId="77777777" w:rsidTr="007D50CC">
        <w:tc>
          <w:tcPr>
            <w:tcW w:w="7350" w:type="dxa"/>
            <w:tcBorders>
              <w:top w:val="single" w:sz="6" w:space="0" w:color="auto"/>
              <w:left w:val="single" w:sz="6" w:space="0" w:color="auto"/>
              <w:bottom w:val="single" w:sz="6" w:space="0" w:color="auto"/>
              <w:right w:val="single" w:sz="6" w:space="0" w:color="auto"/>
            </w:tcBorders>
          </w:tcPr>
          <w:p w14:paraId="36A8552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All Goal Posts to conform to I.S356-2007 standard </w:t>
            </w:r>
          </w:p>
        </w:tc>
        <w:tc>
          <w:tcPr>
            <w:tcW w:w="2797" w:type="dxa"/>
            <w:tcBorders>
              <w:top w:val="single" w:sz="6" w:space="0" w:color="auto"/>
              <w:left w:val="single" w:sz="6" w:space="0" w:color="auto"/>
              <w:bottom w:val="single" w:sz="6" w:space="0" w:color="auto"/>
              <w:right w:val="single" w:sz="6" w:space="0" w:color="auto"/>
            </w:tcBorders>
          </w:tcPr>
          <w:p w14:paraId="4037BBAB"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061413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936883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101477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2D6B7D7" w14:textId="7EAEE994"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2579FA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CE55706" w14:textId="77777777" w:rsidTr="007D50CC">
        <w:tc>
          <w:tcPr>
            <w:tcW w:w="7350" w:type="dxa"/>
            <w:tcBorders>
              <w:top w:val="single" w:sz="6" w:space="0" w:color="auto"/>
              <w:left w:val="single" w:sz="6" w:space="0" w:color="auto"/>
              <w:bottom w:val="single" w:sz="6" w:space="0" w:color="auto"/>
              <w:right w:val="single" w:sz="6" w:space="0" w:color="auto"/>
            </w:tcBorders>
          </w:tcPr>
          <w:p w14:paraId="12F5296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Goals are to be assembled and secured as per </w:t>
            </w:r>
            <w:proofErr w:type="spellStart"/>
            <w:r w:rsidRPr="00182A4A">
              <w:rPr>
                <w:rFonts w:asciiTheme="minorHAnsi" w:eastAsiaTheme="minorEastAsia" w:hAnsiTheme="minorHAnsi" w:cstheme="minorBidi"/>
                <w:color w:val="5A5A5A" w:themeColor="text1" w:themeTint="A5"/>
                <w:spacing w:val="15"/>
                <w:lang w:val="en-GB" w:eastAsia="en-GB"/>
              </w:rPr>
              <w:t>manufacturers</w:t>
            </w:r>
            <w:proofErr w:type="spellEnd"/>
            <w:r w:rsidRPr="00182A4A">
              <w:rPr>
                <w:rFonts w:asciiTheme="minorHAnsi" w:eastAsiaTheme="minorEastAsia" w:hAnsiTheme="minorHAnsi" w:cstheme="minorBidi"/>
                <w:color w:val="5A5A5A" w:themeColor="text1" w:themeTint="A5"/>
                <w:spacing w:val="15"/>
                <w:lang w:val="en-GB" w:eastAsia="en-GB"/>
              </w:rPr>
              <w:t xml:space="preserve"> instructions.</w:t>
            </w:r>
          </w:p>
        </w:tc>
        <w:tc>
          <w:tcPr>
            <w:tcW w:w="2797" w:type="dxa"/>
            <w:tcBorders>
              <w:top w:val="single" w:sz="6" w:space="0" w:color="auto"/>
              <w:left w:val="single" w:sz="6" w:space="0" w:color="auto"/>
              <w:bottom w:val="single" w:sz="6" w:space="0" w:color="auto"/>
              <w:right w:val="single" w:sz="6" w:space="0" w:color="auto"/>
            </w:tcBorders>
          </w:tcPr>
          <w:p w14:paraId="150BE543"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87117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4614877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38015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2260B8"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1766B7F" w14:textId="77777777" w:rsidTr="007D50CC">
        <w:tc>
          <w:tcPr>
            <w:tcW w:w="7350" w:type="dxa"/>
            <w:tcBorders>
              <w:top w:val="single" w:sz="6" w:space="0" w:color="auto"/>
              <w:left w:val="single" w:sz="6" w:space="0" w:color="auto"/>
              <w:bottom w:val="single" w:sz="6" w:space="0" w:color="auto"/>
              <w:right w:val="single" w:sz="6" w:space="0" w:color="auto"/>
            </w:tcBorders>
          </w:tcPr>
          <w:p w14:paraId="454855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Homemade goalposts are not allowed as the necessary safety features are not included and do not conform to I.S356-2007.</w:t>
            </w:r>
          </w:p>
        </w:tc>
        <w:tc>
          <w:tcPr>
            <w:tcW w:w="2797" w:type="dxa"/>
            <w:tcBorders>
              <w:top w:val="single" w:sz="6" w:space="0" w:color="auto"/>
              <w:left w:val="single" w:sz="6" w:space="0" w:color="auto"/>
              <w:bottom w:val="single" w:sz="6" w:space="0" w:color="auto"/>
              <w:right w:val="single" w:sz="6" w:space="0" w:color="auto"/>
            </w:tcBorders>
          </w:tcPr>
          <w:p w14:paraId="348F727D"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6107014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904371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341123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3010A31" w14:textId="6C98DD44"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9F0AF0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51A810C" w14:textId="77777777" w:rsidTr="007D50CC">
        <w:tc>
          <w:tcPr>
            <w:tcW w:w="7350" w:type="dxa"/>
            <w:tcBorders>
              <w:top w:val="single" w:sz="6" w:space="0" w:color="auto"/>
              <w:left w:val="single" w:sz="6" w:space="0" w:color="auto"/>
              <w:bottom w:val="single" w:sz="6" w:space="0" w:color="auto"/>
              <w:right w:val="single" w:sz="6" w:space="0" w:color="auto"/>
            </w:tcBorders>
          </w:tcPr>
          <w:p w14:paraId="37069F1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Check goalposts regularly and ensure goalposts are in good condition.</w:t>
            </w:r>
          </w:p>
        </w:tc>
        <w:tc>
          <w:tcPr>
            <w:tcW w:w="2797" w:type="dxa"/>
            <w:tcBorders>
              <w:top w:val="single" w:sz="6" w:space="0" w:color="auto"/>
              <w:left w:val="single" w:sz="6" w:space="0" w:color="auto"/>
              <w:bottom w:val="single" w:sz="6" w:space="0" w:color="auto"/>
              <w:right w:val="single" w:sz="6" w:space="0" w:color="auto"/>
            </w:tcBorders>
          </w:tcPr>
          <w:p w14:paraId="257B849A"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69017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2316406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326972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412C2F4" w14:textId="7B836AA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ECDB80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77BD35B" w14:textId="77777777" w:rsidTr="007D50CC">
        <w:tc>
          <w:tcPr>
            <w:tcW w:w="7350" w:type="dxa"/>
            <w:tcBorders>
              <w:top w:val="single" w:sz="6" w:space="0" w:color="auto"/>
              <w:left w:val="single" w:sz="6" w:space="0" w:color="auto"/>
              <w:bottom w:val="single" w:sz="6" w:space="0" w:color="auto"/>
              <w:right w:val="single" w:sz="6" w:space="0" w:color="auto"/>
            </w:tcBorders>
          </w:tcPr>
          <w:p w14:paraId="04D5774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Portable Goalposts to be checked before each training and match, ensure portable goalposts are secure as per manufacturer’s instructions.</w:t>
            </w:r>
          </w:p>
        </w:tc>
        <w:tc>
          <w:tcPr>
            <w:tcW w:w="2797" w:type="dxa"/>
            <w:tcBorders>
              <w:top w:val="single" w:sz="6" w:space="0" w:color="auto"/>
              <w:left w:val="single" w:sz="6" w:space="0" w:color="auto"/>
              <w:bottom w:val="single" w:sz="6" w:space="0" w:color="auto"/>
              <w:right w:val="single" w:sz="6" w:space="0" w:color="auto"/>
            </w:tcBorders>
          </w:tcPr>
          <w:p w14:paraId="0367D2C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082984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160720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6938649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4E01C4" w14:textId="487545E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A6724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8B446D1" w14:textId="77777777" w:rsidTr="007D50CC">
        <w:tc>
          <w:tcPr>
            <w:tcW w:w="7350" w:type="dxa"/>
            <w:tcBorders>
              <w:top w:val="single" w:sz="6" w:space="0" w:color="auto"/>
              <w:left w:val="single" w:sz="6" w:space="0" w:color="auto"/>
              <w:bottom w:val="single" w:sz="6" w:space="0" w:color="auto"/>
              <w:right w:val="single" w:sz="6" w:space="0" w:color="auto"/>
            </w:tcBorders>
          </w:tcPr>
          <w:p w14:paraId="24682CA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Nets to be secure and in good condition, </w:t>
            </w:r>
            <w:proofErr w:type="gramStart"/>
            <w:r w:rsidRPr="00182A4A">
              <w:rPr>
                <w:rFonts w:asciiTheme="minorHAnsi" w:eastAsiaTheme="minorEastAsia" w:hAnsiTheme="minorHAnsi" w:cstheme="minorBidi"/>
                <w:color w:val="5A5A5A" w:themeColor="text1" w:themeTint="A5"/>
                <w:spacing w:val="15"/>
                <w:lang w:val="en-GB" w:eastAsia="en-GB"/>
              </w:rPr>
              <w:t>Avoid</w:t>
            </w:r>
            <w:proofErr w:type="gramEnd"/>
            <w:r w:rsidRPr="00182A4A">
              <w:rPr>
                <w:rFonts w:asciiTheme="minorHAnsi" w:eastAsiaTheme="minorEastAsia" w:hAnsiTheme="minorHAnsi" w:cstheme="minorBidi"/>
                <w:color w:val="5A5A5A" w:themeColor="text1" w:themeTint="A5"/>
                <w:spacing w:val="15"/>
                <w:lang w:val="en-GB" w:eastAsia="en-GB"/>
              </w:rPr>
              <w:t xml:space="preserve"> trip hazards by securing netting using appropriate net ties/pegs. </w:t>
            </w:r>
          </w:p>
        </w:tc>
        <w:tc>
          <w:tcPr>
            <w:tcW w:w="2797" w:type="dxa"/>
            <w:tcBorders>
              <w:top w:val="single" w:sz="6" w:space="0" w:color="auto"/>
              <w:left w:val="single" w:sz="6" w:space="0" w:color="auto"/>
              <w:bottom w:val="single" w:sz="6" w:space="0" w:color="auto"/>
              <w:right w:val="single" w:sz="6" w:space="0" w:color="auto"/>
            </w:tcBorders>
          </w:tcPr>
          <w:p w14:paraId="76691A4C"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07501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24956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650401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B865118" w14:textId="49D1557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AE1EFA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405718F" w14:textId="77777777" w:rsidTr="007D50CC">
        <w:tc>
          <w:tcPr>
            <w:tcW w:w="7350" w:type="dxa"/>
            <w:tcBorders>
              <w:top w:val="single" w:sz="6" w:space="0" w:color="auto"/>
              <w:left w:val="single" w:sz="6" w:space="0" w:color="auto"/>
              <w:bottom w:val="single" w:sz="6" w:space="0" w:color="auto"/>
              <w:right w:val="single" w:sz="6" w:space="0" w:color="auto"/>
            </w:tcBorders>
          </w:tcPr>
          <w:p w14:paraId="470D95B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Maintain goalposts as per </w:t>
            </w:r>
            <w:proofErr w:type="spellStart"/>
            <w:r w:rsidRPr="00182A4A">
              <w:rPr>
                <w:rFonts w:asciiTheme="minorHAnsi" w:eastAsiaTheme="minorEastAsia" w:hAnsiTheme="minorHAnsi" w:cstheme="minorBidi"/>
                <w:color w:val="5A5A5A" w:themeColor="text1" w:themeTint="A5"/>
                <w:spacing w:val="15"/>
                <w:lang w:val="en-GB" w:eastAsia="en-GB"/>
              </w:rPr>
              <w:t>manufacturers</w:t>
            </w:r>
            <w:proofErr w:type="spellEnd"/>
            <w:r w:rsidRPr="00182A4A">
              <w:rPr>
                <w:rFonts w:asciiTheme="minorHAnsi" w:eastAsiaTheme="minorEastAsia" w:hAnsiTheme="minorHAnsi" w:cstheme="minorBidi"/>
                <w:color w:val="5A5A5A" w:themeColor="text1" w:themeTint="A5"/>
                <w:spacing w:val="15"/>
                <w:lang w:val="en-GB" w:eastAsia="en-GB"/>
              </w:rPr>
              <w:t xml:space="preserve"> instructions, never modify goalposts.</w:t>
            </w:r>
          </w:p>
        </w:tc>
        <w:tc>
          <w:tcPr>
            <w:tcW w:w="2797" w:type="dxa"/>
            <w:tcBorders>
              <w:top w:val="single" w:sz="6" w:space="0" w:color="auto"/>
              <w:left w:val="single" w:sz="6" w:space="0" w:color="auto"/>
              <w:bottom w:val="single" w:sz="6" w:space="0" w:color="auto"/>
              <w:right w:val="single" w:sz="6" w:space="0" w:color="auto"/>
            </w:tcBorders>
          </w:tcPr>
          <w:p w14:paraId="6F8BDBB3"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8324313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210606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289141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358CDB" w14:textId="7690F596"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469A5A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B1FF435" w14:textId="77777777" w:rsidTr="007D50CC">
        <w:tc>
          <w:tcPr>
            <w:tcW w:w="7350" w:type="dxa"/>
            <w:tcBorders>
              <w:top w:val="single" w:sz="6" w:space="0" w:color="auto"/>
              <w:left w:val="single" w:sz="6" w:space="0" w:color="auto"/>
              <w:bottom w:val="single" w:sz="6" w:space="0" w:color="auto"/>
              <w:right w:val="single" w:sz="6" w:space="0" w:color="auto"/>
            </w:tcBorders>
          </w:tcPr>
          <w:p w14:paraId="2FE225B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Climbing, swinging or horseplay is never permitted with goalposts both permanent and temporary.</w:t>
            </w:r>
          </w:p>
        </w:tc>
        <w:tc>
          <w:tcPr>
            <w:tcW w:w="2797" w:type="dxa"/>
            <w:tcBorders>
              <w:top w:val="single" w:sz="6" w:space="0" w:color="auto"/>
              <w:left w:val="single" w:sz="6" w:space="0" w:color="auto"/>
              <w:bottom w:val="single" w:sz="6" w:space="0" w:color="auto"/>
              <w:right w:val="single" w:sz="6" w:space="0" w:color="auto"/>
            </w:tcBorders>
          </w:tcPr>
          <w:p w14:paraId="31CF44E7"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095016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553094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757730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1CE6C46" w14:textId="61CBB51B"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71C7E2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C3D0402" w14:textId="77777777" w:rsidTr="007D50CC">
        <w:tc>
          <w:tcPr>
            <w:tcW w:w="7350" w:type="dxa"/>
            <w:tcBorders>
              <w:top w:val="single" w:sz="6" w:space="0" w:color="auto"/>
              <w:left w:val="single" w:sz="6" w:space="0" w:color="auto"/>
              <w:bottom w:val="single" w:sz="6" w:space="0" w:color="auto"/>
              <w:right w:val="single" w:sz="6" w:space="0" w:color="auto"/>
            </w:tcBorders>
          </w:tcPr>
          <w:p w14:paraId="73E879E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Ball nets to be in place, ball nets must be secured and in good condition. </w:t>
            </w:r>
          </w:p>
        </w:tc>
        <w:tc>
          <w:tcPr>
            <w:tcW w:w="2797" w:type="dxa"/>
            <w:tcBorders>
              <w:top w:val="single" w:sz="6" w:space="0" w:color="auto"/>
              <w:left w:val="single" w:sz="6" w:space="0" w:color="auto"/>
              <w:bottom w:val="single" w:sz="6" w:space="0" w:color="auto"/>
              <w:right w:val="single" w:sz="6" w:space="0" w:color="auto"/>
            </w:tcBorders>
          </w:tcPr>
          <w:p w14:paraId="7E5C727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4966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77881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3994638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898AAC5" w14:textId="0F824C4F"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3DC0F1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3E77D1D" w14:textId="77777777" w:rsidTr="007D50CC">
        <w:tc>
          <w:tcPr>
            <w:tcW w:w="7350" w:type="dxa"/>
            <w:tcBorders>
              <w:top w:val="single" w:sz="6" w:space="0" w:color="auto"/>
              <w:left w:val="single" w:sz="6" w:space="0" w:color="auto"/>
              <w:bottom w:val="single" w:sz="6" w:space="0" w:color="auto"/>
              <w:right w:val="single" w:sz="6" w:space="0" w:color="auto"/>
            </w:tcBorders>
          </w:tcPr>
          <w:p w14:paraId="0BCFA23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Store portable goalposts in a safe and secure location to avoid unauthorised access or dismantle portable goalposts as per </w:t>
            </w:r>
            <w:proofErr w:type="spellStart"/>
            <w:r w:rsidRPr="00182A4A">
              <w:rPr>
                <w:rFonts w:asciiTheme="minorHAnsi" w:eastAsiaTheme="minorEastAsia" w:hAnsiTheme="minorHAnsi" w:cstheme="minorBidi"/>
                <w:color w:val="5A5A5A" w:themeColor="text1" w:themeTint="A5"/>
                <w:spacing w:val="15"/>
                <w:lang w:val="en-GB" w:eastAsia="en-GB"/>
              </w:rPr>
              <w:t>manufacturers</w:t>
            </w:r>
            <w:proofErr w:type="spellEnd"/>
            <w:r w:rsidRPr="00182A4A">
              <w:rPr>
                <w:rFonts w:asciiTheme="minorHAnsi" w:eastAsiaTheme="minorEastAsia" w:hAnsiTheme="minorHAnsi" w:cstheme="minorBidi"/>
                <w:color w:val="5A5A5A" w:themeColor="text1" w:themeTint="A5"/>
                <w:spacing w:val="15"/>
                <w:lang w:val="en-GB" w:eastAsia="en-GB"/>
              </w:rPr>
              <w:t xml:space="preserve"> instructions and store in a secure safe place. </w:t>
            </w:r>
          </w:p>
        </w:tc>
        <w:tc>
          <w:tcPr>
            <w:tcW w:w="2797" w:type="dxa"/>
            <w:tcBorders>
              <w:top w:val="single" w:sz="6" w:space="0" w:color="auto"/>
              <w:left w:val="single" w:sz="6" w:space="0" w:color="auto"/>
              <w:bottom w:val="single" w:sz="6" w:space="0" w:color="auto"/>
              <w:right w:val="single" w:sz="6" w:space="0" w:color="auto"/>
            </w:tcBorders>
          </w:tcPr>
          <w:p w14:paraId="37496F2D"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89391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752309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6972795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8EB128" w14:textId="2D2C4C9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82F269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0D553F1" w14:textId="77777777" w:rsidTr="007D50CC">
        <w:tc>
          <w:tcPr>
            <w:tcW w:w="7350" w:type="dxa"/>
            <w:tcBorders>
              <w:top w:val="single" w:sz="6" w:space="0" w:color="auto"/>
              <w:left w:val="single" w:sz="6" w:space="0" w:color="auto"/>
              <w:bottom w:val="single" w:sz="6" w:space="0" w:color="auto"/>
              <w:right w:val="single" w:sz="6" w:space="0" w:color="auto"/>
            </w:tcBorders>
          </w:tcPr>
          <w:p w14:paraId="22B7A5D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7A62F17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26EC543" w14:textId="77777777" w:rsidTr="007D50CC">
        <w:trPr>
          <w:trHeight w:val="2208"/>
        </w:trPr>
        <w:tc>
          <w:tcPr>
            <w:tcW w:w="7350" w:type="dxa"/>
            <w:tcBorders>
              <w:top w:val="single" w:sz="6" w:space="0" w:color="auto"/>
              <w:left w:val="single" w:sz="6" w:space="0" w:color="auto"/>
              <w:bottom w:val="single" w:sz="6" w:space="0" w:color="auto"/>
              <w:right w:val="single" w:sz="6" w:space="0" w:color="auto"/>
            </w:tcBorders>
          </w:tcPr>
          <w:p w14:paraId="530220F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3B66F9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8E44DAC"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49849A72"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7F25F4E1" w14:textId="77777777" w:rsidR="00182A4A" w:rsidRPr="00182A4A" w:rsidRDefault="00182A4A" w:rsidP="00182A4A">
            <w:pPr>
              <w:tabs>
                <w:tab w:val="left" w:pos="5952"/>
              </w:tabs>
              <w:autoSpaceDE w:val="0"/>
              <w:autoSpaceDN w:val="0"/>
              <w:adjustRightInd w:val="0"/>
              <w:spacing w:after="20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6E306A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16C2FD30" w14:textId="75BAC17D" w:rsidR="00B139DD" w:rsidRDefault="00B139DD" w:rsidP="00D91DD3">
      <w:pPr>
        <w:ind w:firstLine="720"/>
        <w:rPr>
          <w:rFonts w:ascii="Calibri" w:hAnsi="Calibri" w:cs="Calibri"/>
        </w:rPr>
      </w:pPr>
    </w:p>
    <w:p w14:paraId="189DC0A3" w14:textId="76F3FA2A" w:rsidR="00B1271B" w:rsidRDefault="00B1271B" w:rsidP="00D91DD3">
      <w:pPr>
        <w:ind w:firstLine="720"/>
        <w:rPr>
          <w:rFonts w:ascii="Calibri" w:hAnsi="Calibri" w:cs="Calibri"/>
        </w:rPr>
      </w:pPr>
    </w:p>
    <w:p w14:paraId="08D10C01" w14:textId="56C647D2" w:rsidR="00B1271B" w:rsidRDefault="00B1271B" w:rsidP="00D91DD3">
      <w:pPr>
        <w:ind w:firstLine="720"/>
        <w:rPr>
          <w:rFonts w:ascii="Calibri" w:hAnsi="Calibri" w:cs="Calibri"/>
        </w:rPr>
      </w:pPr>
    </w:p>
    <w:p w14:paraId="0FBE2BBE" w14:textId="0DA0D372" w:rsidR="00B1271B" w:rsidRDefault="00B1271B" w:rsidP="00D91DD3">
      <w:pPr>
        <w:ind w:firstLine="720"/>
        <w:rPr>
          <w:rFonts w:ascii="Calibri" w:hAnsi="Calibri" w:cs="Calibri"/>
        </w:rPr>
      </w:pPr>
    </w:p>
    <w:p w14:paraId="6DDC7176" w14:textId="3CF9ACC9" w:rsidR="00B1271B" w:rsidRDefault="00B1271B" w:rsidP="00D91DD3">
      <w:pPr>
        <w:ind w:firstLine="720"/>
        <w:rPr>
          <w:rFonts w:ascii="Calibri" w:hAnsi="Calibri" w:cs="Calibri"/>
        </w:rPr>
      </w:pPr>
    </w:p>
    <w:p w14:paraId="51666AAB" w14:textId="6116FF2E" w:rsidR="00B1271B" w:rsidRDefault="00B1271B" w:rsidP="00D91DD3">
      <w:pPr>
        <w:ind w:firstLine="720"/>
        <w:rPr>
          <w:rFonts w:ascii="Calibri" w:hAnsi="Calibri" w:cs="Calibri"/>
        </w:rPr>
      </w:pPr>
    </w:p>
    <w:p w14:paraId="4A48787A" w14:textId="5942C852" w:rsidR="00B1271B" w:rsidRDefault="00B1271B" w:rsidP="00D91DD3">
      <w:pPr>
        <w:ind w:firstLine="720"/>
        <w:rPr>
          <w:rFonts w:ascii="Calibri" w:hAnsi="Calibri" w:cs="Calibri"/>
        </w:rPr>
      </w:pPr>
    </w:p>
    <w:p w14:paraId="720BD01F" w14:textId="4A3C2966" w:rsidR="00B1271B" w:rsidRDefault="00B1271B" w:rsidP="00D91DD3">
      <w:pPr>
        <w:ind w:firstLine="720"/>
        <w:rPr>
          <w:rFonts w:ascii="Calibri" w:hAnsi="Calibri" w:cs="Calibri"/>
        </w:rPr>
      </w:pPr>
    </w:p>
    <w:p w14:paraId="010D1CE1" w14:textId="6F1989A6" w:rsidR="00B1271B" w:rsidRDefault="00B1271B" w:rsidP="00D91DD3">
      <w:pPr>
        <w:ind w:firstLine="720"/>
        <w:rPr>
          <w:rFonts w:ascii="Calibri" w:hAnsi="Calibri" w:cs="Calibri"/>
        </w:rPr>
      </w:pPr>
    </w:p>
    <w:p w14:paraId="41C2A210" w14:textId="62D00F76" w:rsidR="00B1271B" w:rsidRDefault="00B1271B" w:rsidP="00D91DD3">
      <w:pPr>
        <w:ind w:firstLine="720"/>
        <w:rPr>
          <w:rFonts w:ascii="Calibri" w:hAnsi="Calibri" w:cs="Calibri"/>
        </w:rPr>
      </w:pPr>
    </w:p>
    <w:p w14:paraId="62EDFEED" w14:textId="5F59BADD" w:rsidR="00B1271B" w:rsidRDefault="00B1271B" w:rsidP="00D91DD3">
      <w:pPr>
        <w:ind w:firstLine="720"/>
        <w:rPr>
          <w:rFonts w:ascii="Calibri" w:hAnsi="Calibri" w:cs="Calibri"/>
        </w:rPr>
      </w:pPr>
    </w:p>
    <w:p w14:paraId="1062984A" w14:textId="317906DB" w:rsidR="00B1271B" w:rsidRDefault="00B1271B" w:rsidP="00D91DD3">
      <w:pPr>
        <w:ind w:firstLine="720"/>
        <w:rPr>
          <w:rFonts w:ascii="Calibri" w:hAnsi="Calibri" w:cs="Calibri"/>
        </w:rPr>
      </w:pPr>
    </w:p>
    <w:p w14:paraId="0B08CD56" w14:textId="6BBA248C" w:rsidR="00B1271B" w:rsidRDefault="00B1271B" w:rsidP="00D91DD3">
      <w:pPr>
        <w:ind w:firstLine="720"/>
        <w:rPr>
          <w:rFonts w:ascii="Calibri" w:hAnsi="Calibri" w:cs="Calibri"/>
        </w:rPr>
      </w:pPr>
    </w:p>
    <w:p w14:paraId="5F18F390" w14:textId="5B44B9F2" w:rsidR="00B1271B" w:rsidRDefault="00B1271B" w:rsidP="00D91DD3">
      <w:pPr>
        <w:ind w:firstLine="720"/>
        <w:rPr>
          <w:rFonts w:ascii="Calibri" w:hAnsi="Calibri" w:cs="Calibri"/>
        </w:rPr>
      </w:pPr>
    </w:p>
    <w:p w14:paraId="769E628F" w14:textId="35380C80" w:rsidR="00B1271B" w:rsidRDefault="00B1271B" w:rsidP="00D91DD3">
      <w:pPr>
        <w:ind w:firstLine="720"/>
        <w:rPr>
          <w:rFonts w:ascii="Calibri" w:hAnsi="Calibri" w:cs="Calibri"/>
        </w:rPr>
      </w:pPr>
    </w:p>
    <w:p w14:paraId="42444A6A" w14:textId="50E79C06" w:rsidR="00B1271B" w:rsidRDefault="00B1271B" w:rsidP="00D91DD3">
      <w:pPr>
        <w:ind w:firstLine="720"/>
        <w:rPr>
          <w:rFonts w:ascii="Calibri" w:hAnsi="Calibri" w:cs="Calibri"/>
        </w:rPr>
      </w:pPr>
    </w:p>
    <w:p w14:paraId="60597203" w14:textId="6277C324" w:rsidR="00B1271B" w:rsidRDefault="00B1271B" w:rsidP="00D91DD3">
      <w:pPr>
        <w:ind w:firstLine="720"/>
        <w:rPr>
          <w:rFonts w:ascii="Calibri" w:hAnsi="Calibri" w:cs="Calibri"/>
        </w:rPr>
      </w:pPr>
    </w:p>
    <w:p w14:paraId="2786250E" w14:textId="60484FEB" w:rsidR="00B1271B" w:rsidRDefault="00B1271B" w:rsidP="00D91DD3">
      <w:pPr>
        <w:ind w:firstLine="720"/>
        <w:rPr>
          <w:rFonts w:ascii="Calibri" w:hAnsi="Calibri" w:cs="Calibri"/>
        </w:rPr>
      </w:pPr>
    </w:p>
    <w:p w14:paraId="512ECF4C" w14:textId="0BD38A27" w:rsidR="00B1271B" w:rsidRDefault="00B1271B" w:rsidP="00D91DD3">
      <w:pPr>
        <w:ind w:firstLine="720"/>
        <w:rPr>
          <w:rFonts w:ascii="Calibri" w:hAnsi="Calibri" w:cs="Calibri"/>
        </w:rPr>
      </w:pPr>
    </w:p>
    <w:p w14:paraId="4D67B117" w14:textId="1E019EAB" w:rsidR="00B1271B" w:rsidRDefault="00B1271B" w:rsidP="00D91DD3">
      <w:pPr>
        <w:ind w:firstLine="720"/>
        <w:rPr>
          <w:rFonts w:ascii="Calibri" w:hAnsi="Calibri" w:cs="Calibri"/>
        </w:rPr>
      </w:pPr>
    </w:p>
    <w:p w14:paraId="3F30BB65" w14:textId="4B91F126" w:rsidR="00B1271B" w:rsidRDefault="00B1271B" w:rsidP="00D91DD3">
      <w:pPr>
        <w:ind w:firstLine="720"/>
        <w:rPr>
          <w:rFonts w:ascii="Calibri" w:hAnsi="Calibri" w:cs="Calibri"/>
        </w:rPr>
      </w:pPr>
    </w:p>
    <w:p w14:paraId="38DD2861" w14:textId="1762E875" w:rsidR="00B1271B" w:rsidRDefault="00B1271B" w:rsidP="00D91DD3">
      <w:pPr>
        <w:ind w:firstLine="720"/>
        <w:rPr>
          <w:rFonts w:ascii="Calibri" w:hAnsi="Calibri" w:cs="Calibri"/>
        </w:rPr>
      </w:pPr>
    </w:p>
    <w:p w14:paraId="487C9477" w14:textId="6E586967" w:rsidR="00B1271B" w:rsidRDefault="00B1271B" w:rsidP="00D91DD3">
      <w:pPr>
        <w:ind w:firstLine="720"/>
        <w:rPr>
          <w:rFonts w:ascii="Calibri" w:hAnsi="Calibri" w:cs="Calibri"/>
        </w:rPr>
      </w:pPr>
    </w:p>
    <w:p w14:paraId="50D07BE5" w14:textId="692DD42F" w:rsidR="00B1271B" w:rsidRDefault="00B1271B" w:rsidP="00D91DD3">
      <w:pPr>
        <w:ind w:firstLine="720"/>
        <w:rPr>
          <w:rFonts w:ascii="Calibri" w:hAnsi="Calibri" w:cs="Calibri"/>
        </w:rPr>
      </w:pPr>
    </w:p>
    <w:p w14:paraId="1E3200AB" w14:textId="7F5061AE" w:rsidR="00B1271B" w:rsidRDefault="00B1271B" w:rsidP="00D91DD3">
      <w:pPr>
        <w:ind w:firstLine="720"/>
        <w:rPr>
          <w:rFonts w:ascii="Calibri" w:hAnsi="Calibri" w:cs="Calibri"/>
        </w:rPr>
      </w:pPr>
    </w:p>
    <w:p w14:paraId="49C04DF1" w14:textId="717AE898" w:rsidR="00B1271B" w:rsidRDefault="00B1271B" w:rsidP="00D91DD3">
      <w:pPr>
        <w:ind w:firstLine="720"/>
        <w:rPr>
          <w:rFonts w:ascii="Calibri" w:hAnsi="Calibri" w:cs="Calibri"/>
        </w:rPr>
      </w:pPr>
    </w:p>
    <w:p w14:paraId="133A0B74" w14:textId="34D61AE9" w:rsidR="00B1271B" w:rsidRDefault="00B1271B" w:rsidP="00D91DD3">
      <w:pPr>
        <w:ind w:firstLine="720"/>
        <w:rPr>
          <w:rFonts w:ascii="Calibri" w:hAnsi="Calibri" w:cs="Calibri"/>
        </w:rPr>
      </w:pPr>
    </w:p>
    <w:p w14:paraId="14D33836" w14:textId="062021C0" w:rsidR="00B1271B" w:rsidRDefault="00B1271B" w:rsidP="00D91DD3">
      <w:pPr>
        <w:ind w:firstLine="720"/>
        <w:rPr>
          <w:rFonts w:ascii="Calibri" w:hAnsi="Calibri" w:cs="Calibri"/>
        </w:rPr>
      </w:pPr>
    </w:p>
    <w:p w14:paraId="19BB63B9" w14:textId="44ED60B0" w:rsidR="00B1271B" w:rsidRDefault="00B1271B" w:rsidP="00D91DD3">
      <w:pPr>
        <w:ind w:firstLine="720"/>
        <w:rPr>
          <w:rFonts w:ascii="Calibri" w:hAnsi="Calibri" w:cs="Calibri"/>
        </w:rPr>
      </w:pPr>
    </w:p>
    <w:p w14:paraId="61A3076B" w14:textId="466078A6" w:rsidR="00B1271B" w:rsidRDefault="00B1271B" w:rsidP="00D91DD3">
      <w:pPr>
        <w:ind w:firstLine="720"/>
        <w:rPr>
          <w:rFonts w:ascii="Calibri" w:hAnsi="Calibri" w:cs="Calibri"/>
        </w:rPr>
      </w:pPr>
    </w:p>
    <w:p w14:paraId="7E015DE7" w14:textId="157C72D0" w:rsidR="00B1271B" w:rsidRDefault="00B1271B" w:rsidP="00D91DD3">
      <w:pPr>
        <w:ind w:firstLine="720"/>
        <w:rPr>
          <w:rFonts w:ascii="Calibri" w:hAnsi="Calibri" w:cs="Calibri"/>
        </w:rPr>
      </w:pPr>
    </w:p>
    <w:p w14:paraId="624D4DD5" w14:textId="4AAFCE07" w:rsidR="00B1271B" w:rsidRDefault="00B1271B" w:rsidP="00D91DD3">
      <w:pPr>
        <w:ind w:firstLine="720"/>
        <w:rPr>
          <w:rFonts w:ascii="Calibri" w:hAnsi="Calibri" w:cs="Calibri"/>
        </w:rPr>
      </w:pPr>
    </w:p>
    <w:p w14:paraId="557FC0BA" w14:textId="211185C6" w:rsidR="00B1271B" w:rsidRDefault="00B1271B" w:rsidP="00D91DD3">
      <w:pPr>
        <w:ind w:firstLine="720"/>
        <w:rPr>
          <w:rFonts w:ascii="Calibri" w:hAnsi="Calibri" w:cs="Calibri"/>
        </w:rPr>
      </w:pPr>
    </w:p>
    <w:p w14:paraId="3845CD7A" w14:textId="68E8A546" w:rsidR="00B1271B" w:rsidRDefault="00B1271B" w:rsidP="00D91DD3">
      <w:pPr>
        <w:ind w:firstLine="720"/>
        <w:rPr>
          <w:rFonts w:ascii="Calibri" w:hAnsi="Calibri" w:cs="Calibri"/>
        </w:rPr>
      </w:pPr>
    </w:p>
    <w:p w14:paraId="4019541C" w14:textId="26BC7C4E" w:rsidR="00B1271B" w:rsidRDefault="00B1271B" w:rsidP="00D91DD3">
      <w:pPr>
        <w:ind w:firstLine="720"/>
        <w:rPr>
          <w:rFonts w:ascii="Calibri" w:hAnsi="Calibri" w:cs="Calibri"/>
        </w:rPr>
      </w:pPr>
    </w:p>
    <w:p w14:paraId="27F996C7" w14:textId="2D1A0CFD" w:rsidR="00B1271B" w:rsidRDefault="00B1271B" w:rsidP="00D91DD3">
      <w:pPr>
        <w:ind w:firstLine="720"/>
        <w:rPr>
          <w:rFonts w:ascii="Calibri" w:hAnsi="Calibri" w:cs="Calibri"/>
        </w:rPr>
      </w:pPr>
    </w:p>
    <w:p w14:paraId="5B70FE54"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00B59A7A" w14:textId="77777777" w:rsidTr="007D50CC">
        <w:tc>
          <w:tcPr>
            <w:tcW w:w="10147" w:type="dxa"/>
            <w:gridSpan w:val="2"/>
            <w:tcBorders>
              <w:top w:val="single" w:sz="6" w:space="0" w:color="auto"/>
              <w:left w:val="single" w:sz="6" w:space="0" w:color="auto"/>
              <w:bottom w:val="nil"/>
              <w:right w:val="single" w:sz="6" w:space="0" w:color="auto"/>
            </w:tcBorders>
          </w:tcPr>
          <w:p w14:paraId="1934267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lastRenderedPageBreak/>
              <w:t>Hazard: Synthetic Pitch</w:t>
            </w:r>
          </w:p>
        </w:tc>
      </w:tr>
      <w:tr w:rsidR="00182A4A" w:rsidRPr="00182A4A" w14:paraId="5BB51CC0" w14:textId="77777777" w:rsidTr="007D50CC">
        <w:tc>
          <w:tcPr>
            <w:tcW w:w="7350" w:type="dxa"/>
            <w:tcBorders>
              <w:top w:val="single" w:sz="6" w:space="0" w:color="auto"/>
              <w:left w:val="single" w:sz="6" w:space="0" w:color="auto"/>
              <w:bottom w:val="single" w:sz="6" w:space="0" w:color="auto"/>
              <w:right w:val="single" w:sz="6" w:space="0" w:color="auto"/>
            </w:tcBorders>
          </w:tcPr>
          <w:p w14:paraId="51F3E09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13FC938C" w14:textId="77777777" w:rsidR="00182A4A" w:rsidRPr="007D50CC"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7D50CC">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50B39D70" w14:textId="77777777" w:rsidTr="007D50CC">
        <w:tc>
          <w:tcPr>
            <w:tcW w:w="7350" w:type="dxa"/>
            <w:tcBorders>
              <w:top w:val="single" w:sz="6" w:space="0" w:color="auto"/>
              <w:left w:val="single" w:sz="6" w:space="0" w:color="auto"/>
              <w:bottom w:val="single" w:sz="6" w:space="0" w:color="auto"/>
              <w:right w:val="single" w:sz="6" w:space="0" w:color="auto"/>
            </w:tcBorders>
          </w:tcPr>
          <w:p w14:paraId="4E1CE91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Synthetic pitches only to be installed by competent professionals.</w:t>
            </w:r>
          </w:p>
        </w:tc>
        <w:tc>
          <w:tcPr>
            <w:tcW w:w="2797" w:type="dxa"/>
            <w:tcBorders>
              <w:top w:val="single" w:sz="6" w:space="0" w:color="auto"/>
              <w:left w:val="single" w:sz="6" w:space="0" w:color="auto"/>
              <w:bottom w:val="single" w:sz="6" w:space="0" w:color="auto"/>
              <w:right w:val="single" w:sz="6" w:space="0" w:color="auto"/>
            </w:tcBorders>
          </w:tcPr>
          <w:p w14:paraId="77A67510"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041430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626203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600851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627BE93" w14:textId="29258EE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DC6DA5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C593DFA" w14:textId="77777777" w:rsidTr="007D50CC">
        <w:tc>
          <w:tcPr>
            <w:tcW w:w="7350" w:type="dxa"/>
            <w:tcBorders>
              <w:top w:val="single" w:sz="6" w:space="0" w:color="auto"/>
              <w:left w:val="single" w:sz="6" w:space="0" w:color="auto"/>
              <w:bottom w:val="single" w:sz="6" w:space="0" w:color="auto"/>
              <w:right w:val="single" w:sz="6" w:space="0" w:color="auto"/>
            </w:tcBorders>
          </w:tcPr>
          <w:p w14:paraId="15ABBD8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Synthetic pitches to conform to </w:t>
            </w:r>
            <w:r w:rsidRPr="00182A4A">
              <w:rPr>
                <w:rFonts w:asciiTheme="minorHAnsi" w:eastAsiaTheme="minorEastAsia" w:hAnsiTheme="minorHAnsi" w:cstheme="minorBidi"/>
                <w:i/>
                <w:iCs/>
                <w:color w:val="5A5A5A" w:themeColor="text1" w:themeTint="A5"/>
                <w:spacing w:val="15"/>
                <w:sz w:val="22"/>
                <w:szCs w:val="22"/>
                <w:lang w:val="en-GB" w:eastAsia="en-GB"/>
              </w:rPr>
              <w:t xml:space="preserve">(Synthetic Turf for Gaelic Games 2022) </w:t>
            </w:r>
            <w:r w:rsidRPr="00182A4A">
              <w:rPr>
                <w:rFonts w:asciiTheme="minorHAnsi" w:eastAsiaTheme="minorEastAsia" w:hAnsiTheme="minorHAnsi" w:cstheme="minorBidi"/>
                <w:color w:val="5A5A5A" w:themeColor="text1" w:themeTint="A5"/>
                <w:spacing w:val="15"/>
                <w:sz w:val="22"/>
                <w:szCs w:val="22"/>
                <w:lang w:val="en-GB" w:eastAsia="en-GB"/>
              </w:rPr>
              <w:t>standard.</w:t>
            </w:r>
          </w:p>
        </w:tc>
        <w:tc>
          <w:tcPr>
            <w:tcW w:w="2797" w:type="dxa"/>
            <w:tcBorders>
              <w:top w:val="single" w:sz="6" w:space="0" w:color="auto"/>
              <w:left w:val="single" w:sz="6" w:space="0" w:color="auto"/>
              <w:bottom w:val="single" w:sz="6" w:space="0" w:color="auto"/>
              <w:right w:val="single" w:sz="6" w:space="0" w:color="auto"/>
            </w:tcBorders>
          </w:tcPr>
          <w:p w14:paraId="6D5BC42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1654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590671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92171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8920CAC" w14:textId="09AE32E1"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5FD2AA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2C9BD43" w14:textId="77777777" w:rsidTr="007D50CC">
        <w:tc>
          <w:tcPr>
            <w:tcW w:w="7350" w:type="dxa"/>
            <w:tcBorders>
              <w:top w:val="single" w:sz="6" w:space="0" w:color="auto"/>
              <w:left w:val="single" w:sz="6" w:space="0" w:color="auto"/>
              <w:bottom w:val="single" w:sz="6" w:space="0" w:color="auto"/>
              <w:right w:val="single" w:sz="6" w:space="0" w:color="auto"/>
            </w:tcBorders>
          </w:tcPr>
          <w:p w14:paraId="76AB715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Synthetic pitches must be maintained as per manufacturer’s instructions.</w:t>
            </w:r>
          </w:p>
        </w:tc>
        <w:tc>
          <w:tcPr>
            <w:tcW w:w="2797" w:type="dxa"/>
            <w:tcBorders>
              <w:top w:val="single" w:sz="6" w:space="0" w:color="auto"/>
              <w:left w:val="single" w:sz="6" w:space="0" w:color="auto"/>
              <w:bottom w:val="single" w:sz="6" w:space="0" w:color="auto"/>
              <w:right w:val="single" w:sz="6" w:space="0" w:color="auto"/>
            </w:tcBorders>
          </w:tcPr>
          <w:p w14:paraId="4D776AB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603286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940295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758569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A28086C" w14:textId="57E62DC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CD7EDC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2A697B7" w14:textId="77777777" w:rsidTr="007D50CC">
        <w:tc>
          <w:tcPr>
            <w:tcW w:w="7350" w:type="dxa"/>
            <w:tcBorders>
              <w:top w:val="single" w:sz="6" w:space="0" w:color="auto"/>
              <w:left w:val="single" w:sz="6" w:space="0" w:color="auto"/>
              <w:bottom w:val="single" w:sz="6" w:space="0" w:color="auto"/>
              <w:right w:val="single" w:sz="6" w:space="0" w:color="auto"/>
            </w:tcBorders>
          </w:tcPr>
          <w:p w14:paraId="706EA89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A competent person must inspect the synthetic pitch at least every 3 years. </w:t>
            </w:r>
          </w:p>
        </w:tc>
        <w:tc>
          <w:tcPr>
            <w:tcW w:w="2797" w:type="dxa"/>
            <w:tcBorders>
              <w:top w:val="single" w:sz="6" w:space="0" w:color="auto"/>
              <w:left w:val="single" w:sz="6" w:space="0" w:color="auto"/>
              <w:bottom w:val="single" w:sz="6" w:space="0" w:color="auto"/>
              <w:right w:val="single" w:sz="6" w:space="0" w:color="auto"/>
            </w:tcBorders>
          </w:tcPr>
          <w:p w14:paraId="774A51D0"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13519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581738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064164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ED9BFFA"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5FC2E08" w14:textId="77777777" w:rsidTr="007D50CC">
        <w:tc>
          <w:tcPr>
            <w:tcW w:w="7350" w:type="dxa"/>
            <w:tcBorders>
              <w:top w:val="single" w:sz="6" w:space="0" w:color="auto"/>
              <w:left w:val="single" w:sz="6" w:space="0" w:color="auto"/>
              <w:bottom w:val="single" w:sz="6" w:space="0" w:color="auto"/>
              <w:right w:val="single" w:sz="6" w:space="0" w:color="auto"/>
            </w:tcBorders>
          </w:tcPr>
          <w:p w14:paraId="6C16FC4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All synthetic surfaces must be inspected before any training or matched proceed.</w:t>
            </w:r>
          </w:p>
        </w:tc>
        <w:tc>
          <w:tcPr>
            <w:tcW w:w="2797" w:type="dxa"/>
            <w:tcBorders>
              <w:top w:val="single" w:sz="6" w:space="0" w:color="auto"/>
              <w:left w:val="single" w:sz="6" w:space="0" w:color="auto"/>
              <w:bottom w:val="single" w:sz="6" w:space="0" w:color="auto"/>
              <w:right w:val="single" w:sz="6" w:space="0" w:color="auto"/>
            </w:tcBorders>
          </w:tcPr>
          <w:p w14:paraId="53F2E53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73005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298772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670809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1E4EA44"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2BD916A" w14:textId="77777777" w:rsidTr="007D50CC">
        <w:tc>
          <w:tcPr>
            <w:tcW w:w="7350" w:type="dxa"/>
            <w:tcBorders>
              <w:top w:val="single" w:sz="6" w:space="0" w:color="auto"/>
              <w:left w:val="single" w:sz="6" w:space="0" w:color="auto"/>
              <w:bottom w:val="single" w:sz="6" w:space="0" w:color="auto"/>
              <w:right w:val="single" w:sz="6" w:space="0" w:color="auto"/>
            </w:tcBorders>
          </w:tcPr>
          <w:p w14:paraId="667EE88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Where an issue is raised, play must be suspended until the issue is resolved and deemed safe for play.</w:t>
            </w:r>
          </w:p>
        </w:tc>
        <w:tc>
          <w:tcPr>
            <w:tcW w:w="2797" w:type="dxa"/>
            <w:tcBorders>
              <w:top w:val="single" w:sz="6" w:space="0" w:color="auto"/>
              <w:left w:val="single" w:sz="6" w:space="0" w:color="auto"/>
              <w:bottom w:val="single" w:sz="6" w:space="0" w:color="auto"/>
              <w:right w:val="single" w:sz="6" w:space="0" w:color="auto"/>
            </w:tcBorders>
          </w:tcPr>
          <w:p w14:paraId="00940E0C"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36213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830196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909628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746D09B"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8E32959" w14:textId="77777777" w:rsidTr="007D50CC">
        <w:tc>
          <w:tcPr>
            <w:tcW w:w="7350" w:type="dxa"/>
            <w:tcBorders>
              <w:top w:val="single" w:sz="6" w:space="0" w:color="auto"/>
              <w:left w:val="single" w:sz="6" w:space="0" w:color="auto"/>
              <w:bottom w:val="single" w:sz="6" w:space="0" w:color="auto"/>
              <w:right w:val="single" w:sz="6" w:space="0" w:color="auto"/>
            </w:tcBorders>
          </w:tcPr>
          <w:p w14:paraId="7D8077C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Synthetic turf must be replaced as per </w:t>
            </w:r>
            <w:proofErr w:type="spellStart"/>
            <w:r w:rsidRPr="00182A4A">
              <w:rPr>
                <w:rFonts w:asciiTheme="minorHAnsi" w:eastAsiaTheme="minorEastAsia" w:hAnsiTheme="minorHAnsi" w:cstheme="minorBidi"/>
                <w:color w:val="5A5A5A" w:themeColor="text1" w:themeTint="A5"/>
                <w:spacing w:val="15"/>
                <w:sz w:val="22"/>
                <w:szCs w:val="22"/>
                <w:lang w:val="en-GB" w:eastAsia="en-GB"/>
              </w:rPr>
              <w:t>manufacturers</w:t>
            </w:r>
            <w:proofErr w:type="spellEnd"/>
            <w:r w:rsidRPr="00182A4A">
              <w:rPr>
                <w:rFonts w:asciiTheme="minorHAnsi" w:eastAsiaTheme="minorEastAsia" w:hAnsiTheme="minorHAnsi" w:cstheme="minorBidi"/>
                <w:color w:val="5A5A5A" w:themeColor="text1" w:themeTint="A5"/>
                <w:spacing w:val="15"/>
                <w:sz w:val="22"/>
                <w:szCs w:val="22"/>
                <w:lang w:val="en-GB" w:eastAsia="en-GB"/>
              </w:rPr>
              <w:t xml:space="preserve"> instructions once the lifetime of the turf is exceeded.</w:t>
            </w:r>
          </w:p>
        </w:tc>
        <w:tc>
          <w:tcPr>
            <w:tcW w:w="2797" w:type="dxa"/>
            <w:tcBorders>
              <w:top w:val="single" w:sz="6" w:space="0" w:color="auto"/>
              <w:left w:val="single" w:sz="6" w:space="0" w:color="auto"/>
              <w:bottom w:val="single" w:sz="6" w:space="0" w:color="auto"/>
              <w:right w:val="single" w:sz="6" w:space="0" w:color="auto"/>
            </w:tcBorders>
          </w:tcPr>
          <w:p w14:paraId="7D3DD0C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22364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8396149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012567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6EACDBA"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2B2E9C6" w14:textId="77777777" w:rsidTr="007D50CC">
        <w:tc>
          <w:tcPr>
            <w:tcW w:w="7350" w:type="dxa"/>
            <w:tcBorders>
              <w:top w:val="single" w:sz="6" w:space="0" w:color="auto"/>
              <w:left w:val="single" w:sz="6" w:space="0" w:color="auto"/>
              <w:bottom w:val="single" w:sz="6" w:space="0" w:color="auto"/>
              <w:right w:val="single" w:sz="6" w:space="0" w:color="auto"/>
            </w:tcBorders>
          </w:tcPr>
          <w:p w14:paraId="5DB5E77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Only use appropriate tools when working on synthetic turf.</w:t>
            </w:r>
          </w:p>
        </w:tc>
        <w:tc>
          <w:tcPr>
            <w:tcW w:w="2797" w:type="dxa"/>
            <w:tcBorders>
              <w:top w:val="single" w:sz="6" w:space="0" w:color="auto"/>
              <w:left w:val="single" w:sz="6" w:space="0" w:color="auto"/>
              <w:bottom w:val="single" w:sz="6" w:space="0" w:color="auto"/>
              <w:right w:val="single" w:sz="6" w:space="0" w:color="auto"/>
            </w:tcBorders>
          </w:tcPr>
          <w:p w14:paraId="17B1945F" w14:textId="77777777" w:rsidR="005D1D46" w:rsidRPr="00D91DD3" w:rsidRDefault="005D1D46" w:rsidP="005D1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780524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830599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563768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67D998C" w14:textId="619084F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B78571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10E72ED" w14:textId="77777777" w:rsidTr="007D50CC">
        <w:tc>
          <w:tcPr>
            <w:tcW w:w="7350" w:type="dxa"/>
            <w:tcBorders>
              <w:top w:val="single" w:sz="6" w:space="0" w:color="auto"/>
              <w:left w:val="single" w:sz="6" w:space="0" w:color="auto"/>
              <w:bottom w:val="single" w:sz="6" w:space="0" w:color="auto"/>
              <w:right w:val="single" w:sz="6" w:space="0" w:color="auto"/>
            </w:tcBorders>
          </w:tcPr>
          <w:p w14:paraId="74BF1C8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Ensure goalposts are safe and secure and comply with the risk assessment for goalposts. </w:t>
            </w:r>
          </w:p>
        </w:tc>
        <w:tc>
          <w:tcPr>
            <w:tcW w:w="2797" w:type="dxa"/>
            <w:tcBorders>
              <w:top w:val="single" w:sz="6" w:space="0" w:color="auto"/>
              <w:left w:val="single" w:sz="6" w:space="0" w:color="auto"/>
              <w:bottom w:val="single" w:sz="6" w:space="0" w:color="auto"/>
              <w:right w:val="single" w:sz="6" w:space="0" w:color="auto"/>
            </w:tcBorders>
          </w:tcPr>
          <w:p w14:paraId="0E65795B" w14:textId="77777777" w:rsidR="005D1D46" w:rsidRPr="00D91DD3" w:rsidRDefault="005D1D46" w:rsidP="005D1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020321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303489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3170585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38FB54" w14:textId="77777777" w:rsidR="00182A4A" w:rsidRPr="00182A4A" w:rsidRDefault="00182A4A" w:rsidP="005D1D46">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030B3A4" w14:textId="77777777" w:rsidTr="007D50CC">
        <w:tc>
          <w:tcPr>
            <w:tcW w:w="7350" w:type="dxa"/>
            <w:tcBorders>
              <w:top w:val="single" w:sz="6" w:space="0" w:color="auto"/>
              <w:left w:val="single" w:sz="6" w:space="0" w:color="auto"/>
              <w:bottom w:val="single" w:sz="6" w:space="0" w:color="auto"/>
              <w:right w:val="single" w:sz="6" w:space="0" w:color="auto"/>
            </w:tcBorders>
          </w:tcPr>
          <w:p w14:paraId="225BA46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30BF912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7AFE9C4" w14:textId="77777777" w:rsidTr="007D50CC">
        <w:trPr>
          <w:trHeight w:val="2208"/>
        </w:trPr>
        <w:tc>
          <w:tcPr>
            <w:tcW w:w="7350" w:type="dxa"/>
            <w:tcBorders>
              <w:top w:val="single" w:sz="6" w:space="0" w:color="auto"/>
              <w:left w:val="single" w:sz="6" w:space="0" w:color="auto"/>
              <w:bottom w:val="single" w:sz="6" w:space="0" w:color="auto"/>
              <w:right w:val="single" w:sz="6" w:space="0" w:color="auto"/>
            </w:tcBorders>
          </w:tcPr>
          <w:p w14:paraId="27685F5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A1DD2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53113BB"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16CEB3AB"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12CF6C95" w14:textId="77777777" w:rsidR="00182A4A" w:rsidRPr="00182A4A" w:rsidRDefault="00182A4A" w:rsidP="00182A4A">
            <w:pPr>
              <w:tabs>
                <w:tab w:val="left" w:pos="5844"/>
              </w:tabs>
              <w:autoSpaceDE w:val="0"/>
              <w:autoSpaceDN w:val="0"/>
              <w:adjustRightInd w:val="0"/>
              <w:spacing w:after="20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3A8552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790B09E4" w14:textId="22FC7381" w:rsidR="00B139DD" w:rsidRDefault="00B139DD" w:rsidP="00D91DD3">
      <w:pPr>
        <w:ind w:firstLine="720"/>
        <w:rPr>
          <w:rFonts w:ascii="Calibri" w:hAnsi="Calibri" w:cs="Calibri"/>
        </w:rPr>
      </w:pPr>
    </w:p>
    <w:p w14:paraId="49E7E8AA" w14:textId="60D5A290" w:rsidR="00182A4A" w:rsidRDefault="00182A4A" w:rsidP="00D91DD3">
      <w:pPr>
        <w:ind w:firstLine="720"/>
        <w:rPr>
          <w:rFonts w:ascii="Calibri" w:hAnsi="Calibri" w:cs="Calibri"/>
        </w:rPr>
      </w:pPr>
    </w:p>
    <w:p w14:paraId="7ECA6239" w14:textId="352724D6" w:rsidR="00182A4A" w:rsidRDefault="00182A4A" w:rsidP="00D91DD3">
      <w:pPr>
        <w:ind w:firstLine="720"/>
        <w:rPr>
          <w:rFonts w:ascii="Calibri" w:hAnsi="Calibri" w:cs="Calibri"/>
        </w:rPr>
      </w:pPr>
    </w:p>
    <w:p w14:paraId="26127FBB" w14:textId="2EBAF8F5" w:rsidR="00182A4A" w:rsidRDefault="00182A4A" w:rsidP="00D91DD3">
      <w:pPr>
        <w:ind w:firstLine="720"/>
        <w:rPr>
          <w:rFonts w:ascii="Calibri" w:hAnsi="Calibri" w:cs="Calibri"/>
        </w:rPr>
      </w:pPr>
    </w:p>
    <w:p w14:paraId="55EDA88B" w14:textId="1967B8A9" w:rsidR="00182A4A" w:rsidRDefault="00182A4A"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05775003" w14:textId="77777777" w:rsidTr="00066C4F">
        <w:tc>
          <w:tcPr>
            <w:tcW w:w="10147" w:type="dxa"/>
            <w:gridSpan w:val="2"/>
            <w:tcBorders>
              <w:top w:val="single" w:sz="6" w:space="0" w:color="auto"/>
              <w:left w:val="single" w:sz="6" w:space="0" w:color="auto"/>
              <w:bottom w:val="nil"/>
              <w:right w:val="single" w:sz="6" w:space="0" w:color="auto"/>
            </w:tcBorders>
          </w:tcPr>
          <w:p w14:paraId="65017F23" w14:textId="59B7348B"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 xml:space="preserve">Hazard: </w:t>
            </w:r>
            <w:proofErr w:type="spellStart"/>
            <w:r w:rsidRPr="00182A4A">
              <w:rPr>
                <w:rFonts w:asciiTheme="minorHAnsi" w:eastAsiaTheme="minorEastAsia" w:hAnsiTheme="minorHAnsi" w:cstheme="minorBidi"/>
                <w:b/>
                <w:bCs/>
                <w:color w:val="5A5A5A" w:themeColor="text1" w:themeTint="A5"/>
                <w:spacing w:val="15"/>
                <w:sz w:val="22"/>
                <w:szCs w:val="22"/>
                <w:lang w:val="en-GB" w:eastAsia="en-GB"/>
              </w:rPr>
              <w:t>Gaa</w:t>
            </w:r>
            <w:proofErr w:type="spellEnd"/>
            <w:r w:rsidRPr="00182A4A">
              <w:rPr>
                <w:rFonts w:asciiTheme="minorHAnsi" w:eastAsiaTheme="minorEastAsia" w:hAnsiTheme="minorHAnsi" w:cstheme="minorBidi"/>
                <w:b/>
                <w:bCs/>
                <w:color w:val="5A5A5A" w:themeColor="text1" w:themeTint="A5"/>
                <w:spacing w:val="15"/>
                <w:sz w:val="22"/>
                <w:szCs w:val="22"/>
                <w:lang w:val="en-GB" w:eastAsia="en-GB"/>
              </w:rPr>
              <w:t xml:space="preserve"> Gym</w:t>
            </w:r>
            <w:r w:rsidR="00682338">
              <w:rPr>
                <w:rFonts w:asciiTheme="minorHAnsi" w:eastAsiaTheme="minorEastAsia" w:hAnsiTheme="minorHAnsi" w:cstheme="minorBidi"/>
                <w:b/>
                <w:bCs/>
                <w:color w:val="5A5A5A" w:themeColor="text1" w:themeTint="A5"/>
                <w:spacing w:val="15"/>
                <w:sz w:val="22"/>
                <w:szCs w:val="22"/>
                <w:lang w:val="en-GB" w:eastAsia="en-GB"/>
              </w:rPr>
              <w:t xml:space="preserve">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29571515"/>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057103"/>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5A73DCBA" w14:textId="77777777" w:rsidTr="00066C4F">
        <w:tc>
          <w:tcPr>
            <w:tcW w:w="7350" w:type="dxa"/>
            <w:tcBorders>
              <w:top w:val="single" w:sz="6" w:space="0" w:color="auto"/>
              <w:left w:val="single" w:sz="6" w:space="0" w:color="auto"/>
              <w:bottom w:val="single" w:sz="6" w:space="0" w:color="auto"/>
              <w:right w:val="single" w:sz="6" w:space="0" w:color="auto"/>
            </w:tcBorders>
          </w:tcPr>
          <w:p w14:paraId="4D4544F4" w14:textId="77777777" w:rsidR="00182A4A" w:rsidRPr="00182A4A" w:rsidRDefault="00182A4A" w:rsidP="00182A4A">
            <w:pPr>
              <w:numPr>
                <w:ilvl w:val="1"/>
                <w:numId w:val="0"/>
              </w:numPr>
              <w:tabs>
                <w:tab w:val="left" w:pos="2316"/>
              </w:tabs>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r w:rsidRPr="00182A4A">
              <w:rPr>
                <w:rFonts w:asciiTheme="minorHAnsi" w:eastAsiaTheme="minorEastAsia" w:hAnsiTheme="minorHAnsi" w:cstheme="minorBidi"/>
                <w:b/>
                <w:bCs/>
                <w:color w:val="5A5A5A" w:themeColor="text1" w:themeTint="A5"/>
                <w:spacing w:val="15"/>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75731184"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2C1C9A44" w14:textId="77777777" w:rsidTr="00066C4F">
        <w:tc>
          <w:tcPr>
            <w:tcW w:w="7350" w:type="dxa"/>
            <w:tcBorders>
              <w:top w:val="single" w:sz="6" w:space="0" w:color="auto"/>
              <w:left w:val="single" w:sz="6" w:space="0" w:color="auto"/>
              <w:bottom w:val="single" w:sz="6" w:space="0" w:color="auto"/>
              <w:right w:val="single" w:sz="6" w:space="0" w:color="auto"/>
            </w:tcBorders>
          </w:tcPr>
          <w:p w14:paraId="29E7BB7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 competent person with sufficient training, experience and knowledge must supervise gym activities.</w:t>
            </w:r>
          </w:p>
        </w:tc>
        <w:tc>
          <w:tcPr>
            <w:tcW w:w="2797" w:type="dxa"/>
            <w:tcBorders>
              <w:top w:val="single" w:sz="6" w:space="0" w:color="auto"/>
              <w:left w:val="single" w:sz="6" w:space="0" w:color="auto"/>
              <w:bottom w:val="single" w:sz="6" w:space="0" w:color="auto"/>
              <w:right w:val="single" w:sz="6" w:space="0" w:color="auto"/>
            </w:tcBorders>
          </w:tcPr>
          <w:p w14:paraId="397D4F5B"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159661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61062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262144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A0E98CC" w14:textId="0E81F22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D088D2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F7CBD69" w14:textId="77777777" w:rsidTr="00066C4F">
        <w:tc>
          <w:tcPr>
            <w:tcW w:w="7350" w:type="dxa"/>
            <w:tcBorders>
              <w:top w:val="single" w:sz="6" w:space="0" w:color="auto"/>
              <w:left w:val="single" w:sz="6" w:space="0" w:color="auto"/>
              <w:bottom w:val="single" w:sz="6" w:space="0" w:color="auto"/>
              <w:right w:val="single" w:sz="6" w:space="0" w:color="auto"/>
            </w:tcBorders>
          </w:tcPr>
          <w:p w14:paraId="6056EEE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Members only are allowed use gym facilities. Under 16’s </w:t>
            </w:r>
            <w:proofErr w:type="gramStart"/>
            <w:r w:rsidRPr="00182A4A">
              <w:rPr>
                <w:rFonts w:asciiTheme="minorHAnsi" w:eastAsiaTheme="minorEastAsia" w:hAnsiTheme="minorHAnsi" w:cstheme="minorBidi"/>
                <w:color w:val="5A5A5A" w:themeColor="text1" w:themeTint="A5"/>
                <w:spacing w:val="15"/>
                <w:lang w:val="en-GB" w:eastAsia="en-GB"/>
              </w:rPr>
              <w:t>are</w:t>
            </w:r>
            <w:proofErr w:type="gramEnd"/>
            <w:r w:rsidRPr="00182A4A">
              <w:rPr>
                <w:rFonts w:asciiTheme="minorHAnsi" w:eastAsiaTheme="minorEastAsia" w:hAnsiTheme="minorHAnsi" w:cstheme="minorBidi"/>
                <w:color w:val="5A5A5A" w:themeColor="text1" w:themeTint="A5"/>
                <w:spacing w:val="15"/>
                <w:lang w:val="en-GB" w:eastAsia="en-GB"/>
              </w:rPr>
              <w:t xml:space="preserve"> not permitted to use weight lifting areas. </w:t>
            </w:r>
          </w:p>
        </w:tc>
        <w:tc>
          <w:tcPr>
            <w:tcW w:w="2797" w:type="dxa"/>
            <w:tcBorders>
              <w:top w:val="single" w:sz="6" w:space="0" w:color="auto"/>
              <w:left w:val="single" w:sz="6" w:space="0" w:color="auto"/>
              <w:bottom w:val="single" w:sz="6" w:space="0" w:color="auto"/>
              <w:right w:val="single" w:sz="6" w:space="0" w:color="auto"/>
            </w:tcBorders>
          </w:tcPr>
          <w:p w14:paraId="6953C154"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995614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068109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00010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21809B6" w14:textId="6ED0839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F392CE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A76A218" w14:textId="77777777" w:rsidTr="00066C4F">
        <w:tc>
          <w:tcPr>
            <w:tcW w:w="7350" w:type="dxa"/>
            <w:tcBorders>
              <w:top w:val="single" w:sz="6" w:space="0" w:color="auto"/>
              <w:left w:val="single" w:sz="6" w:space="0" w:color="auto"/>
              <w:bottom w:val="single" w:sz="6" w:space="0" w:color="auto"/>
              <w:right w:val="single" w:sz="6" w:space="0" w:color="auto"/>
            </w:tcBorders>
          </w:tcPr>
          <w:p w14:paraId="6F7B631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Gym equipment must be maintained regularly and kept in good working. Unsafe equipment to be removed from gym until it is repaired or replaced.</w:t>
            </w:r>
          </w:p>
        </w:tc>
        <w:tc>
          <w:tcPr>
            <w:tcW w:w="2797" w:type="dxa"/>
            <w:tcBorders>
              <w:top w:val="single" w:sz="6" w:space="0" w:color="auto"/>
              <w:left w:val="single" w:sz="6" w:space="0" w:color="auto"/>
              <w:bottom w:val="single" w:sz="6" w:space="0" w:color="auto"/>
              <w:right w:val="single" w:sz="6" w:space="0" w:color="auto"/>
            </w:tcBorders>
          </w:tcPr>
          <w:p w14:paraId="02D8C9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646802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6075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808727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B959CF5" w14:textId="23DA969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5B34BF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F1B8B71" w14:textId="77777777" w:rsidTr="00066C4F">
        <w:tc>
          <w:tcPr>
            <w:tcW w:w="7350" w:type="dxa"/>
            <w:tcBorders>
              <w:top w:val="single" w:sz="6" w:space="0" w:color="auto"/>
              <w:left w:val="single" w:sz="6" w:space="0" w:color="auto"/>
              <w:bottom w:val="single" w:sz="6" w:space="0" w:color="auto"/>
              <w:right w:val="single" w:sz="6" w:space="0" w:color="auto"/>
            </w:tcBorders>
          </w:tcPr>
          <w:p w14:paraId="2435384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First aid kit and AED available </w:t>
            </w:r>
            <w:proofErr w:type="gramStart"/>
            <w:r w:rsidRPr="00182A4A">
              <w:rPr>
                <w:rFonts w:asciiTheme="minorHAnsi" w:eastAsiaTheme="minorEastAsia" w:hAnsiTheme="minorHAnsi" w:cstheme="minorBidi"/>
                <w:color w:val="5A5A5A" w:themeColor="text1" w:themeTint="A5"/>
                <w:spacing w:val="15"/>
                <w:lang w:val="en-GB" w:eastAsia="en-GB"/>
              </w:rPr>
              <w:t>at all times</w:t>
            </w:r>
            <w:proofErr w:type="gramEnd"/>
            <w:r w:rsidRPr="00182A4A">
              <w:rPr>
                <w:rFonts w:asciiTheme="minorHAnsi" w:eastAsiaTheme="minorEastAsia" w:hAnsiTheme="minorHAnsi" w:cstheme="minorBidi"/>
                <w:color w:val="5A5A5A" w:themeColor="text1" w:themeTint="A5"/>
                <w:spacing w:val="15"/>
                <w:lang w:val="en-GB" w:eastAsia="en-GB"/>
              </w:rPr>
              <w:t xml:space="preserve"> in club gym.</w:t>
            </w:r>
          </w:p>
        </w:tc>
        <w:tc>
          <w:tcPr>
            <w:tcW w:w="2797" w:type="dxa"/>
            <w:tcBorders>
              <w:top w:val="single" w:sz="6" w:space="0" w:color="auto"/>
              <w:left w:val="single" w:sz="6" w:space="0" w:color="auto"/>
              <w:bottom w:val="single" w:sz="6" w:space="0" w:color="auto"/>
              <w:right w:val="single" w:sz="6" w:space="0" w:color="auto"/>
            </w:tcBorders>
          </w:tcPr>
          <w:p w14:paraId="2D00C8C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890819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80013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4933876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8BBDEAC" w14:textId="4CFFC79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A5A23C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DD787F9" w14:textId="77777777" w:rsidTr="00066C4F">
        <w:tc>
          <w:tcPr>
            <w:tcW w:w="7350" w:type="dxa"/>
            <w:tcBorders>
              <w:top w:val="single" w:sz="6" w:space="0" w:color="auto"/>
              <w:left w:val="single" w:sz="6" w:space="0" w:color="auto"/>
              <w:bottom w:val="single" w:sz="6" w:space="0" w:color="auto"/>
              <w:right w:val="single" w:sz="6" w:space="0" w:color="auto"/>
            </w:tcBorders>
          </w:tcPr>
          <w:p w14:paraId="5EC15B7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No Horseplay on club premises or gyms premises.</w:t>
            </w:r>
          </w:p>
        </w:tc>
        <w:tc>
          <w:tcPr>
            <w:tcW w:w="2797" w:type="dxa"/>
            <w:tcBorders>
              <w:top w:val="single" w:sz="6" w:space="0" w:color="auto"/>
              <w:left w:val="single" w:sz="6" w:space="0" w:color="auto"/>
              <w:bottom w:val="single" w:sz="6" w:space="0" w:color="auto"/>
              <w:right w:val="single" w:sz="6" w:space="0" w:color="auto"/>
            </w:tcBorders>
          </w:tcPr>
          <w:p w14:paraId="2712122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407226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052297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70170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ADE05BF" w14:textId="764B560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28F485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3887622" w14:textId="77777777" w:rsidTr="00066C4F">
        <w:tc>
          <w:tcPr>
            <w:tcW w:w="7350" w:type="dxa"/>
            <w:tcBorders>
              <w:top w:val="single" w:sz="6" w:space="0" w:color="auto"/>
              <w:left w:val="single" w:sz="6" w:space="0" w:color="auto"/>
              <w:bottom w:val="single" w:sz="6" w:space="0" w:color="auto"/>
              <w:right w:val="single" w:sz="6" w:space="0" w:color="auto"/>
            </w:tcBorders>
          </w:tcPr>
          <w:p w14:paraId="50884F3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weights and gym equipment to be stored appropriately to avoid slips and trips.</w:t>
            </w:r>
          </w:p>
        </w:tc>
        <w:tc>
          <w:tcPr>
            <w:tcW w:w="2797" w:type="dxa"/>
            <w:tcBorders>
              <w:top w:val="single" w:sz="6" w:space="0" w:color="auto"/>
              <w:left w:val="single" w:sz="6" w:space="0" w:color="auto"/>
              <w:bottom w:val="single" w:sz="6" w:space="0" w:color="auto"/>
              <w:right w:val="single" w:sz="6" w:space="0" w:color="auto"/>
            </w:tcBorders>
          </w:tcPr>
          <w:p w14:paraId="45FCA2A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60519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953097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35657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854099D" w14:textId="0F9CB02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B017F9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11FC864" w14:textId="77777777" w:rsidTr="00066C4F">
        <w:tc>
          <w:tcPr>
            <w:tcW w:w="7350" w:type="dxa"/>
            <w:tcBorders>
              <w:top w:val="single" w:sz="6" w:space="0" w:color="auto"/>
              <w:left w:val="single" w:sz="6" w:space="0" w:color="auto"/>
              <w:bottom w:val="single" w:sz="6" w:space="0" w:color="auto"/>
              <w:right w:val="single" w:sz="6" w:space="0" w:color="auto"/>
            </w:tcBorders>
          </w:tcPr>
          <w:p w14:paraId="1528CBB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Gym facilities must be kept clean and tidy. A record of the gym cleaning schedule should be recorded and kept.</w:t>
            </w:r>
          </w:p>
        </w:tc>
        <w:tc>
          <w:tcPr>
            <w:tcW w:w="2797" w:type="dxa"/>
            <w:tcBorders>
              <w:top w:val="single" w:sz="6" w:space="0" w:color="auto"/>
              <w:left w:val="single" w:sz="6" w:space="0" w:color="auto"/>
              <w:bottom w:val="single" w:sz="6" w:space="0" w:color="auto"/>
              <w:right w:val="single" w:sz="6" w:space="0" w:color="auto"/>
            </w:tcBorders>
          </w:tcPr>
          <w:p w14:paraId="6B48DC36"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939999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879851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673124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91B413B" w14:textId="46F56DB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5A25E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86198C9" w14:textId="77777777" w:rsidTr="00066C4F">
        <w:tc>
          <w:tcPr>
            <w:tcW w:w="7350" w:type="dxa"/>
            <w:tcBorders>
              <w:top w:val="single" w:sz="6" w:space="0" w:color="auto"/>
              <w:left w:val="single" w:sz="6" w:space="0" w:color="auto"/>
              <w:bottom w:val="single" w:sz="6" w:space="0" w:color="auto"/>
              <w:right w:val="single" w:sz="6" w:space="0" w:color="auto"/>
            </w:tcBorders>
          </w:tcPr>
          <w:p w14:paraId="7B57838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Adequate lighting is provided and is appropriate for the gym users.</w:t>
            </w:r>
          </w:p>
        </w:tc>
        <w:tc>
          <w:tcPr>
            <w:tcW w:w="2797" w:type="dxa"/>
            <w:tcBorders>
              <w:top w:val="single" w:sz="6" w:space="0" w:color="auto"/>
              <w:left w:val="single" w:sz="6" w:space="0" w:color="auto"/>
              <w:bottom w:val="single" w:sz="6" w:space="0" w:color="auto"/>
              <w:right w:val="single" w:sz="6" w:space="0" w:color="auto"/>
            </w:tcBorders>
          </w:tcPr>
          <w:p w14:paraId="0556E04E"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426279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113127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46903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75EFFFB" w14:textId="26C949F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28F23E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DC1F436" w14:textId="77777777" w:rsidTr="00066C4F">
        <w:tc>
          <w:tcPr>
            <w:tcW w:w="7350" w:type="dxa"/>
            <w:tcBorders>
              <w:top w:val="single" w:sz="6" w:space="0" w:color="auto"/>
              <w:left w:val="single" w:sz="6" w:space="0" w:color="auto"/>
              <w:bottom w:val="single" w:sz="6" w:space="0" w:color="auto"/>
              <w:right w:val="single" w:sz="6" w:space="0" w:color="auto"/>
            </w:tcBorders>
          </w:tcPr>
          <w:p w14:paraId="232F0328" w14:textId="64038DE5" w:rsidR="00B1271B" w:rsidRPr="00B1271B" w:rsidRDefault="00182A4A" w:rsidP="00B1271B">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Keep </w:t>
            </w:r>
            <w:proofErr w:type="gramStart"/>
            <w:r w:rsidRPr="00182A4A">
              <w:rPr>
                <w:rFonts w:asciiTheme="minorHAnsi" w:eastAsiaTheme="minorEastAsia" w:hAnsiTheme="minorHAnsi" w:cstheme="minorBidi"/>
                <w:color w:val="5A5A5A" w:themeColor="text1" w:themeTint="A5"/>
                <w:spacing w:val="15"/>
                <w:lang w:val="en-GB" w:eastAsia="en-GB"/>
              </w:rPr>
              <w:t>exits clear at all times</w:t>
            </w:r>
            <w:proofErr w:type="gramEnd"/>
            <w:r w:rsidRPr="00182A4A">
              <w:rPr>
                <w:rFonts w:asciiTheme="minorHAnsi" w:eastAsiaTheme="minorEastAsia" w:hAnsiTheme="minorHAnsi" w:cstheme="minorBidi"/>
                <w:color w:val="5A5A5A" w:themeColor="text1" w:themeTint="A5"/>
                <w:spacing w:val="15"/>
                <w:lang w:val="en-GB" w:eastAsia="en-GB"/>
              </w:rPr>
              <w:t xml:space="preserve"> ensuring emergency services can access and egress the gym area safely. </w:t>
            </w:r>
          </w:p>
        </w:tc>
        <w:tc>
          <w:tcPr>
            <w:tcW w:w="2797" w:type="dxa"/>
            <w:tcBorders>
              <w:top w:val="single" w:sz="6" w:space="0" w:color="auto"/>
              <w:left w:val="single" w:sz="6" w:space="0" w:color="auto"/>
              <w:bottom w:val="single" w:sz="6" w:space="0" w:color="auto"/>
              <w:right w:val="single" w:sz="6" w:space="0" w:color="auto"/>
            </w:tcBorders>
          </w:tcPr>
          <w:p w14:paraId="6B4B7D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00165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35653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3748063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D98C87B" w14:textId="73C24A2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950044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B89085D" w14:textId="77777777" w:rsidTr="00066C4F">
        <w:tc>
          <w:tcPr>
            <w:tcW w:w="7350" w:type="dxa"/>
            <w:tcBorders>
              <w:top w:val="single" w:sz="6" w:space="0" w:color="auto"/>
              <w:left w:val="single" w:sz="6" w:space="0" w:color="auto"/>
              <w:bottom w:val="single" w:sz="6" w:space="0" w:color="auto"/>
              <w:right w:val="single" w:sz="6" w:space="0" w:color="auto"/>
            </w:tcBorders>
          </w:tcPr>
          <w:p w14:paraId="34C2873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2797" w:type="dxa"/>
            <w:tcBorders>
              <w:top w:val="single" w:sz="6" w:space="0" w:color="auto"/>
              <w:left w:val="single" w:sz="6" w:space="0" w:color="auto"/>
              <w:bottom w:val="single" w:sz="6" w:space="0" w:color="auto"/>
              <w:right w:val="single" w:sz="6" w:space="0" w:color="auto"/>
            </w:tcBorders>
          </w:tcPr>
          <w:p w14:paraId="3B194058"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522881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67875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674188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5CA53C0" w14:textId="731A93E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DFBAF8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4A51352" w14:textId="77777777" w:rsidTr="00066C4F">
        <w:tc>
          <w:tcPr>
            <w:tcW w:w="7350" w:type="dxa"/>
            <w:tcBorders>
              <w:top w:val="single" w:sz="6" w:space="0" w:color="auto"/>
              <w:left w:val="single" w:sz="6" w:space="0" w:color="auto"/>
              <w:bottom w:val="single" w:sz="6" w:space="0" w:color="auto"/>
              <w:right w:val="single" w:sz="6" w:space="0" w:color="auto"/>
            </w:tcBorders>
          </w:tcPr>
          <w:p w14:paraId="73128E1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29E2961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097A793"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7BE3339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63FED91"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6D89C44A"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593C4B4F"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7921FC6C" w14:textId="77777777" w:rsidR="00182A4A" w:rsidRPr="00182A4A" w:rsidRDefault="00182A4A" w:rsidP="00182A4A">
            <w:pPr>
              <w:tabs>
                <w:tab w:val="left" w:pos="5796"/>
              </w:tabs>
              <w:autoSpaceDE w:val="0"/>
              <w:autoSpaceDN w:val="0"/>
              <w:adjustRightInd w:val="0"/>
              <w:spacing w:after="200" w:line="252" w:lineRule="auto"/>
              <w:rPr>
                <w:rFonts w:ascii="Cambria" w:eastAsiaTheme="minorEastAsia" w:hAnsi="Cambria" w:cs="Cambria"/>
                <w:sz w:val="22"/>
                <w:szCs w:val="22"/>
                <w:lang w:val="en-GB" w:eastAsia="en-GB"/>
              </w:rPr>
            </w:pPr>
            <w:r w:rsidRPr="00182A4A">
              <w:rPr>
                <w:rFonts w:ascii="Cambria" w:eastAsiaTheme="minorEastAsia" w:hAnsi="Cambria" w:cs="Cambria"/>
                <w:sz w:val="22"/>
                <w:szCs w:val="22"/>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27DDBC9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3B23EEE8" w14:textId="18D9D41B" w:rsidR="00182A4A" w:rsidRDefault="00182A4A" w:rsidP="00D91DD3">
      <w:pPr>
        <w:ind w:firstLine="720"/>
        <w:rPr>
          <w:rFonts w:ascii="Calibri" w:hAnsi="Calibri" w:cs="Calibri"/>
        </w:rPr>
      </w:pPr>
    </w:p>
    <w:p w14:paraId="77AABF63" w14:textId="6C7D1FEA" w:rsidR="00B1271B" w:rsidRDefault="00B1271B" w:rsidP="00D91DD3">
      <w:pPr>
        <w:ind w:firstLine="720"/>
        <w:rPr>
          <w:rFonts w:ascii="Calibri" w:hAnsi="Calibri" w:cs="Calibri"/>
        </w:rPr>
      </w:pPr>
    </w:p>
    <w:p w14:paraId="173E4407" w14:textId="4AC4894C" w:rsidR="00B1271B" w:rsidRDefault="00B1271B" w:rsidP="00D91DD3">
      <w:pPr>
        <w:ind w:firstLine="720"/>
        <w:rPr>
          <w:rFonts w:ascii="Calibri" w:hAnsi="Calibri" w:cs="Calibri"/>
        </w:rPr>
      </w:pPr>
    </w:p>
    <w:p w14:paraId="70D410C2" w14:textId="1293CEC0" w:rsidR="00B1271B" w:rsidRDefault="00B1271B" w:rsidP="00D91DD3">
      <w:pPr>
        <w:ind w:firstLine="720"/>
        <w:rPr>
          <w:rFonts w:ascii="Calibri" w:hAnsi="Calibri" w:cs="Calibri"/>
        </w:rPr>
      </w:pPr>
    </w:p>
    <w:p w14:paraId="4B6F615C" w14:textId="0AF6D673" w:rsidR="00B1271B" w:rsidRDefault="00B1271B" w:rsidP="00D91DD3">
      <w:pPr>
        <w:ind w:firstLine="720"/>
        <w:rPr>
          <w:rFonts w:ascii="Calibri" w:hAnsi="Calibri" w:cs="Calibri"/>
        </w:rPr>
      </w:pPr>
    </w:p>
    <w:p w14:paraId="3A8DACF4" w14:textId="6830E8CD" w:rsidR="00B1271B" w:rsidRDefault="00B1271B" w:rsidP="00D91DD3">
      <w:pPr>
        <w:ind w:firstLine="720"/>
        <w:rPr>
          <w:rFonts w:ascii="Calibri" w:hAnsi="Calibri" w:cs="Calibri"/>
        </w:rPr>
      </w:pPr>
    </w:p>
    <w:p w14:paraId="375FEA59" w14:textId="75AE250E" w:rsidR="00B1271B" w:rsidRDefault="00B1271B" w:rsidP="00D91DD3">
      <w:pPr>
        <w:ind w:firstLine="720"/>
        <w:rPr>
          <w:rFonts w:ascii="Calibri" w:hAnsi="Calibri" w:cs="Calibri"/>
        </w:rPr>
      </w:pPr>
    </w:p>
    <w:p w14:paraId="34D08A4A" w14:textId="3F560AA1" w:rsidR="00B1271B" w:rsidRDefault="00B1271B" w:rsidP="00D91DD3">
      <w:pPr>
        <w:ind w:firstLine="720"/>
        <w:rPr>
          <w:rFonts w:ascii="Calibri" w:hAnsi="Calibri" w:cs="Calibri"/>
        </w:rPr>
      </w:pPr>
    </w:p>
    <w:p w14:paraId="62E2A2D8" w14:textId="2B8E28F0" w:rsidR="00B1271B" w:rsidRDefault="00B1271B" w:rsidP="00D91DD3">
      <w:pPr>
        <w:ind w:firstLine="720"/>
        <w:rPr>
          <w:rFonts w:ascii="Calibri" w:hAnsi="Calibri" w:cs="Calibri"/>
        </w:rPr>
      </w:pPr>
    </w:p>
    <w:p w14:paraId="07C54B52" w14:textId="36E72AE2" w:rsidR="00B1271B" w:rsidRDefault="00B1271B" w:rsidP="00D91DD3">
      <w:pPr>
        <w:ind w:firstLine="720"/>
        <w:rPr>
          <w:rFonts w:ascii="Calibri" w:hAnsi="Calibri" w:cs="Calibri"/>
        </w:rPr>
      </w:pPr>
    </w:p>
    <w:p w14:paraId="5D64EC61" w14:textId="03CD1BA2" w:rsidR="00B1271B" w:rsidRDefault="00B1271B" w:rsidP="00D91DD3">
      <w:pPr>
        <w:ind w:firstLine="720"/>
        <w:rPr>
          <w:rFonts w:ascii="Calibri" w:hAnsi="Calibri" w:cs="Calibri"/>
        </w:rPr>
      </w:pPr>
    </w:p>
    <w:p w14:paraId="6EA9D9E2" w14:textId="0518B09C" w:rsidR="00B1271B" w:rsidRDefault="00B1271B" w:rsidP="00D91DD3">
      <w:pPr>
        <w:ind w:firstLine="720"/>
        <w:rPr>
          <w:rFonts w:ascii="Calibri" w:hAnsi="Calibri" w:cs="Calibri"/>
        </w:rPr>
      </w:pPr>
    </w:p>
    <w:p w14:paraId="1F3C0DBE" w14:textId="5DE7E6EC" w:rsidR="00B1271B" w:rsidRDefault="00B1271B" w:rsidP="00D91DD3">
      <w:pPr>
        <w:ind w:firstLine="720"/>
        <w:rPr>
          <w:rFonts w:ascii="Calibri" w:hAnsi="Calibri" w:cs="Calibri"/>
        </w:rPr>
      </w:pPr>
    </w:p>
    <w:p w14:paraId="2492CEB7" w14:textId="2F111A4C" w:rsidR="00B1271B" w:rsidRDefault="00B1271B" w:rsidP="00D91DD3">
      <w:pPr>
        <w:ind w:firstLine="720"/>
        <w:rPr>
          <w:rFonts w:ascii="Calibri" w:hAnsi="Calibri" w:cs="Calibri"/>
        </w:rPr>
      </w:pPr>
    </w:p>
    <w:p w14:paraId="3E2AAAF4" w14:textId="05ED2836" w:rsidR="00B1271B" w:rsidRDefault="00B1271B" w:rsidP="00D91DD3">
      <w:pPr>
        <w:ind w:firstLine="720"/>
        <w:rPr>
          <w:rFonts w:ascii="Calibri" w:hAnsi="Calibri" w:cs="Calibri"/>
        </w:rPr>
      </w:pPr>
    </w:p>
    <w:p w14:paraId="762C63B9" w14:textId="1FFAB4AF" w:rsidR="00B1271B" w:rsidRDefault="00B1271B" w:rsidP="00D91DD3">
      <w:pPr>
        <w:ind w:firstLine="720"/>
        <w:rPr>
          <w:rFonts w:ascii="Calibri" w:hAnsi="Calibri" w:cs="Calibri"/>
        </w:rPr>
      </w:pPr>
    </w:p>
    <w:p w14:paraId="6FF25671" w14:textId="3EEB2815" w:rsidR="00B1271B" w:rsidRDefault="00B1271B" w:rsidP="00D91DD3">
      <w:pPr>
        <w:ind w:firstLine="720"/>
        <w:rPr>
          <w:rFonts w:ascii="Calibri" w:hAnsi="Calibri" w:cs="Calibri"/>
        </w:rPr>
      </w:pPr>
    </w:p>
    <w:p w14:paraId="5E6D915B" w14:textId="2C6E4732" w:rsidR="00B1271B" w:rsidRDefault="00B1271B" w:rsidP="00D91DD3">
      <w:pPr>
        <w:ind w:firstLine="720"/>
        <w:rPr>
          <w:rFonts w:ascii="Calibri" w:hAnsi="Calibri" w:cs="Calibri"/>
        </w:rPr>
      </w:pPr>
    </w:p>
    <w:p w14:paraId="1DAE1BAA" w14:textId="3B67FBB6" w:rsidR="00B1271B" w:rsidRDefault="00B1271B" w:rsidP="00D91DD3">
      <w:pPr>
        <w:ind w:firstLine="720"/>
        <w:rPr>
          <w:rFonts w:ascii="Calibri" w:hAnsi="Calibri" w:cs="Calibri"/>
        </w:rPr>
      </w:pPr>
    </w:p>
    <w:p w14:paraId="1F303C60" w14:textId="1888FEC0" w:rsidR="00B1271B" w:rsidRDefault="00B1271B" w:rsidP="00D91DD3">
      <w:pPr>
        <w:ind w:firstLine="720"/>
        <w:rPr>
          <w:rFonts w:ascii="Calibri" w:hAnsi="Calibri" w:cs="Calibri"/>
        </w:rPr>
      </w:pPr>
    </w:p>
    <w:p w14:paraId="5AA1D75A" w14:textId="0DCF7C1A" w:rsidR="00B1271B" w:rsidRDefault="00B1271B" w:rsidP="00D91DD3">
      <w:pPr>
        <w:ind w:firstLine="720"/>
        <w:rPr>
          <w:rFonts w:ascii="Calibri" w:hAnsi="Calibri" w:cs="Calibri"/>
        </w:rPr>
      </w:pPr>
    </w:p>
    <w:p w14:paraId="6BD8B434" w14:textId="73862905" w:rsidR="00B1271B" w:rsidRDefault="00B1271B" w:rsidP="00D91DD3">
      <w:pPr>
        <w:ind w:firstLine="720"/>
        <w:rPr>
          <w:rFonts w:ascii="Calibri" w:hAnsi="Calibri" w:cs="Calibri"/>
        </w:rPr>
      </w:pPr>
    </w:p>
    <w:p w14:paraId="7CE0A803" w14:textId="519A7D64" w:rsidR="00B1271B" w:rsidRDefault="00B1271B" w:rsidP="00D91DD3">
      <w:pPr>
        <w:ind w:firstLine="720"/>
        <w:rPr>
          <w:rFonts w:ascii="Calibri" w:hAnsi="Calibri" w:cs="Calibri"/>
        </w:rPr>
      </w:pPr>
    </w:p>
    <w:p w14:paraId="2EC93A60" w14:textId="78D12E91" w:rsidR="00B1271B" w:rsidRDefault="00B1271B" w:rsidP="00D91DD3">
      <w:pPr>
        <w:ind w:firstLine="720"/>
        <w:rPr>
          <w:rFonts w:ascii="Calibri" w:hAnsi="Calibri" w:cs="Calibri"/>
        </w:rPr>
      </w:pPr>
    </w:p>
    <w:p w14:paraId="0BF46BA3" w14:textId="3AD2028A" w:rsidR="00B1271B" w:rsidRDefault="00B1271B" w:rsidP="00D91DD3">
      <w:pPr>
        <w:ind w:firstLine="720"/>
        <w:rPr>
          <w:rFonts w:ascii="Calibri" w:hAnsi="Calibri" w:cs="Calibri"/>
        </w:rPr>
      </w:pPr>
    </w:p>
    <w:p w14:paraId="25B8360F" w14:textId="26FEB3B2" w:rsidR="00B1271B" w:rsidRDefault="00B1271B" w:rsidP="00D91DD3">
      <w:pPr>
        <w:ind w:firstLine="720"/>
        <w:rPr>
          <w:rFonts w:ascii="Calibri" w:hAnsi="Calibri" w:cs="Calibri"/>
        </w:rPr>
      </w:pPr>
    </w:p>
    <w:p w14:paraId="144069C4" w14:textId="06263D3A" w:rsidR="00B1271B" w:rsidRDefault="00B1271B" w:rsidP="00D91DD3">
      <w:pPr>
        <w:ind w:firstLine="720"/>
        <w:rPr>
          <w:rFonts w:ascii="Calibri" w:hAnsi="Calibri" w:cs="Calibri"/>
        </w:rPr>
      </w:pPr>
    </w:p>
    <w:p w14:paraId="04079651" w14:textId="321E5667" w:rsidR="00B1271B" w:rsidRDefault="00B1271B" w:rsidP="00D91DD3">
      <w:pPr>
        <w:ind w:firstLine="720"/>
        <w:rPr>
          <w:rFonts w:ascii="Calibri" w:hAnsi="Calibri" w:cs="Calibri"/>
        </w:rPr>
      </w:pPr>
    </w:p>
    <w:p w14:paraId="50E57101" w14:textId="0D2D0710" w:rsidR="00B1271B" w:rsidRDefault="00B1271B" w:rsidP="00D91DD3">
      <w:pPr>
        <w:ind w:firstLine="720"/>
        <w:rPr>
          <w:rFonts w:ascii="Calibri" w:hAnsi="Calibri" w:cs="Calibri"/>
        </w:rPr>
      </w:pPr>
    </w:p>
    <w:p w14:paraId="1374A02C" w14:textId="7C3163AA" w:rsidR="00B1271B" w:rsidRDefault="00B1271B" w:rsidP="00D91DD3">
      <w:pPr>
        <w:ind w:firstLine="720"/>
        <w:rPr>
          <w:rFonts w:ascii="Calibri" w:hAnsi="Calibri" w:cs="Calibri"/>
        </w:rPr>
      </w:pPr>
    </w:p>
    <w:p w14:paraId="0DC96CFE" w14:textId="0367060C" w:rsidR="00B1271B" w:rsidRDefault="00B1271B" w:rsidP="00D91DD3">
      <w:pPr>
        <w:ind w:firstLine="720"/>
        <w:rPr>
          <w:rFonts w:ascii="Calibri" w:hAnsi="Calibri" w:cs="Calibri"/>
        </w:rPr>
      </w:pPr>
    </w:p>
    <w:p w14:paraId="225FAF90" w14:textId="4BDED970" w:rsidR="00B1271B" w:rsidRDefault="00B1271B" w:rsidP="00D91DD3">
      <w:pPr>
        <w:ind w:firstLine="720"/>
        <w:rPr>
          <w:rFonts w:ascii="Calibri" w:hAnsi="Calibri" w:cs="Calibri"/>
        </w:rPr>
      </w:pPr>
    </w:p>
    <w:p w14:paraId="3F488B62" w14:textId="5D180571" w:rsidR="00B1271B" w:rsidRDefault="00B1271B" w:rsidP="00D91DD3">
      <w:pPr>
        <w:ind w:firstLine="720"/>
        <w:rPr>
          <w:rFonts w:ascii="Calibri" w:hAnsi="Calibri" w:cs="Calibri"/>
        </w:rPr>
      </w:pPr>
    </w:p>
    <w:p w14:paraId="7D95ADE4" w14:textId="723D0EF8" w:rsidR="00B1271B" w:rsidRDefault="00B1271B" w:rsidP="00D91DD3">
      <w:pPr>
        <w:ind w:firstLine="720"/>
        <w:rPr>
          <w:rFonts w:ascii="Calibri" w:hAnsi="Calibri" w:cs="Calibri"/>
        </w:rPr>
      </w:pPr>
    </w:p>
    <w:p w14:paraId="2B7425C6" w14:textId="21D9E324" w:rsidR="00B1271B" w:rsidRDefault="00B1271B" w:rsidP="00D91DD3">
      <w:pPr>
        <w:ind w:firstLine="720"/>
        <w:rPr>
          <w:rFonts w:ascii="Calibri" w:hAnsi="Calibri" w:cs="Calibri"/>
        </w:rPr>
      </w:pPr>
    </w:p>
    <w:p w14:paraId="3EEB971F" w14:textId="6F115F31" w:rsidR="00B1271B" w:rsidRDefault="00B1271B" w:rsidP="00D91DD3">
      <w:pPr>
        <w:ind w:firstLine="720"/>
        <w:rPr>
          <w:rFonts w:ascii="Calibri" w:hAnsi="Calibri" w:cs="Calibri"/>
        </w:rPr>
      </w:pPr>
    </w:p>
    <w:p w14:paraId="087DE054" w14:textId="60139E00" w:rsidR="00B1271B" w:rsidRDefault="00B1271B" w:rsidP="00D91DD3">
      <w:pPr>
        <w:ind w:firstLine="720"/>
        <w:rPr>
          <w:rFonts w:ascii="Calibri" w:hAnsi="Calibri" w:cs="Calibri"/>
        </w:rPr>
      </w:pPr>
    </w:p>
    <w:p w14:paraId="6BA15BA3"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3A92DFBF" w14:textId="77777777" w:rsidTr="00066C4F">
        <w:tc>
          <w:tcPr>
            <w:tcW w:w="10147" w:type="dxa"/>
            <w:gridSpan w:val="2"/>
            <w:tcBorders>
              <w:top w:val="single" w:sz="6" w:space="0" w:color="auto"/>
              <w:left w:val="single" w:sz="6" w:space="0" w:color="auto"/>
              <w:bottom w:val="nil"/>
              <w:right w:val="single" w:sz="6" w:space="0" w:color="auto"/>
            </w:tcBorders>
          </w:tcPr>
          <w:p w14:paraId="37E72C14" w14:textId="67F0D47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lastRenderedPageBreak/>
              <w:t>Hazard: Bar &amp; Kitchen Areas</w:t>
            </w:r>
            <w:r w:rsidR="00682338">
              <w:rPr>
                <w:rFonts w:asciiTheme="minorHAnsi" w:eastAsiaTheme="minorEastAsia" w:hAnsiTheme="minorHAnsi" w:cstheme="minorBidi"/>
                <w:b/>
                <w:bCs/>
                <w:color w:val="5A5A5A" w:themeColor="text1" w:themeTint="A5"/>
                <w:spacing w:val="15"/>
                <w:sz w:val="22"/>
                <w:szCs w:val="22"/>
                <w:lang w:val="en-GB" w:eastAsia="en-GB"/>
              </w:rPr>
              <w:t xml:space="preserve">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36740695"/>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4645319"/>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6F1DF9EB" w14:textId="77777777" w:rsidTr="00066C4F">
        <w:tc>
          <w:tcPr>
            <w:tcW w:w="7350" w:type="dxa"/>
            <w:tcBorders>
              <w:top w:val="single" w:sz="6" w:space="0" w:color="auto"/>
              <w:left w:val="single" w:sz="6" w:space="0" w:color="auto"/>
              <w:bottom w:val="single" w:sz="6" w:space="0" w:color="auto"/>
              <w:right w:val="single" w:sz="6" w:space="0" w:color="auto"/>
            </w:tcBorders>
          </w:tcPr>
          <w:p w14:paraId="2F9E6C1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6BA68A8B"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6FD2D2DE" w14:textId="77777777" w:rsidTr="00066C4F">
        <w:tc>
          <w:tcPr>
            <w:tcW w:w="7350" w:type="dxa"/>
            <w:tcBorders>
              <w:top w:val="single" w:sz="6" w:space="0" w:color="auto"/>
              <w:left w:val="single" w:sz="6" w:space="0" w:color="auto"/>
              <w:bottom w:val="single" w:sz="6" w:space="0" w:color="auto"/>
              <w:right w:val="single" w:sz="6" w:space="0" w:color="auto"/>
            </w:tcBorders>
          </w:tcPr>
          <w:p w14:paraId="6C099D4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Access doors to the bar and kitchen areas must be kept </w:t>
            </w:r>
            <w:proofErr w:type="gramStart"/>
            <w:r w:rsidRPr="00182A4A">
              <w:rPr>
                <w:rFonts w:asciiTheme="minorHAnsi" w:eastAsiaTheme="minorEastAsia" w:hAnsiTheme="minorHAnsi" w:cstheme="minorBidi"/>
                <w:color w:val="5A5A5A" w:themeColor="text1" w:themeTint="A5"/>
                <w:spacing w:val="15"/>
                <w:lang w:val="en-GB" w:eastAsia="en-GB"/>
              </w:rPr>
              <w:t>closed at all times</w:t>
            </w:r>
            <w:proofErr w:type="gramEnd"/>
            <w:r w:rsidRPr="00182A4A">
              <w:rPr>
                <w:rFonts w:asciiTheme="minorHAnsi" w:eastAsiaTheme="minorEastAsia" w:hAnsiTheme="minorHAnsi" w:cstheme="minorBidi"/>
                <w:color w:val="5A5A5A" w:themeColor="text1" w:themeTint="A5"/>
                <w:spacing w:val="15"/>
                <w:lang w:val="en-GB" w:eastAsia="en-GB"/>
              </w:rPr>
              <w:t xml:space="preserve"> when not in use, to prevent unauthorised access.</w:t>
            </w:r>
          </w:p>
        </w:tc>
        <w:tc>
          <w:tcPr>
            <w:tcW w:w="2797" w:type="dxa"/>
            <w:tcBorders>
              <w:top w:val="single" w:sz="6" w:space="0" w:color="auto"/>
              <w:left w:val="single" w:sz="6" w:space="0" w:color="auto"/>
              <w:bottom w:val="single" w:sz="6" w:space="0" w:color="auto"/>
              <w:right w:val="single" w:sz="6" w:space="0" w:color="auto"/>
            </w:tcBorders>
          </w:tcPr>
          <w:p w14:paraId="46CEB5D2"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9948210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401434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54069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7E3EF88" w14:textId="463F1BA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E69118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8C0531A" w14:textId="77777777" w:rsidTr="00066C4F">
        <w:tc>
          <w:tcPr>
            <w:tcW w:w="7350" w:type="dxa"/>
            <w:tcBorders>
              <w:top w:val="single" w:sz="6" w:space="0" w:color="auto"/>
              <w:left w:val="single" w:sz="6" w:space="0" w:color="auto"/>
              <w:bottom w:val="single" w:sz="6" w:space="0" w:color="auto"/>
              <w:right w:val="single" w:sz="6" w:space="0" w:color="auto"/>
            </w:tcBorders>
          </w:tcPr>
          <w:p w14:paraId="05F0728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The highest hygiene standards must be maintained when handling food. </w:t>
            </w:r>
          </w:p>
        </w:tc>
        <w:tc>
          <w:tcPr>
            <w:tcW w:w="2797" w:type="dxa"/>
            <w:tcBorders>
              <w:top w:val="single" w:sz="6" w:space="0" w:color="auto"/>
              <w:left w:val="single" w:sz="6" w:space="0" w:color="auto"/>
              <w:bottom w:val="single" w:sz="6" w:space="0" w:color="auto"/>
              <w:right w:val="single" w:sz="6" w:space="0" w:color="auto"/>
            </w:tcBorders>
          </w:tcPr>
          <w:p w14:paraId="2D51F1C3"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633112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1547979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756925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46683D3" w14:textId="19C8136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BDC2D3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FB09683" w14:textId="77777777" w:rsidTr="00066C4F">
        <w:tc>
          <w:tcPr>
            <w:tcW w:w="7350" w:type="dxa"/>
            <w:tcBorders>
              <w:top w:val="single" w:sz="6" w:space="0" w:color="auto"/>
              <w:left w:val="single" w:sz="6" w:space="0" w:color="auto"/>
              <w:bottom w:val="single" w:sz="6" w:space="0" w:color="auto"/>
              <w:right w:val="single" w:sz="6" w:space="0" w:color="auto"/>
            </w:tcBorders>
          </w:tcPr>
          <w:p w14:paraId="3540F3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spillages in bar &amp; Kitchen areas must be cleaned up immediately and wet floor signage put in place if required.</w:t>
            </w:r>
          </w:p>
        </w:tc>
        <w:tc>
          <w:tcPr>
            <w:tcW w:w="2797" w:type="dxa"/>
            <w:tcBorders>
              <w:top w:val="single" w:sz="6" w:space="0" w:color="auto"/>
              <w:left w:val="single" w:sz="6" w:space="0" w:color="auto"/>
              <w:bottom w:val="single" w:sz="6" w:space="0" w:color="auto"/>
              <w:right w:val="single" w:sz="6" w:space="0" w:color="auto"/>
            </w:tcBorders>
          </w:tcPr>
          <w:p w14:paraId="6966B22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196749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597260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2374111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C65990" w14:textId="7C3671DD"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F66A40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48ACDEF" w14:textId="77777777" w:rsidTr="00066C4F">
        <w:tc>
          <w:tcPr>
            <w:tcW w:w="7350" w:type="dxa"/>
            <w:tcBorders>
              <w:top w:val="single" w:sz="6" w:space="0" w:color="auto"/>
              <w:left w:val="single" w:sz="6" w:space="0" w:color="auto"/>
              <w:bottom w:val="single" w:sz="6" w:space="0" w:color="auto"/>
              <w:right w:val="single" w:sz="6" w:space="0" w:color="auto"/>
            </w:tcBorders>
          </w:tcPr>
          <w:p w14:paraId="048AE8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The glass washer/ dish washer must be used for all glass and dish washing other than rinsing.</w:t>
            </w:r>
          </w:p>
        </w:tc>
        <w:tc>
          <w:tcPr>
            <w:tcW w:w="2797" w:type="dxa"/>
            <w:tcBorders>
              <w:top w:val="single" w:sz="6" w:space="0" w:color="auto"/>
              <w:left w:val="single" w:sz="6" w:space="0" w:color="auto"/>
              <w:bottom w:val="single" w:sz="6" w:space="0" w:color="auto"/>
              <w:right w:val="single" w:sz="6" w:space="0" w:color="auto"/>
            </w:tcBorders>
          </w:tcPr>
          <w:p w14:paraId="6769B69B"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271214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20895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623255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0147F36" w14:textId="18347BCD"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D61306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4C74D6D" w14:textId="77777777" w:rsidTr="00066C4F">
        <w:tc>
          <w:tcPr>
            <w:tcW w:w="7350" w:type="dxa"/>
            <w:tcBorders>
              <w:top w:val="single" w:sz="6" w:space="0" w:color="auto"/>
              <w:left w:val="single" w:sz="6" w:space="0" w:color="auto"/>
              <w:bottom w:val="single" w:sz="6" w:space="0" w:color="auto"/>
              <w:right w:val="single" w:sz="6" w:space="0" w:color="auto"/>
            </w:tcBorders>
          </w:tcPr>
          <w:p w14:paraId="3C0B46F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All work services must be </w:t>
            </w:r>
            <w:proofErr w:type="gramStart"/>
            <w:r w:rsidRPr="00182A4A">
              <w:rPr>
                <w:rFonts w:asciiTheme="minorHAnsi" w:eastAsiaTheme="minorEastAsia" w:hAnsiTheme="minorHAnsi" w:cstheme="minorBidi"/>
                <w:color w:val="5A5A5A" w:themeColor="text1" w:themeTint="A5"/>
                <w:spacing w:val="15"/>
                <w:lang w:val="en-GB" w:eastAsia="en-GB"/>
              </w:rPr>
              <w:t>kept clean at all times</w:t>
            </w:r>
            <w:proofErr w:type="gramEnd"/>
          </w:p>
        </w:tc>
        <w:tc>
          <w:tcPr>
            <w:tcW w:w="2797" w:type="dxa"/>
            <w:tcBorders>
              <w:top w:val="single" w:sz="6" w:space="0" w:color="auto"/>
              <w:left w:val="single" w:sz="6" w:space="0" w:color="auto"/>
              <w:bottom w:val="single" w:sz="6" w:space="0" w:color="auto"/>
              <w:right w:val="single" w:sz="6" w:space="0" w:color="auto"/>
            </w:tcBorders>
          </w:tcPr>
          <w:p w14:paraId="15DCF313"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769092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779392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270871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ADE585" w14:textId="5B17406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54AE1D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FB2B722" w14:textId="77777777" w:rsidTr="00066C4F">
        <w:tc>
          <w:tcPr>
            <w:tcW w:w="7350" w:type="dxa"/>
            <w:tcBorders>
              <w:top w:val="single" w:sz="6" w:space="0" w:color="auto"/>
              <w:left w:val="single" w:sz="6" w:space="0" w:color="auto"/>
              <w:bottom w:val="single" w:sz="6" w:space="0" w:color="auto"/>
              <w:right w:val="single" w:sz="6" w:space="0" w:color="auto"/>
            </w:tcBorders>
          </w:tcPr>
          <w:p w14:paraId="0CF2114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food left over must be discharged in the proper bin immediately after event.</w:t>
            </w:r>
          </w:p>
        </w:tc>
        <w:tc>
          <w:tcPr>
            <w:tcW w:w="2797" w:type="dxa"/>
            <w:tcBorders>
              <w:top w:val="single" w:sz="6" w:space="0" w:color="auto"/>
              <w:left w:val="single" w:sz="6" w:space="0" w:color="auto"/>
              <w:bottom w:val="single" w:sz="6" w:space="0" w:color="auto"/>
              <w:right w:val="single" w:sz="6" w:space="0" w:color="auto"/>
            </w:tcBorders>
          </w:tcPr>
          <w:p w14:paraId="5BF27A8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46426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317532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50518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D8DEA52" w14:textId="199B861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8632C9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25C555B" w14:textId="77777777" w:rsidTr="00066C4F">
        <w:tc>
          <w:tcPr>
            <w:tcW w:w="7350" w:type="dxa"/>
            <w:tcBorders>
              <w:top w:val="single" w:sz="6" w:space="0" w:color="auto"/>
              <w:left w:val="single" w:sz="6" w:space="0" w:color="auto"/>
              <w:bottom w:val="single" w:sz="6" w:space="0" w:color="auto"/>
              <w:right w:val="single" w:sz="6" w:space="0" w:color="auto"/>
            </w:tcBorders>
          </w:tcPr>
          <w:p w14:paraId="66286D1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Storage of any unnecessary equipment is strictly prohibited in bar &amp; kitchen areas.</w:t>
            </w:r>
          </w:p>
        </w:tc>
        <w:tc>
          <w:tcPr>
            <w:tcW w:w="2797" w:type="dxa"/>
            <w:tcBorders>
              <w:top w:val="single" w:sz="6" w:space="0" w:color="auto"/>
              <w:left w:val="single" w:sz="6" w:space="0" w:color="auto"/>
              <w:bottom w:val="single" w:sz="6" w:space="0" w:color="auto"/>
              <w:right w:val="single" w:sz="6" w:space="0" w:color="auto"/>
            </w:tcBorders>
          </w:tcPr>
          <w:p w14:paraId="5A94686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867486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038673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857561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EEE29A" w14:textId="74F2B07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2780B7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B639481" w14:textId="77777777" w:rsidTr="00066C4F">
        <w:tc>
          <w:tcPr>
            <w:tcW w:w="7350" w:type="dxa"/>
            <w:tcBorders>
              <w:top w:val="single" w:sz="6" w:space="0" w:color="auto"/>
              <w:left w:val="single" w:sz="6" w:space="0" w:color="auto"/>
              <w:bottom w:val="single" w:sz="6" w:space="0" w:color="auto"/>
              <w:right w:val="single" w:sz="6" w:space="0" w:color="auto"/>
            </w:tcBorders>
          </w:tcPr>
          <w:p w14:paraId="1B43535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 fully stocked first aid kit must be available for bar and kitchen areas.</w:t>
            </w:r>
          </w:p>
        </w:tc>
        <w:tc>
          <w:tcPr>
            <w:tcW w:w="2797" w:type="dxa"/>
            <w:tcBorders>
              <w:top w:val="single" w:sz="6" w:space="0" w:color="auto"/>
              <w:left w:val="single" w:sz="6" w:space="0" w:color="auto"/>
              <w:bottom w:val="single" w:sz="6" w:space="0" w:color="auto"/>
              <w:right w:val="single" w:sz="6" w:space="0" w:color="auto"/>
            </w:tcBorders>
          </w:tcPr>
          <w:p w14:paraId="2151F8B2"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786642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808474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932411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E0C477" w14:textId="02A4E60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9DDC1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A6A8C37" w14:textId="77777777" w:rsidTr="00066C4F">
        <w:tc>
          <w:tcPr>
            <w:tcW w:w="7350" w:type="dxa"/>
            <w:tcBorders>
              <w:top w:val="single" w:sz="6" w:space="0" w:color="auto"/>
              <w:left w:val="single" w:sz="6" w:space="0" w:color="auto"/>
              <w:bottom w:val="single" w:sz="6" w:space="0" w:color="auto"/>
              <w:right w:val="single" w:sz="6" w:space="0" w:color="auto"/>
            </w:tcBorders>
          </w:tcPr>
          <w:p w14:paraId="1644ED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All Bar &amp; Kitchen staff to have completed club induction and manual handling training.</w:t>
            </w:r>
          </w:p>
        </w:tc>
        <w:tc>
          <w:tcPr>
            <w:tcW w:w="2797" w:type="dxa"/>
            <w:tcBorders>
              <w:top w:val="single" w:sz="6" w:space="0" w:color="auto"/>
              <w:left w:val="single" w:sz="6" w:space="0" w:color="auto"/>
              <w:bottom w:val="single" w:sz="6" w:space="0" w:color="auto"/>
              <w:right w:val="single" w:sz="6" w:space="0" w:color="auto"/>
            </w:tcBorders>
          </w:tcPr>
          <w:p w14:paraId="409D34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47707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819170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032324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67BD56" w14:textId="2D49D9CC"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FD7873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3614238" w14:textId="77777777" w:rsidTr="00066C4F">
        <w:tc>
          <w:tcPr>
            <w:tcW w:w="7350" w:type="dxa"/>
            <w:tcBorders>
              <w:top w:val="single" w:sz="6" w:space="0" w:color="auto"/>
              <w:left w:val="single" w:sz="6" w:space="0" w:color="auto"/>
              <w:bottom w:val="single" w:sz="6" w:space="0" w:color="auto"/>
              <w:right w:val="single" w:sz="6" w:space="0" w:color="auto"/>
            </w:tcBorders>
          </w:tcPr>
          <w:p w14:paraId="7491E7E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All furniture, fixtures and fittings must be in good use and safely secure. Any damaged furniture to be immediately repaired or removed.</w:t>
            </w:r>
          </w:p>
        </w:tc>
        <w:tc>
          <w:tcPr>
            <w:tcW w:w="2797" w:type="dxa"/>
            <w:tcBorders>
              <w:top w:val="single" w:sz="6" w:space="0" w:color="auto"/>
              <w:left w:val="single" w:sz="6" w:space="0" w:color="auto"/>
              <w:bottom w:val="single" w:sz="6" w:space="0" w:color="auto"/>
              <w:right w:val="single" w:sz="6" w:space="0" w:color="auto"/>
            </w:tcBorders>
          </w:tcPr>
          <w:p w14:paraId="7CFC8535"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32178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656301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666637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C7A8587" w14:textId="0C033F3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836815D" w14:textId="77777777" w:rsidTr="00066C4F">
        <w:tc>
          <w:tcPr>
            <w:tcW w:w="10147" w:type="dxa"/>
            <w:gridSpan w:val="2"/>
            <w:tcBorders>
              <w:top w:val="single" w:sz="6" w:space="0" w:color="auto"/>
              <w:left w:val="single" w:sz="6" w:space="0" w:color="auto"/>
              <w:bottom w:val="single" w:sz="6" w:space="0" w:color="auto"/>
              <w:right w:val="single" w:sz="6" w:space="0" w:color="auto"/>
            </w:tcBorders>
          </w:tcPr>
          <w:p w14:paraId="65361E5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r>
      <w:tr w:rsidR="00182A4A" w:rsidRPr="00182A4A" w14:paraId="6138BF8C"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0E0DA88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D05F69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8D0D7C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6EF251C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4D906958" w14:textId="543F5F9A" w:rsidR="00182A4A" w:rsidRDefault="00182A4A" w:rsidP="00D91DD3">
      <w:pPr>
        <w:ind w:firstLine="720"/>
        <w:rPr>
          <w:rFonts w:ascii="Calibri" w:hAnsi="Calibri" w:cs="Calibri"/>
        </w:rPr>
      </w:pPr>
    </w:p>
    <w:p w14:paraId="1E43817F" w14:textId="7238A37D" w:rsidR="00182A4A" w:rsidRDefault="00182A4A" w:rsidP="00D91DD3">
      <w:pPr>
        <w:ind w:firstLine="720"/>
        <w:rPr>
          <w:rFonts w:ascii="Calibri" w:hAnsi="Calibri" w:cs="Calibri"/>
        </w:rPr>
      </w:pPr>
    </w:p>
    <w:p w14:paraId="01E4EF18" w14:textId="46B528C9" w:rsidR="00B1271B" w:rsidRDefault="00B1271B" w:rsidP="00D91DD3">
      <w:pPr>
        <w:ind w:firstLine="720"/>
        <w:rPr>
          <w:rFonts w:ascii="Calibri" w:hAnsi="Calibri" w:cs="Calibri"/>
        </w:rPr>
      </w:pPr>
    </w:p>
    <w:p w14:paraId="2EEA8249" w14:textId="7594FE23" w:rsidR="00B1271B" w:rsidRDefault="00B1271B" w:rsidP="00D91DD3">
      <w:pPr>
        <w:ind w:firstLine="720"/>
        <w:rPr>
          <w:rFonts w:ascii="Calibri" w:hAnsi="Calibri" w:cs="Calibri"/>
        </w:rPr>
      </w:pPr>
    </w:p>
    <w:p w14:paraId="6FE679D3" w14:textId="77DC9041" w:rsidR="00B1271B" w:rsidRDefault="00B1271B" w:rsidP="00D91DD3">
      <w:pPr>
        <w:ind w:firstLine="720"/>
        <w:rPr>
          <w:rFonts w:ascii="Calibri" w:hAnsi="Calibri" w:cs="Calibri"/>
        </w:rPr>
      </w:pPr>
    </w:p>
    <w:p w14:paraId="63971083" w14:textId="35615805" w:rsidR="00B1271B" w:rsidRDefault="00B1271B" w:rsidP="00D91DD3">
      <w:pPr>
        <w:ind w:firstLine="720"/>
        <w:rPr>
          <w:rFonts w:ascii="Calibri" w:hAnsi="Calibri" w:cs="Calibri"/>
        </w:rPr>
      </w:pPr>
    </w:p>
    <w:p w14:paraId="727A76E7" w14:textId="5F3079DF" w:rsidR="00B1271B" w:rsidRDefault="00B1271B" w:rsidP="00D91DD3">
      <w:pPr>
        <w:ind w:firstLine="720"/>
        <w:rPr>
          <w:rFonts w:ascii="Calibri" w:hAnsi="Calibri" w:cs="Calibri"/>
        </w:rPr>
      </w:pPr>
    </w:p>
    <w:p w14:paraId="61C046E3" w14:textId="286C5B5E" w:rsidR="00B1271B" w:rsidRDefault="00B1271B" w:rsidP="00D91DD3">
      <w:pPr>
        <w:ind w:firstLine="720"/>
        <w:rPr>
          <w:rFonts w:ascii="Calibri" w:hAnsi="Calibri" w:cs="Calibri"/>
        </w:rPr>
      </w:pPr>
    </w:p>
    <w:p w14:paraId="5FF9E403" w14:textId="10AD3024" w:rsidR="00B1271B" w:rsidRDefault="00B1271B" w:rsidP="00D91DD3">
      <w:pPr>
        <w:ind w:firstLine="720"/>
        <w:rPr>
          <w:rFonts w:ascii="Calibri" w:hAnsi="Calibri" w:cs="Calibri"/>
        </w:rPr>
      </w:pPr>
    </w:p>
    <w:p w14:paraId="5F1CA1E1" w14:textId="687B158B" w:rsidR="00B1271B" w:rsidRDefault="00B1271B" w:rsidP="00D91DD3">
      <w:pPr>
        <w:ind w:firstLine="720"/>
        <w:rPr>
          <w:rFonts w:ascii="Calibri" w:hAnsi="Calibri" w:cs="Calibri"/>
        </w:rPr>
      </w:pPr>
    </w:p>
    <w:p w14:paraId="54F66969" w14:textId="0C36BAEA" w:rsidR="00B1271B" w:rsidRDefault="00B1271B" w:rsidP="00D91DD3">
      <w:pPr>
        <w:ind w:firstLine="720"/>
        <w:rPr>
          <w:rFonts w:ascii="Calibri" w:hAnsi="Calibri" w:cs="Calibri"/>
        </w:rPr>
      </w:pPr>
    </w:p>
    <w:p w14:paraId="2AAD475A" w14:textId="5496FED7" w:rsidR="00B1271B" w:rsidRDefault="00B1271B" w:rsidP="00D91DD3">
      <w:pPr>
        <w:ind w:firstLine="720"/>
        <w:rPr>
          <w:rFonts w:ascii="Calibri" w:hAnsi="Calibri" w:cs="Calibri"/>
        </w:rPr>
      </w:pPr>
    </w:p>
    <w:p w14:paraId="3FBB7252" w14:textId="151D8311" w:rsidR="00B1271B" w:rsidRDefault="00B1271B" w:rsidP="00D91DD3">
      <w:pPr>
        <w:ind w:firstLine="720"/>
        <w:rPr>
          <w:rFonts w:ascii="Calibri" w:hAnsi="Calibri" w:cs="Calibri"/>
        </w:rPr>
      </w:pPr>
    </w:p>
    <w:p w14:paraId="2839DD66" w14:textId="4EEF4AB3" w:rsidR="00B1271B" w:rsidRDefault="00B1271B" w:rsidP="00D91DD3">
      <w:pPr>
        <w:ind w:firstLine="720"/>
        <w:rPr>
          <w:rFonts w:ascii="Calibri" w:hAnsi="Calibri" w:cs="Calibri"/>
        </w:rPr>
      </w:pPr>
    </w:p>
    <w:p w14:paraId="4D119B27" w14:textId="377A171D" w:rsidR="00B1271B" w:rsidRDefault="00B1271B" w:rsidP="00D91DD3">
      <w:pPr>
        <w:ind w:firstLine="720"/>
        <w:rPr>
          <w:rFonts w:ascii="Calibri" w:hAnsi="Calibri" w:cs="Calibri"/>
        </w:rPr>
      </w:pPr>
    </w:p>
    <w:p w14:paraId="61D5753F" w14:textId="54FFD730" w:rsidR="00B1271B" w:rsidRDefault="00B1271B" w:rsidP="00D91DD3">
      <w:pPr>
        <w:ind w:firstLine="720"/>
        <w:rPr>
          <w:rFonts w:ascii="Calibri" w:hAnsi="Calibri" w:cs="Calibri"/>
        </w:rPr>
      </w:pPr>
    </w:p>
    <w:p w14:paraId="75EF3C74" w14:textId="75EF1D2E" w:rsidR="00B1271B" w:rsidRDefault="00B1271B" w:rsidP="00D91DD3">
      <w:pPr>
        <w:ind w:firstLine="720"/>
        <w:rPr>
          <w:rFonts w:ascii="Calibri" w:hAnsi="Calibri" w:cs="Calibri"/>
        </w:rPr>
      </w:pPr>
    </w:p>
    <w:p w14:paraId="713F7567" w14:textId="2A87EED3" w:rsidR="00B1271B" w:rsidRDefault="00B1271B" w:rsidP="00D91DD3">
      <w:pPr>
        <w:ind w:firstLine="720"/>
        <w:rPr>
          <w:rFonts w:ascii="Calibri" w:hAnsi="Calibri" w:cs="Calibri"/>
        </w:rPr>
      </w:pPr>
    </w:p>
    <w:p w14:paraId="3BE1D89D" w14:textId="623FCF35" w:rsidR="00B1271B" w:rsidRDefault="00B1271B" w:rsidP="00D91DD3">
      <w:pPr>
        <w:ind w:firstLine="720"/>
        <w:rPr>
          <w:rFonts w:ascii="Calibri" w:hAnsi="Calibri" w:cs="Calibri"/>
        </w:rPr>
      </w:pPr>
    </w:p>
    <w:p w14:paraId="44FD0BBB" w14:textId="3AB7D8DB" w:rsidR="00B1271B" w:rsidRDefault="00B1271B" w:rsidP="00D91DD3">
      <w:pPr>
        <w:ind w:firstLine="720"/>
        <w:rPr>
          <w:rFonts w:ascii="Calibri" w:hAnsi="Calibri" w:cs="Calibri"/>
        </w:rPr>
      </w:pPr>
    </w:p>
    <w:p w14:paraId="3A070DD2" w14:textId="3BA9F6F9" w:rsidR="00B1271B" w:rsidRDefault="00B1271B" w:rsidP="00D91DD3">
      <w:pPr>
        <w:ind w:firstLine="720"/>
        <w:rPr>
          <w:rFonts w:ascii="Calibri" w:hAnsi="Calibri" w:cs="Calibri"/>
        </w:rPr>
      </w:pPr>
    </w:p>
    <w:p w14:paraId="02748574" w14:textId="4B306232" w:rsidR="00B1271B" w:rsidRDefault="00B1271B" w:rsidP="00D91DD3">
      <w:pPr>
        <w:ind w:firstLine="720"/>
        <w:rPr>
          <w:rFonts w:ascii="Calibri" w:hAnsi="Calibri" w:cs="Calibri"/>
        </w:rPr>
      </w:pPr>
    </w:p>
    <w:p w14:paraId="1A33F4B5" w14:textId="563F7462" w:rsidR="00B1271B" w:rsidRDefault="00B1271B" w:rsidP="00D91DD3">
      <w:pPr>
        <w:ind w:firstLine="720"/>
        <w:rPr>
          <w:rFonts w:ascii="Calibri" w:hAnsi="Calibri" w:cs="Calibri"/>
        </w:rPr>
      </w:pPr>
    </w:p>
    <w:p w14:paraId="5B60A905" w14:textId="2641015B" w:rsidR="00B1271B" w:rsidRDefault="00B1271B" w:rsidP="00D91DD3">
      <w:pPr>
        <w:ind w:firstLine="720"/>
        <w:rPr>
          <w:rFonts w:ascii="Calibri" w:hAnsi="Calibri" w:cs="Calibri"/>
        </w:rPr>
      </w:pPr>
    </w:p>
    <w:p w14:paraId="26DDC00D" w14:textId="241D6AD9" w:rsidR="00B1271B" w:rsidRDefault="00B1271B" w:rsidP="00D91DD3">
      <w:pPr>
        <w:ind w:firstLine="720"/>
        <w:rPr>
          <w:rFonts w:ascii="Calibri" w:hAnsi="Calibri" w:cs="Calibri"/>
        </w:rPr>
      </w:pPr>
    </w:p>
    <w:p w14:paraId="1798BC2F" w14:textId="59781723" w:rsidR="00B1271B" w:rsidRDefault="00B1271B" w:rsidP="00D91DD3">
      <w:pPr>
        <w:ind w:firstLine="720"/>
        <w:rPr>
          <w:rFonts w:ascii="Calibri" w:hAnsi="Calibri" w:cs="Calibri"/>
        </w:rPr>
      </w:pPr>
    </w:p>
    <w:p w14:paraId="6F1C7F2A" w14:textId="33476C37" w:rsidR="00B1271B" w:rsidRDefault="00B1271B" w:rsidP="00D91DD3">
      <w:pPr>
        <w:ind w:firstLine="720"/>
        <w:rPr>
          <w:rFonts w:ascii="Calibri" w:hAnsi="Calibri" w:cs="Calibri"/>
        </w:rPr>
      </w:pPr>
    </w:p>
    <w:p w14:paraId="560F3A7E" w14:textId="2143DCAD" w:rsidR="00B1271B" w:rsidRDefault="00B1271B" w:rsidP="00D91DD3">
      <w:pPr>
        <w:ind w:firstLine="720"/>
        <w:rPr>
          <w:rFonts w:ascii="Calibri" w:hAnsi="Calibri" w:cs="Calibri"/>
        </w:rPr>
      </w:pPr>
    </w:p>
    <w:p w14:paraId="437597B6" w14:textId="114A0A2B" w:rsidR="00B1271B" w:rsidRDefault="00B1271B" w:rsidP="00D91DD3">
      <w:pPr>
        <w:ind w:firstLine="720"/>
        <w:rPr>
          <w:rFonts w:ascii="Calibri" w:hAnsi="Calibri" w:cs="Calibri"/>
        </w:rPr>
      </w:pPr>
    </w:p>
    <w:p w14:paraId="6074E06C" w14:textId="7ED2700A" w:rsidR="00B1271B" w:rsidRDefault="00B1271B" w:rsidP="00D91DD3">
      <w:pPr>
        <w:ind w:firstLine="720"/>
        <w:rPr>
          <w:rFonts w:ascii="Calibri" w:hAnsi="Calibri" w:cs="Calibri"/>
        </w:rPr>
      </w:pPr>
    </w:p>
    <w:p w14:paraId="6A21238B" w14:textId="145D8BB4" w:rsidR="00B1271B" w:rsidRDefault="00B1271B" w:rsidP="00D91DD3">
      <w:pPr>
        <w:ind w:firstLine="720"/>
        <w:rPr>
          <w:rFonts w:ascii="Calibri" w:hAnsi="Calibri" w:cs="Calibri"/>
        </w:rPr>
      </w:pPr>
    </w:p>
    <w:p w14:paraId="63C523B3" w14:textId="1CF7636B" w:rsidR="00B1271B" w:rsidRDefault="00B1271B" w:rsidP="00D91DD3">
      <w:pPr>
        <w:ind w:firstLine="720"/>
        <w:rPr>
          <w:rFonts w:ascii="Calibri" w:hAnsi="Calibri" w:cs="Calibri"/>
        </w:rPr>
      </w:pPr>
    </w:p>
    <w:p w14:paraId="59ADCE18" w14:textId="7BC860D5" w:rsidR="00B1271B" w:rsidRDefault="00B1271B" w:rsidP="00D91DD3">
      <w:pPr>
        <w:ind w:firstLine="720"/>
        <w:rPr>
          <w:rFonts w:ascii="Calibri" w:hAnsi="Calibri" w:cs="Calibri"/>
        </w:rPr>
      </w:pPr>
    </w:p>
    <w:p w14:paraId="5137BDB8" w14:textId="62761CE0" w:rsidR="00B1271B" w:rsidRDefault="00B1271B" w:rsidP="00D91DD3">
      <w:pPr>
        <w:ind w:firstLine="720"/>
        <w:rPr>
          <w:rFonts w:ascii="Calibri" w:hAnsi="Calibri" w:cs="Calibri"/>
        </w:rPr>
      </w:pPr>
    </w:p>
    <w:p w14:paraId="683E9FD4" w14:textId="45867BC8" w:rsidR="00B1271B" w:rsidRDefault="00B1271B" w:rsidP="00D91DD3">
      <w:pPr>
        <w:ind w:firstLine="720"/>
        <w:rPr>
          <w:rFonts w:ascii="Calibri" w:hAnsi="Calibri" w:cs="Calibri"/>
        </w:rPr>
      </w:pPr>
    </w:p>
    <w:p w14:paraId="5347737C" w14:textId="77262EFD" w:rsidR="00B1271B" w:rsidRDefault="00B1271B" w:rsidP="00D91DD3">
      <w:pPr>
        <w:ind w:firstLine="720"/>
        <w:rPr>
          <w:rFonts w:ascii="Calibri" w:hAnsi="Calibri" w:cs="Calibri"/>
        </w:rPr>
      </w:pPr>
    </w:p>
    <w:p w14:paraId="0EE5A30A" w14:textId="1AAC6551" w:rsidR="00B1271B" w:rsidRDefault="00B1271B" w:rsidP="00D91DD3">
      <w:pPr>
        <w:ind w:firstLine="720"/>
        <w:rPr>
          <w:rFonts w:ascii="Calibri" w:hAnsi="Calibri" w:cs="Calibri"/>
        </w:rPr>
      </w:pPr>
    </w:p>
    <w:p w14:paraId="62B78E1E" w14:textId="77777777" w:rsidR="00B1271B" w:rsidRDefault="00B1271B" w:rsidP="00D91DD3">
      <w:pPr>
        <w:ind w:firstLine="720"/>
        <w:rPr>
          <w:rFonts w:ascii="Calibri" w:hAnsi="Calibri" w:cs="Calibri"/>
        </w:rPr>
      </w:pPr>
    </w:p>
    <w:tbl>
      <w:tblPr>
        <w:tblW w:w="10006" w:type="dxa"/>
        <w:tblInd w:w="51" w:type="dxa"/>
        <w:tblLayout w:type="fixed"/>
        <w:tblCellMar>
          <w:left w:w="51" w:type="dxa"/>
          <w:right w:w="51" w:type="dxa"/>
        </w:tblCellMar>
        <w:tblLook w:val="0000" w:firstRow="0" w:lastRow="0" w:firstColumn="0" w:lastColumn="0" w:noHBand="0" w:noVBand="0"/>
      </w:tblPr>
      <w:tblGrid>
        <w:gridCol w:w="7350"/>
        <w:gridCol w:w="2656"/>
      </w:tblGrid>
      <w:tr w:rsidR="00182A4A" w:rsidRPr="00182A4A" w14:paraId="22328603" w14:textId="77777777" w:rsidTr="00066C4F">
        <w:tc>
          <w:tcPr>
            <w:tcW w:w="10006" w:type="dxa"/>
            <w:gridSpan w:val="2"/>
            <w:tcBorders>
              <w:top w:val="single" w:sz="6" w:space="0" w:color="auto"/>
              <w:left w:val="single" w:sz="6" w:space="0" w:color="auto"/>
              <w:bottom w:val="nil"/>
              <w:right w:val="single" w:sz="6" w:space="0" w:color="auto"/>
            </w:tcBorders>
          </w:tcPr>
          <w:p w14:paraId="0BADB62D" w14:textId="1458F75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lastRenderedPageBreak/>
              <w:t xml:space="preserve">Hazard: Walkway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72849752"/>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8980890"/>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4062D829" w14:textId="77777777" w:rsidTr="00066C4F">
        <w:tc>
          <w:tcPr>
            <w:tcW w:w="7350" w:type="dxa"/>
            <w:tcBorders>
              <w:top w:val="single" w:sz="6" w:space="0" w:color="auto"/>
              <w:left w:val="single" w:sz="6" w:space="0" w:color="auto"/>
              <w:bottom w:val="single" w:sz="6" w:space="0" w:color="auto"/>
              <w:right w:val="single" w:sz="6" w:space="0" w:color="auto"/>
            </w:tcBorders>
          </w:tcPr>
          <w:p w14:paraId="074BD44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031B10DE"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4C63964C" w14:textId="77777777" w:rsidTr="00066C4F">
        <w:tc>
          <w:tcPr>
            <w:tcW w:w="7350" w:type="dxa"/>
            <w:tcBorders>
              <w:top w:val="single" w:sz="6" w:space="0" w:color="auto"/>
              <w:left w:val="single" w:sz="6" w:space="0" w:color="auto"/>
              <w:bottom w:val="single" w:sz="6" w:space="0" w:color="auto"/>
              <w:right w:val="single" w:sz="6" w:space="0" w:color="auto"/>
            </w:tcBorders>
          </w:tcPr>
          <w:p w14:paraId="2B0B69A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Club members are only permitted to use walkway facilities</w:t>
            </w:r>
          </w:p>
        </w:tc>
        <w:tc>
          <w:tcPr>
            <w:tcW w:w="2656" w:type="dxa"/>
            <w:tcBorders>
              <w:top w:val="single" w:sz="6" w:space="0" w:color="auto"/>
              <w:left w:val="single" w:sz="6" w:space="0" w:color="auto"/>
              <w:bottom w:val="single" w:sz="6" w:space="0" w:color="auto"/>
              <w:right w:val="single" w:sz="6" w:space="0" w:color="auto"/>
            </w:tcBorders>
          </w:tcPr>
          <w:p w14:paraId="7A6DA6BC" w14:textId="47696E85"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215507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25541337"/>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077056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DFE99A" w14:textId="5124CEE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C11A7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99D505A" w14:textId="77777777" w:rsidTr="00066C4F">
        <w:tc>
          <w:tcPr>
            <w:tcW w:w="7350" w:type="dxa"/>
            <w:tcBorders>
              <w:top w:val="single" w:sz="6" w:space="0" w:color="auto"/>
              <w:left w:val="single" w:sz="6" w:space="0" w:color="auto"/>
              <w:bottom w:val="single" w:sz="6" w:space="0" w:color="auto"/>
              <w:right w:val="single" w:sz="6" w:space="0" w:color="auto"/>
            </w:tcBorders>
          </w:tcPr>
          <w:p w14:paraId="2389B6C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Ensure the walkway </w:t>
            </w:r>
            <w:proofErr w:type="gramStart"/>
            <w:r w:rsidRPr="00182A4A">
              <w:rPr>
                <w:rFonts w:asciiTheme="minorHAnsi" w:eastAsiaTheme="minorEastAsia" w:hAnsiTheme="minorHAnsi" w:cstheme="minorBidi"/>
                <w:color w:val="5A5A5A" w:themeColor="text1" w:themeTint="A5"/>
                <w:spacing w:val="15"/>
                <w:lang w:val="en-GB" w:eastAsia="en-GB"/>
              </w:rPr>
              <w:t>is level and in safe condition for all users at all times</w:t>
            </w:r>
            <w:proofErr w:type="gramEnd"/>
            <w:r w:rsidRPr="00182A4A">
              <w:rPr>
                <w:rFonts w:asciiTheme="minorHAnsi" w:eastAsiaTheme="minorEastAsia" w:hAnsiTheme="minorHAnsi" w:cstheme="minorBidi"/>
                <w:color w:val="5A5A5A" w:themeColor="text1" w:themeTint="A5"/>
                <w:spacing w:val="15"/>
                <w:lang w:val="en-GB" w:eastAsia="en-GB"/>
              </w:rPr>
              <w:t>.</w:t>
            </w:r>
          </w:p>
        </w:tc>
        <w:tc>
          <w:tcPr>
            <w:tcW w:w="2656" w:type="dxa"/>
            <w:tcBorders>
              <w:top w:val="single" w:sz="6" w:space="0" w:color="auto"/>
              <w:left w:val="single" w:sz="6" w:space="0" w:color="auto"/>
              <w:bottom w:val="single" w:sz="6" w:space="0" w:color="auto"/>
              <w:right w:val="single" w:sz="6" w:space="0" w:color="auto"/>
            </w:tcBorders>
          </w:tcPr>
          <w:p w14:paraId="17B9A80A"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6052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55849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27871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536C477" w14:textId="30F8C80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11BFBF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26A00FA" w14:textId="77777777" w:rsidTr="00066C4F">
        <w:tc>
          <w:tcPr>
            <w:tcW w:w="7350" w:type="dxa"/>
            <w:tcBorders>
              <w:top w:val="single" w:sz="6" w:space="0" w:color="auto"/>
              <w:left w:val="single" w:sz="6" w:space="0" w:color="auto"/>
              <w:bottom w:val="single" w:sz="6" w:space="0" w:color="auto"/>
              <w:right w:val="single" w:sz="6" w:space="0" w:color="auto"/>
            </w:tcBorders>
          </w:tcPr>
          <w:p w14:paraId="6320539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Ensure the walkway is free from hazards, avoid storing any materials or equipment on walkways.</w:t>
            </w:r>
          </w:p>
        </w:tc>
        <w:tc>
          <w:tcPr>
            <w:tcW w:w="2656" w:type="dxa"/>
            <w:tcBorders>
              <w:top w:val="single" w:sz="6" w:space="0" w:color="auto"/>
              <w:left w:val="single" w:sz="6" w:space="0" w:color="auto"/>
              <w:bottom w:val="single" w:sz="6" w:space="0" w:color="auto"/>
              <w:right w:val="single" w:sz="6" w:space="0" w:color="auto"/>
            </w:tcBorders>
          </w:tcPr>
          <w:p w14:paraId="34FC290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912881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287186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259866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A332829" w14:textId="1E8BE16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7988D1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241D7F9" w14:textId="77777777" w:rsidTr="00066C4F">
        <w:tc>
          <w:tcPr>
            <w:tcW w:w="7350" w:type="dxa"/>
            <w:tcBorders>
              <w:top w:val="single" w:sz="6" w:space="0" w:color="auto"/>
              <w:left w:val="single" w:sz="6" w:space="0" w:color="auto"/>
              <w:bottom w:val="single" w:sz="6" w:space="0" w:color="auto"/>
              <w:right w:val="single" w:sz="6" w:space="0" w:color="auto"/>
            </w:tcBorders>
          </w:tcPr>
          <w:p w14:paraId="77B44B3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Club AED to be available in case of emergency.</w:t>
            </w:r>
          </w:p>
        </w:tc>
        <w:tc>
          <w:tcPr>
            <w:tcW w:w="2656" w:type="dxa"/>
            <w:tcBorders>
              <w:top w:val="single" w:sz="6" w:space="0" w:color="auto"/>
              <w:left w:val="single" w:sz="6" w:space="0" w:color="auto"/>
              <w:bottom w:val="single" w:sz="6" w:space="0" w:color="auto"/>
              <w:right w:val="single" w:sz="6" w:space="0" w:color="auto"/>
            </w:tcBorders>
          </w:tcPr>
          <w:p w14:paraId="7CA1559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710408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280047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421114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AB55E82" w14:textId="6E8ECED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AF7749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A7F5E17" w14:textId="77777777" w:rsidTr="00066C4F">
        <w:tc>
          <w:tcPr>
            <w:tcW w:w="7350" w:type="dxa"/>
            <w:tcBorders>
              <w:top w:val="single" w:sz="6" w:space="0" w:color="auto"/>
              <w:left w:val="single" w:sz="6" w:space="0" w:color="auto"/>
              <w:bottom w:val="single" w:sz="6" w:space="0" w:color="auto"/>
              <w:right w:val="single" w:sz="6" w:space="0" w:color="auto"/>
            </w:tcBorders>
          </w:tcPr>
          <w:p w14:paraId="330727A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Walkway to be closed for use in inclement weather. </w:t>
            </w:r>
            <w:proofErr w:type="spellStart"/>
            <w:r w:rsidRPr="00182A4A">
              <w:rPr>
                <w:rFonts w:asciiTheme="minorHAnsi" w:eastAsiaTheme="minorEastAsia" w:hAnsiTheme="minorHAnsi" w:cstheme="minorBidi"/>
                <w:color w:val="5A5A5A" w:themeColor="text1" w:themeTint="A5"/>
                <w:spacing w:val="15"/>
                <w:lang w:val="en-GB" w:eastAsia="en-GB"/>
              </w:rPr>
              <w:t>E.g</w:t>
            </w:r>
            <w:proofErr w:type="spellEnd"/>
            <w:r w:rsidRPr="00182A4A">
              <w:rPr>
                <w:rFonts w:asciiTheme="minorHAnsi" w:eastAsiaTheme="minorEastAsia" w:hAnsiTheme="minorHAnsi" w:cstheme="minorBidi"/>
                <w:color w:val="5A5A5A" w:themeColor="text1" w:themeTint="A5"/>
                <w:spacing w:val="15"/>
                <w:lang w:val="en-GB" w:eastAsia="en-GB"/>
              </w:rPr>
              <w:t xml:space="preserve"> frost, weather warnings</w:t>
            </w:r>
          </w:p>
        </w:tc>
        <w:tc>
          <w:tcPr>
            <w:tcW w:w="2656" w:type="dxa"/>
            <w:tcBorders>
              <w:top w:val="single" w:sz="6" w:space="0" w:color="auto"/>
              <w:left w:val="single" w:sz="6" w:space="0" w:color="auto"/>
              <w:bottom w:val="single" w:sz="6" w:space="0" w:color="auto"/>
              <w:right w:val="single" w:sz="6" w:space="0" w:color="auto"/>
            </w:tcBorders>
          </w:tcPr>
          <w:p w14:paraId="4921A34E"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027819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2594863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049538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487F97F" w14:textId="321655B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F7B5BD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04E0F5E" w14:textId="77777777" w:rsidTr="00066C4F">
        <w:tc>
          <w:tcPr>
            <w:tcW w:w="7350" w:type="dxa"/>
            <w:tcBorders>
              <w:top w:val="single" w:sz="6" w:space="0" w:color="auto"/>
              <w:left w:val="single" w:sz="6" w:space="0" w:color="auto"/>
              <w:bottom w:val="single" w:sz="6" w:space="0" w:color="auto"/>
              <w:right w:val="single" w:sz="6" w:space="0" w:color="auto"/>
            </w:tcBorders>
          </w:tcPr>
          <w:p w14:paraId="23494C0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Adequate lighting is provided and is appropriate for the walkway to be used.</w:t>
            </w:r>
          </w:p>
        </w:tc>
        <w:tc>
          <w:tcPr>
            <w:tcW w:w="2656" w:type="dxa"/>
            <w:tcBorders>
              <w:top w:val="single" w:sz="6" w:space="0" w:color="auto"/>
              <w:left w:val="single" w:sz="6" w:space="0" w:color="auto"/>
              <w:bottom w:val="single" w:sz="6" w:space="0" w:color="auto"/>
              <w:right w:val="single" w:sz="6" w:space="0" w:color="auto"/>
            </w:tcBorders>
          </w:tcPr>
          <w:p w14:paraId="4FFA5F5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20575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633681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924401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DF79BAA" w14:textId="3C411346"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F1B95C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60927A6" w14:textId="77777777" w:rsidTr="00066C4F">
        <w:tc>
          <w:tcPr>
            <w:tcW w:w="7350" w:type="dxa"/>
            <w:tcBorders>
              <w:top w:val="single" w:sz="6" w:space="0" w:color="auto"/>
              <w:left w:val="single" w:sz="6" w:space="0" w:color="auto"/>
              <w:bottom w:val="single" w:sz="6" w:space="0" w:color="auto"/>
              <w:right w:val="single" w:sz="6" w:space="0" w:color="auto"/>
            </w:tcBorders>
          </w:tcPr>
          <w:p w14:paraId="5DB070B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Keep </w:t>
            </w:r>
            <w:proofErr w:type="gramStart"/>
            <w:r w:rsidRPr="00182A4A">
              <w:rPr>
                <w:rFonts w:asciiTheme="minorHAnsi" w:eastAsiaTheme="minorEastAsia" w:hAnsiTheme="minorHAnsi" w:cstheme="minorBidi"/>
                <w:color w:val="5A5A5A" w:themeColor="text1" w:themeTint="A5"/>
                <w:spacing w:val="15"/>
                <w:lang w:val="en-GB" w:eastAsia="en-GB"/>
              </w:rPr>
              <w:t>exits clear at all times</w:t>
            </w:r>
            <w:proofErr w:type="gramEnd"/>
            <w:r w:rsidRPr="00182A4A">
              <w:rPr>
                <w:rFonts w:asciiTheme="minorHAnsi" w:eastAsiaTheme="minorEastAsia" w:hAnsiTheme="minorHAnsi" w:cstheme="minorBidi"/>
                <w:color w:val="5A5A5A" w:themeColor="text1" w:themeTint="A5"/>
                <w:spacing w:val="15"/>
                <w:lang w:val="en-GB" w:eastAsia="en-GB"/>
              </w:rPr>
              <w:t xml:space="preserve"> ensuring emergency services can access and egress the walkway area safely. </w:t>
            </w:r>
          </w:p>
        </w:tc>
        <w:tc>
          <w:tcPr>
            <w:tcW w:w="2656" w:type="dxa"/>
            <w:tcBorders>
              <w:top w:val="single" w:sz="6" w:space="0" w:color="auto"/>
              <w:left w:val="single" w:sz="6" w:space="0" w:color="auto"/>
              <w:bottom w:val="single" w:sz="6" w:space="0" w:color="auto"/>
              <w:right w:val="single" w:sz="6" w:space="0" w:color="auto"/>
            </w:tcBorders>
          </w:tcPr>
          <w:p w14:paraId="5AA7DF5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446545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58748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801222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4E05DEA" w14:textId="7CC28F3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E7FC08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3A8FC17" w14:textId="77777777" w:rsidTr="00066C4F">
        <w:tc>
          <w:tcPr>
            <w:tcW w:w="7350" w:type="dxa"/>
            <w:tcBorders>
              <w:top w:val="single" w:sz="6" w:space="0" w:color="auto"/>
              <w:left w:val="single" w:sz="6" w:space="0" w:color="auto"/>
              <w:bottom w:val="single" w:sz="6" w:space="0" w:color="auto"/>
              <w:right w:val="single" w:sz="6" w:space="0" w:color="auto"/>
            </w:tcBorders>
          </w:tcPr>
          <w:p w14:paraId="6842DEC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2656" w:type="dxa"/>
            <w:tcBorders>
              <w:top w:val="single" w:sz="6" w:space="0" w:color="auto"/>
              <w:left w:val="single" w:sz="6" w:space="0" w:color="auto"/>
              <w:bottom w:val="single" w:sz="6" w:space="0" w:color="auto"/>
              <w:right w:val="single" w:sz="6" w:space="0" w:color="auto"/>
            </w:tcBorders>
          </w:tcPr>
          <w:p w14:paraId="3454B81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27254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647214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511956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869391B" w14:textId="7099749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C09F3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EDEABBA" w14:textId="77777777" w:rsidTr="00066C4F">
        <w:tc>
          <w:tcPr>
            <w:tcW w:w="7350" w:type="dxa"/>
            <w:tcBorders>
              <w:top w:val="single" w:sz="6" w:space="0" w:color="auto"/>
              <w:left w:val="single" w:sz="6" w:space="0" w:color="auto"/>
              <w:bottom w:val="single" w:sz="6" w:space="0" w:color="auto"/>
              <w:right w:val="single" w:sz="6" w:space="0" w:color="auto"/>
            </w:tcBorders>
          </w:tcPr>
          <w:p w14:paraId="24DBC28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DC30D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601009B"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1F6EF9F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F78CB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8324B5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1C80D89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38612E6B" w14:textId="77777777" w:rsidR="00182A4A" w:rsidRPr="00D91DD3" w:rsidRDefault="00182A4A" w:rsidP="000D2F59">
      <w:pPr>
        <w:rPr>
          <w:rFonts w:ascii="Calibri" w:hAnsi="Calibri" w:cs="Calibri"/>
        </w:rPr>
      </w:pPr>
    </w:p>
    <w:sectPr w:rsidR="00182A4A" w:rsidRPr="00D91DD3" w:rsidSect="00FB549C">
      <w:headerReference w:type="default" r:id="rId18"/>
      <w:footerReference w:type="default" r:id="rId19"/>
      <w:pgSz w:w="11900" w:h="16840"/>
      <w:pgMar w:top="1701" w:right="56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742A" w14:textId="77777777" w:rsidR="00D178A2" w:rsidRDefault="00D178A2">
      <w:r>
        <w:separator/>
      </w:r>
    </w:p>
  </w:endnote>
  <w:endnote w:type="continuationSeparator" w:id="0">
    <w:p w14:paraId="3FE9FDD8" w14:textId="77777777" w:rsidR="00D178A2" w:rsidRDefault="00D178A2">
      <w:r>
        <w:continuationSeparator/>
      </w:r>
    </w:p>
  </w:endnote>
  <w:endnote w:type="continuationNotice" w:id="1">
    <w:p w14:paraId="6400123B" w14:textId="77777777" w:rsidR="00D178A2" w:rsidRDefault="00D17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D6A2" w14:textId="4D9F40E9" w:rsidR="00F12A03" w:rsidRDefault="004803B7" w:rsidP="00FF72E3">
    <w:pPr>
      <w:pStyle w:val="Footer"/>
      <w:tabs>
        <w:tab w:val="clear" w:pos="4320"/>
        <w:tab w:val="clear" w:pos="8640"/>
        <w:tab w:val="left" w:pos="7200"/>
      </w:tabs>
    </w:pPr>
    <w:r>
      <w:rPr>
        <w:noProof/>
      </w:rPr>
      <mc:AlternateContent>
        <mc:Choice Requires="wps">
          <w:drawing>
            <wp:anchor distT="45720" distB="45720" distL="114300" distR="114300" simplePos="0" relativeHeight="251656704" behindDoc="0" locked="0" layoutInCell="1" allowOverlap="1" wp14:anchorId="67959DB5" wp14:editId="114CE2A3">
              <wp:simplePos x="0" y="0"/>
              <wp:positionH relativeFrom="column">
                <wp:posOffset>-234315</wp:posOffset>
              </wp:positionH>
              <wp:positionV relativeFrom="paragraph">
                <wp:posOffset>50800</wp:posOffset>
              </wp:positionV>
              <wp:extent cx="2586990" cy="246380"/>
              <wp:effectExtent l="3810"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5628D8" w14:textId="77777777" w:rsidR="00F12A03" w:rsidRPr="00193D9B" w:rsidRDefault="00F12A03">
                          <w:pPr>
                            <w:rPr>
                              <w:rFonts w:ascii="Calibri" w:hAnsi="Calibri"/>
                              <w:color w:val="1F4E79"/>
                              <w:sz w:val="20"/>
                            </w:rPr>
                          </w:pPr>
                          <w:r w:rsidRPr="00193D9B">
                            <w:rPr>
                              <w:rFonts w:ascii="Calibri" w:hAnsi="Calibri"/>
                              <w:color w:val="1F4E79"/>
                              <w:sz w:val="20"/>
                            </w:rPr>
                            <w:t>*</w:t>
                          </w:r>
                          <w:r>
                            <w:rPr>
                              <w:rFonts w:ascii="Calibri" w:hAnsi="Calibri"/>
                              <w:color w:val="1F4E79"/>
                              <w:sz w:val="20"/>
                            </w:rPr>
                            <w:t>Uncontrolled when printed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959DB5" id="_x0000_t202" coordsize="21600,21600" o:spt="202" path="m,l,21600r21600,l21600,xe">
              <v:stroke joinstyle="miter"/>
              <v:path gradientshapeok="t" o:connecttype="rect"/>
            </v:shapetype>
            <v:shape id="Text Box 2" o:spid="_x0000_s1027" type="#_x0000_t202" style="position:absolute;margin-left:-18.45pt;margin-top:4pt;width:203.7pt;height:19.4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" filled="f" stroked="f" strokeweight="0">
              <v:textbox style="mso-fit-shape-to-text:t">
                <w:txbxContent>
                  <w:p w14:paraId="295628D8" w14:textId="77777777" w:rsidR="00F12A03" w:rsidRPr="00193D9B" w:rsidRDefault="00F12A03">
                    <w:pPr>
                      <w:rPr>
                        <w:rFonts w:ascii="Calibri" w:hAnsi="Calibri"/>
                        <w:color w:val="1F4E79"/>
                        <w:sz w:val="20"/>
                      </w:rPr>
                    </w:pPr>
                    <w:r w:rsidRPr="00193D9B">
                      <w:rPr>
                        <w:rFonts w:ascii="Calibri" w:hAnsi="Calibri"/>
                        <w:color w:val="1F4E79"/>
                        <w:sz w:val="20"/>
                      </w:rPr>
                      <w:t>*</w:t>
                    </w:r>
                    <w:r>
                      <w:rPr>
                        <w:rFonts w:ascii="Calibri" w:hAnsi="Calibri"/>
                        <w:color w:val="1F4E79"/>
                        <w:sz w:val="20"/>
                      </w:rPr>
                      <w:t>Uncontrolled when printed</w:t>
                    </w:r>
                  </w:p>
                </w:txbxContent>
              </v:textbox>
              <w10:wrap type="square"/>
            </v:shape>
          </w:pict>
        </mc:Fallback>
      </mc:AlternateContent>
    </w:r>
    <w:r>
      <w:rPr>
        <w:noProof/>
      </w:rPr>
      <mc:AlternateContent>
        <mc:Choice Requires="wps">
          <w:drawing>
            <wp:anchor distT="0" distB="0" distL="114300" distR="114300" simplePos="0" relativeHeight="251655680" behindDoc="1" locked="0" layoutInCell="1" allowOverlap="1" wp14:anchorId="71D01A7E" wp14:editId="6309BD7F">
              <wp:simplePos x="0" y="0"/>
              <wp:positionH relativeFrom="page">
                <wp:posOffset>539750</wp:posOffset>
              </wp:positionH>
              <wp:positionV relativeFrom="page">
                <wp:posOffset>10259695</wp:posOffset>
              </wp:positionV>
              <wp:extent cx="2204720" cy="0"/>
              <wp:effectExtent l="6350" t="10795" r="825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12700">
                        <a:solidFill>
                          <a:srgbClr val="0751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15E9"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7.85pt" to="216.1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" strokecolor="#0751a1" strokeweight="1pt">
              <v:fill o:detectmouseclick="t"/>
              <v:stroke joinstyle="miter"/>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14:anchorId="579549A2" wp14:editId="2ED030BB">
              <wp:simplePos x="0" y="0"/>
              <wp:positionH relativeFrom="page">
                <wp:posOffset>659765</wp:posOffset>
              </wp:positionH>
              <wp:positionV relativeFrom="page">
                <wp:posOffset>9893935</wp:posOffset>
              </wp:positionV>
              <wp:extent cx="6540500" cy="393700"/>
              <wp:effectExtent l="2540" t="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4B9C29" w14:textId="77777777"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Calibri Bold" w:hAnsi="Calibri Bold"/>
                              <w:color w:val="0751A1"/>
                            </w:rPr>
                          </w:pPr>
                          <w:r>
                            <w:rPr>
                              <w:rFonts w:ascii="Calibri Bold" w:hAnsi="Calibri Bold"/>
                              <w:color w:val="0751A1"/>
                            </w:rPr>
                            <w:t xml:space="preserve">Page No. </w:t>
                          </w:r>
                          <w:r>
                            <w:rPr>
                              <w:rFonts w:ascii="Calibri Bold" w:hAnsi="Calibri Bold"/>
                              <w:color w:val="0751A1"/>
                            </w:rPr>
                            <w:fldChar w:fldCharType="begin"/>
                          </w:r>
                          <w:r>
                            <w:rPr>
                              <w:rFonts w:ascii="Calibri Bold" w:hAnsi="Calibri Bold"/>
                              <w:color w:val="0751A1"/>
                            </w:rPr>
                            <w:instrText xml:space="preserve"> PAGE </w:instrText>
                          </w:r>
                          <w:r>
                            <w:rPr>
                              <w:rFonts w:ascii="Calibri Bold" w:hAnsi="Calibri Bold"/>
                              <w:color w:val="0751A1"/>
                            </w:rPr>
                            <w:fldChar w:fldCharType="separate"/>
                          </w:r>
                          <w:r>
                            <w:rPr>
                              <w:rFonts w:ascii="Calibri Bold" w:hAnsi="Calibri Bold"/>
                              <w:noProof/>
                              <w:color w:val="0751A1"/>
                            </w:rPr>
                            <w:t>22</w:t>
                          </w:r>
                          <w:r>
                            <w:rPr>
                              <w:rFonts w:ascii="Calibri Bold" w:hAnsi="Calibri Bold"/>
                              <w:color w:val="0751A1"/>
                            </w:rPr>
                            <w:fldChar w:fldCharType="end"/>
                          </w:r>
                        </w:p>
                        <w:p w14:paraId="4AB294A1" w14:textId="735AF868"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82" w:name="_Hlk109903890"/>
                          <w:bookmarkStart w:id="83" w:name="_Hlk109903891"/>
                          <w:r>
                            <w:rPr>
                              <w:rFonts w:ascii="Calibri Bold" w:hAnsi="Calibri Bold"/>
                              <w:color w:val="0751A1"/>
                            </w:rPr>
                            <w:t xml:space="preserve">Doc Name: </w:t>
                          </w:r>
                          <w:r>
                            <w:rPr>
                              <w:rFonts w:ascii="Calibri" w:hAnsi="Calibri"/>
                              <w:color w:val="0751A1"/>
                            </w:rPr>
                            <w:t xml:space="preserve">Safety Statement | </w:t>
                          </w:r>
                          <w:r>
                            <w:rPr>
                              <w:rFonts w:ascii="Calibri Bold" w:hAnsi="Calibri Bold"/>
                              <w:color w:val="0751A1"/>
                            </w:rPr>
                            <w:t>Issue No.</w:t>
                          </w:r>
                          <w:r>
                            <w:rPr>
                              <w:rFonts w:ascii="Calibri" w:hAnsi="Calibri"/>
                              <w:color w:val="0751A1"/>
                            </w:rPr>
                            <w:t xml:space="preserve"> </w:t>
                          </w:r>
                          <w:r w:rsidR="00946260">
                            <w:rPr>
                              <w:rFonts w:ascii="Calibri" w:hAnsi="Calibri"/>
                              <w:color w:val="0751A1"/>
                            </w:rPr>
                            <w:t>01</w:t>
                          </w:r>
                          <w:r>
                            <w:rPr>
                              <w:rFonts w:ascii="Calibri" w:hAnsi="Calibri"/>
                              <w:color w:val="0751A1"/>
                            </w:rPr>
                            <w:t xml:space="preserve">| </w:t>
                          </w:r>
                          <w:r>
                            <w:rPr>
                              <w:rFonts w:ascii="Calibri Bold" w:hAnsi="Calibri Bold"/>
                              <w:color w:val="0751A1"/>
                            </w:rPr>
                            <w:t>Date:</w:t>
                          </w:r>
                          <w:r>
                            <w:rPr>
                              <w:rFonts w:ascii="Calibri" w:hAnsi="Calibri"/>
                              <w:color w:val="0751A1"/>
                            </w:rPr>
                            <w:t xml:space="preserve"> </w:t>
                          </w:r>
                          <w:r w:rsidR="004803B7">
                            <w:rPr>
                              <w:rFonts w:ascii="Calibri" w:hAnsi="Calibri"/>
                              <w:color w:val="0751A1"/>
                            </w:rPr>
                            <w:t>1</w:t>
                          </w:r>
                          <w:r w:rsidR="00946260">
                            <w:rPr>
                              <w:rFonts w:ascii="Calibri" w:hAnsi="Calibri"/>
                              <w:color w:val="0751A1"/>
                            </w:rPr>
                            <w:t>5</w:t>
                          </w:r>
                          <w:r w:rsidR="004803B7">
                            <w:rPr>
                              <w:rFonts w:ascii="Calibri" w:hAnsi="Calibri"/>
                              <w:color w:val="0751A1"/>
                            </w:rPr>
                            <w:t>/0</w:t>
                          </w:r>
                          <w:r w:rsidR="00946260">
                            <w:rPr>
                              <w:rFonts w:ascii="Calibri" w:hAnsi="Calibri"/>
                              <w:color w:val="0751A1"/>
                            </w:rPr>
                            <w:t>7</w:t>
                          </w:r>
                          <w:r w:rsidR="004803B7">
                            <w:rPr>
                              <w:rFonts w:ascii="Calibri" w:hAnsi="Calibri"/>
                              <w:color w:val="0751A1"/>
                            </w:rPr>
                            <w:t>/</w:t>
                          </w:r>
                          <w:r w:rsidR="00C42917">
                            <w:rPr>
                              <w:rFonts w:ascii="Calibri" w:hAnsi="Calibri"/>
                              <w:color w:val="0751A1"/>
                            </w:rPr>
                            <w:t>2022</w:t>
                          </w:r>
                          <w:bookmarkEnd w:id="82"/>
                          <w:bookmarkEnd w:id="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49A2" id="Rectangle 4" o:spid="_x0000_s1028" style="position:absolute;margin-left:51.95pt;margin-top:779.05pt;width:515pt;height: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" filled="f" stroked="f" strokeweight="1pt">
              <v:path arrowok="t"/>
              <v:textbox inset="0,0,0,0">
                <w:txbxContent>
                  <w:p w14:paraId="174B9C29" w14:textId="77777777"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Calibri Bold" w:hAnsi="Calibri Bold"/>
                        <w:color w:val="0751A1"/>
                      </w:rPr>
                    </w:pPr>
                    <w:r>
                      <w:rPr>
                        <w:rFonts w:ascii="Calibri Bold" w:hAnsi="Calibri Bold"/>
                        <w:color w:val="0751A1"/>
                      </w:rPr>
                      <w:t xml:space="preserve">Page No. </w:t>
                    </w:r>
                    <w:r>
                      <w:rPr>
                        <w:rFonts w:ascii="Calibri Bold" w:hAnsi="Calibri Bold"/>
                        <w:color w:val="0751A1"/>
                      </w:rPr>
                      <w:fldChar w:fldCharType="begin"/>
                    </w:r>
                    <w:r>
                      <w:rPr>
                        <w:rFonts w:ascii="Calibri Bold" w:hAnsi="Calibri Bold"/>
                        <w:color w:val="0751A1"/>
                      </w:rPr>
                      <w:instrText xml:space="preserve"> PAGE </w:instrText>
                    </w:r>
                    <w:r>
                      <w:rPr>
                        <w:rFonts w:ascii="Calibri Bold" w:hAnsi="Calibri Bold"/>
                        <w:color w:val="0751A1"/>
                      </w:rPr>
                      <w:fldChar w:fldCharType="separate"/>
                    </w:r>
                    <w:r>
                      <w:rPr>
                        <w:rFonts w:ascii="Calibri Bold" w:hAnsi="Calibri Bold"/>
                        <w:noProof/>
                        <w:color w:val="0751A1"/>
                      </w:rPr>
                      <w:t>22</w:t>
                    </w:r>
                    <w:r>
                      <w:rPr>
                        <w:rFonts w:ascii="Calibri Bold" w:hAnsi="Calibri Bold"/>
                        <w:color w:val="0751A1"/>
                      </w:rPr>
                      <w:fldChar w:fldCharType="end"/>
                    </w:r>
                  </w:p>
                  <w:p w14:paraId="4AB294A1" w14:textId="735AF868"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84" w:name="_Hlk109903890"/>
                    <w:bookmarkStart w:id="85" w:name="_Hlk109903891"/>
                    <w:r>
                      <w:rPr>
                        <w:rFonts w:ascii="Calibri Bold" w:hAnsi="Calibri Bold"/>
                        <w:color w:val="0751A1"/>
                      </w:rPr>
                      <w:t xml:space="preserve">Doc Name: </w:t>
                    </w:r>
                    <w:r>
                      <w:rPr>
                        <w:rFonts w:ascii="Calibri" w:hAnsi="Calibri"/>
                        <w:color w:val="0751A1"/>
                      </w:rPr>
                      <w:t xml:space="preserve">Safety Statement | </w:t>
                    </w:r>
                    <w:r>
                      <w:rPr>
                        <w:rFonts w:ascii="Calibri Bold" w:hAnsi="Calibri Bold"/>
                        <w:color w:val="0751A1"/>
                      </w:rPr>
                      <w:t>Issue No.</w:t>
                    </w:r>
                    <w:r>
                      <w:rPr>
                        <w:rFonts w:ascii="Calibri" w:hAnsi="Calibri"/>
                        <w:color w:val="0751A1"/>
                      </w:rPr>
                      <w:t xml:space="preserve"> </w:t>
                    </w:r>
                    <w:r w:rsidR="00946260">
                      <w:rPr>
                        <w:rFonts w:ascii="Calibri" w:hAnsi="Calibri"/>
                        <w:color w:val="0751A1"/>
                      </w:rPr>
                      <w:t>01</w:t>
                    </w:r>
                    <w:r>
                      <w:rPr>
                        <w:rFonts w:ascii="Calibri" w:hAnsi="Calibri"/>
                        <w:color w:val="0751A1"/>
                      </w:rPr>
                      <w:t xml:space="preserve">| </w:t>
                    </w:r>
                    <w:r>
                      <w:rPr>
                        <w:rFonts w:ascii="Calibri Bold" w:hAnsi="Calibri Bold"/>
                        <w:color w:val="0751A1"/>
                      </w:rPr>
                      <w:t>Date:</w:t>
                    </w:r>
                    <w:r>
                      <w:rPr>
                        <w:rFonts w:ascii="Calibri" w:hAnsi="Calibri"/>
                        <w:color w:val="0751A1"/>
                      </w:rPr>
                      <w:t xml:space="preserve"> </w:t>
                    </w:r>
                    <w:r w:rsidR="004803B7">
                      <w:rPr>
                        <w:rFonts w:ascii="Calibri" w:hAnsi="Calibri"/>
                        <w:color w:val="0751A1"/>
                      </w:rPr>
                      <w:t>1</w:t>
                    </w:r>
                    <w:r w:rsidR="00946260">
                      <w:rPr>
                        <w:rFonts w:ascii="Calibri" w:hAnsi="Calibri"/>
                        <w:color w:val="0751A1"/>
                      </w:rPr>
                      <w:t>5</w:t>
                    </w:r>
                    <w:r w:rsidR="004803B7">
                      <w:rPr>
                        <w:rFonts w:ascii="Calibri" w:hAnsi="Calibri"/>
                        <w:color w:val="0751A1"/>
                      </w:rPr>
                      <w:t>/0</w:t>
                    </w:r>
                    <w:r w:rsidR="00946260">
                      <w:rPr>
                        <w:rFonts w:ascii="Calibri" w:hAnsi="Calibri"/>
                        <w:color w:val="0751A1"/>
                      </w:rPr>
                      <w:t>7</w:t>
                    </w:r>
                    <w:r w:rsidR="004803B7">
                      <w:rPr>
                        <w:rFonts w:ascii="Calibri" w:hAnsi="Calibri"/>
                        <w:color w:val="0751A1"/>
                      </w:rPr>
                      <w:t>/</w:t>
                    </w:r>
                    <w:r w:rsidR="00C42917">
                      <w:rPr>
                        <w:rFonts w:ascii="Calibri" w:hAnsi="Calibri"/>
                        <w:color w:val="0751A1"/>
                      </w:rPr>
                      <w:t>2022</w:t>
                    </w:r>
                    <w:bookmarkEnd w:id="84"/>
                    <w:bookmarkEnd w:id="85"/>
                  </w:p>
                </w:txbxContent>
              </v:textbox>
              <w10:wrap anchorx="page" anchory="page"/>
            </v:rect>
          </w:pict>
        </mc:Fallback>
      </mc:AlternateContent>
    </w:r>
    <w:r w:rsidR="00F12A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5D36" w14:textId="77777777" w:rsidR="00D178A2" w:rsidRDefault="00D178A2">
      <w:r>
        <w:separator/>
      </w:r>
    </w:p>
  </w:footnote>
  <w:footnote w:type="continuationSeparator" w:id="0">
    <w:p w14:paraId="54CE8374" w14:textId="77777777" w:rsidR="00D178A2" w:rsidRDefault="00D178A2">
      <w:r>
        <w:continuationSeparator/>
      </w:r>
    </w:p>
  </w:footnote>
  <w:footnote w:type="continuationNotice" w:id="1">
    <w:p w14:paraId="3DA8E363" w14:textId="77777777" w:rsidR="00D178A2" w:rsidRDefault="00D17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6C9" w14:textId="0B3A36D5" w:rsidR="00F12A03" w:rsidRDefault="00C36E9F">
    <w:pPr>
      <w:pStyle w:val="Header"/>
    </w:pPr>
    <w:r w:rsidRPr="00B66BF6">
      <w:rPr>
        <w:noProof/>
      </w:rPr>
      <w:drawing>
        <wp:inline distT="0" distB="0" distL="0" distR="0" wp14:anchorId="1932D122" wp14:editId="31A998AD">
          <wp:extent cx="1013460" cy="878804"/>
          <wp:effectExtent l="0" t="0" r="0"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78804"/>
                  </a:xfrm>
                  <a:prstGeom prst="rect">
                    <a:avLst/>
                  </a:prstGeom>
                  <a:noFill/>
                  <a:ln>
                    <a:noFill/>
                  </a:ln>
                </pic:spPr>
              </pic:pic>
            </a:graphicData>
          </a:graphic>
        </wp:inline>
      </w:drawing>
    </w:r>
    <w:r w:rsidR="004803B7">
      <w:rPr>
        <w:noProof/>
      </w:rPr>
      <mc:AlternateContent>
        <mc:Choice Requires="wps">
          <w:drawing>
            <wp:anchor distT="0" distB="0" distL="114300" distR="114300" simplePos="0" relativeHeight="251653632" behindDoc="1" locked="0" layoutInCell="1" allowOverlap="1" wp14:anchorId="50BB3D99" wp14:editId="67AAA96E">
              <wp:simplePos x="0" y="0"/>
              <wp:positionH relativeFrom="page">
                <wp:posOffset>3239770</wp:posOffset>
              </wp:positionH>
              <wp:positionV relativeFrom="page">
                <wp:posOffset>482600</wp:posOffset>
              </wp:positionV>
              <wp:extent cx="3960495" cy="539750"/>
              <wp:effectExtent l="1270" t="0" r="63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04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27324" w14:textId="2BC71267" w:rsidR="00F12A03" w:rsidRPr="00193D9B" w:rsidRDefault="00946260" w:rsidP="00FB549C">
                          <w:pPr>
                            <w:pStyle w:val="FreeForm"/>
                            <w:tabs>
                              <w:tab w:val="left" w:pos="709"/>
                              <w:tab w:val="left" w:pos="1417"/>
                              <w:tab w:val="left" w:pos="2126"/>
                              <w:tab w:val="left" w:pos="2835"/>
                              <w:tab w:val="left" w:pos="3543"/>
                              <w:tab w:val="left" w:pos="4252"/>
                              <w:tab w:val="left" w:pos="4961"/>
                              <w:tab w:val="left" w:pos="5669"/>
                            </w:tabs>
                            <w:jc w:val="right"/>
                            <w:rPr>
                              <w:rFonts w:ascii="Times New Roman" w:eastAsia="Times New Roman" w:hAnsi="Times New Roman"/>
                              <w:color w:val="auto"/>
                              <w:sz w:val="20"/>
                              <w:lang w:val="en-IE" w:eastAsia="en-GB" w:bidi="x-none"/>
                            </w:rPr>
                          </w:pPr>
                          <w:bookmarkStart w:id="78" w:name="_Hlk109903735"/>
                          <w:bookmarkStart w:id="79" w:name="_Hlk109903736"/>
                          <w:r>
                            <w:rPr>
                              <w:rFonts w:ascii="Calibri Bold" w:hAnsi="Calibri Bold"/>
                              <w:color w:val="0751A1"/>
                              <w:sz w:val="48"/>
                              <w:lang w:val="en-IE"/>
                            </w:rPr>
                            <w:t xml:space="preserve">Template </w:t>
                          </w:r>
                          <w:r w:rsidR="00F12A03">
                            <w:rPr>
                              <w:rFonts w:ascii="Calibri Bold" w:hAnsi="Calibri Bold"/>
                              <w:color w:val="0751A1"/>
                              <w:sz w:val="48"/>
                              <w:lang w:val="en-IE"/>
                            </w:rPr>
                            <w:t>Safety Statement</w:t>
                          </w:r>
                          <w:bookmarkEnd w:id="78"/>
                          <w:bookmarkEnd w:id="7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3D99" id="Rectangle 3" o:spid="_x0000_s1026" style="position:absolute;margin-left:255.1pt;margin-top:38pt;width:311.85pt;height:4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" filled="f" stroked="f" strokeweight="1pt">
              <v:path arrowok="t"/>
              <v:textbox inset="0,0,0,0">
                <w:txbxContent>
                  <w:p w14:paraId="44027324" w14:textId="2BC71267" w:rsidR="00F12A03" w:rsidRPr="00193D9B" w:rsidRDefault="00946260" w:rsidP="00FB549C">
                    <w:pPr>
                      <w:pStyle w:val="FreeForm"/>
                      <w:tabs>
                        <w:tab w:val="left" w:pos="709"/>
                        <w:tab w:val="left" w:pos="1417"/>
                        <w:tab w:val="left" w:pos="2126"/>
                        <w:tab w:val="left" w:pos="2835"/>
                        <w:tab w:val="left" w:pos="3543"/>
                        <w:tab w:val="left" w:pos="4252"/>
                        <w:tab w:val="left" w:pos="4961"/>
                        <w:tab w:val="left" w:pos="5669"/>
                      </w:tabs>
                      <w:jc w:val="right"/>
                      <w:rPr>
                        <w:rFonts w:ascii="Times New Roman" w:eastAsia="Times New Roman" w:hAnsi="Times New Roman"/>
                        <w:color w:val="auto"/>
                        <w:sz w:val="20"/>
                        <w:lang w:val="en-IE" w:eastAsia="en-GB" w:bidi="x-none"/>
                      </w:rPr>
                    </w:pPr>
                    <w:bookmarkStart w:id="80" w:name="_Hlk109903735"/>
                    <w:bookmarkStart w:id="81" w:name="_Hlk109903736"/>
                    <w:r>
                      <w:rPr>
                        <w:rFonts w:ascii="Calibri Bold" w:hAnsi="Calibri Bold"/>
                        <w:color w:val="0751A1"/>
                        <w:sz w:val="48"/>
                        <w:lang w:val="en-IE"/>
                      </w:rPr>
                      <w:t xml:space="preserve">Template </w:t>
                    </w:r>
                    <w:r w:rsidR="00F12A03">
                      <w:rPr>
                        <w:rFonts w:ascii="Calibri Bold" w:hAnsi="Calibri Bold"/>
                        <w:color w:val="0751A1"/>
                        <w:sz w:val="48"/>
                        <w:lang w:val="en-IE"/>
                      </w:rPr>
                      <w:t>Safety Statement</w:t>
                    </w:r>
                    <w:bookmarkEnd w:id="80"/>
                    <w:bookmarkEnd w:id="81"/>
                  </w:p>
                </w:txbxContent>
              </v:textbox>
              <w10:wrap anchorx="page" anchory="page"/>
            </v:rect>
          </w:pict>
        </mc:Fallback>
      </mc:AlternateContent>
    </w:r>
    <w:r w:rsidR="004803B7">
      <w:rPr>
        <w:noProof/>
      </w:rPr>
      <mc:AlternateContent>
        <mc:Choice Requires="wps">
          <w:drawing>
            <wp:anchor distT="0" distB="0" distL="114300" distR="114300" simplePos="0" relativeHeight="251652608" behindDoc="1" locked="0" layoutInCell="1" allowOverlap="1" wp14:anchorId="3A36E901" wp14:editId="7CB643D3">
              <wp:simplePos x="0" y="0"/>
              <wp:positionH relativeFrom="page">
                <wp:posOffset>539750</wp:posOffset>
              </wp:positionH>
              <wp:positionV relativeFrom="page">
                <wp:posOffset>1080135</wp:posOffset>
              </wp:positionV>
              <wp:extent cx="0" cy="9179560"/>
              <wp:effectExtent l="6350" t="13335" r="1270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79560"/>
                      </a:xfrm>
                      <a:prstGeom prst="line">
                        <a:avLst/>
                      </a:prstGeom>
                      <a:noFill/>
                      <a:ln w="12700">
                        <a:solidFill>
                          <a:srgbClr val="0751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C886" id="Line 2"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5.05pt" to="42.5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" strokecolor="#0751a1" strokeweight="1pt">
              <v:fill o:detectmouseclick="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hint="default"/>
        <w:b w:val="0"/>
        <w:i w:val="0"/>
        <w:strike w:val="0"/>
        <w:color w:val="auto"/>
        <w:sz w:val="22"/>
        <w:u w:val="none"/>
      </w:rPr>
    </w:lvl>
    <w:lvl w:ilvl="1">
      <w:start w:val="1"/>
      <w:numFmt w:val="bullet"/>
      <w:lvlText w:val=""/>
      <w:lvlJc w:val="left"/>
      <w:pPr>
        <w:ind w:left="1440" w:hanging="360"/>
      </w:pPr>
      <w:rPr>
        <w:rFonts w:ascii="Symbol" w:hAnsi="Symbol" w:hint="default"/>
        <w:b w:val="0"/>
        <w:i w:val="0"/>
        <w:strike w:val="0"/>
        <w:color w:val="auto"/>
        <w:sz w:val="22"/>
        <w:u w:val="none"/>
      </w:rPr>
    </w:lvl>
    <w:lvl w:ilvl="2">
      <w:start w:val="1"/>
      <w:numFmt w:val="bullet"/>
      <w:lvlText w:val=""/>
      <w:lvlJc w:val="left"/>
      <w:pPr>
        <w:ind w:left="1800" w:hanging="360"/>
      </w:pPr>
      <w:rPr>
        <w:rFonts w:ascii="Symbol" w:hAnsi="Symbol" w:hint="default"/>
        <w:b w:val="0"/>
        <w:i w:val="0"/>
        <w:strike w:val="0"/>
        <w:color w:val="auto"/>
        <w:sz w:val="22"/>
        <w:u w:val="none"/>
      </w:rPr>
    </w:lvl>
    <w:lvl w:ilvl="3">
      <w:start w:val="1"/>
      <w:numFmt w:val="bullet"/>
      <w:lvlText w:val=""/>
      <w:lvlJc w:val="left"/>
      <w:pPr>
        <w:ind w:left="2160" w:hanging="360"/>
      </w:pPr>
      <w:rPr>
        <w:rFonts w:ascii="Symbol" w:hAnsi="Symbol" w:hint="default"/>
        <w:b w:val="0"/>
        <w:i w:val="0"/>
        <w:strike w:val="0"/>
        <w:color w:val="auto"/>
        <w:sz w:val="22"/>
        <w:u w:val="none"/>
      </w:rPr>
    </w:lvl>
    <w:lvl w:ilvl="4">
      <w:start w:val="1"/>
      <w:numFmt w:val="bullet"/>
      <w:lvlText w:val=""/>
      <w:lvlJc w:val="left"/>
      <w:pPr>
        <w:ind w:left="2520" w:hanging="360"/>
      </w:pPr>
      <w:rPr>
        <w:rFonts w:ascii="Symbol" w:hAnsi="Symbol" w:hint="default"/>
        <w:b w:val="0"/>
        <w:i w:val="0"/>
        <w:strike w:val="0"/>
        <w:color w:val="auto"/>
        <w:sz w:val="22"/>
        <w:u w:val="none"/>
      </w:rPr>
    </w:lvl>
    <w:lvl w:ilvl="5">
      <w:start w:val="1"/>
      <w:numFmt w:val="bullet"/>
      <w:lvlText w:val=""/>
      <w:lvlJc w:val="left"/>
      <w:pPr>
        <w:ind w:left="2880" w:hanging="360"/>
      </w:pPr>
      <w:rPr>
        <w:rFonts w:ascii="Symbol" w:hAnsi="Symbol" w:hint="default"/>
        <w:b w:val="0"/>
        <w:i w:val="0"/>
        <w:strike w:val="0"/>
        <w:color w:val="auto"/>
        <w:sz w:val="22"/>
        <w:u w:val="none"/>
      </w:rPr>
    </w:lvl>
    <w:lvl w:ilvl="6">
      <w:start w:val="1"/>
      <w:numFmt w:val="bullet"/>
      <w:lvlText w:val=""/>
      <w:lvlJc w:val="left"/>
      <w:pPr>
        <w:ind w:left="3240" w:hanging="360"/>
      </w:pPr>
      <w:rPr>
        <w:rFonts w:ascii="Symbol" w:hAnsi="Symbol" w:hint="default"/>
        <w:b w:val="0"/>
        <w:i w:val="0"/>
        <w:strike w:val="0"/>
        <w:color w:val="auto"/>
        <w:sz w:val="22"/>
        <w:u w:val="none"/>
      </w:rPr>
    </w:lvl>
    <w:lvl w:ilvl="7">
      <w:start w:val="1"/>
      <w:numFmt w:val="bullet"/>
      <w:lvlText w:val=""/>
      <w:lvlJc w:val="left"/>
      <w:pPr>
        <w:ind w:left="3600" w:hanging="360"/>
      </w:pPr>
      <w:rPr>
        <w:rFonts w:ascii="Symbol" w:hAnsi="Symbol" w:hint="default"/>
        <w:b w:val="0"/>
        <w:i w:val="0"/>
        <w:strike w:val="0"/>
        <w:color w:val="auto"/>
        <w:sz w:val="22"/>
        <w:u w:val="none"/>
      </w:rPr>
    </w:lvl>
    <w:lvl w:ilvl="8">
      <w:start w:val="1"/>
      <w:numFmt w:val="bullet"/>
      <w:lvlText w:val=""/>
      <w:lvlJc w:val="left"/>
      <w:pPr>
        <w:ind w:left="3960" w:hanging="360"/>
      </w:pPr>
      <w:rPr>
        <w:rFonts w:ascii="Symbol" w:hAnsi="Symbol" w:hint="default"/>
        <w:b w:val="0"/>
        <w:i w:val="0"/>
        <w:strike w:val="0"/>
        <w:color w:val="auto"/>
        <w:sz w:val="22"/>
        <w:u w:val="none"/>
      </w:rPr>
    </w:lvl>
  </w:abstractNum>
  <w:abstractNum w:abstractNumId="1" w15:restartNumberingAfterBreak="0">
    <w:nsid w:val="00DA4FD2"/>
    <w:multiLevelType w:val="hybridMultilevel"/>
    <w:tmpl w:val="BCC2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D1743"/>
    <w:multiLevelType w:val="hybridMultilevel"/>
    <w:tmpl w:val="08F02F64"/>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457F38"/>
    <w:multiLevelType w:val="multilevel"/>
    <w:tmpl w:val="6EEA7204"/>
    <w:lvl w:ilvl="0">
      <w:start w:val="1"/>
      <w:numFmt w:val="bullet"/>
      <w:lvlText w:val=""/>
      <w:lvlJc w:val="left"/>
      <w:pPr>
        <w:tabs>
          <w:tab w:val="num" w:pos="360"/>
        </w:tabs>
        <w:ind w:left="340" w:hanging="34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D771A06"/>
    <w:multiLevelType w:val="hybridMultilevel"/>
    <w:tmpl w:val="01C2A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95337"/>
    <w:multiLevelType w:val="hybridMultilevel"/>
    <w:tmpl w:val="57724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30474"/>
    <w:multiLevelType w:val="hybridMultilevel"/>
    <w:tmpl w:val="19763EB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9F2B16"/>
    <w:multiLevelType w:val="hybridMultilevel"/>
    <w:tmpl w:val="2EC0FD28"/>
    <w:lvl w:ilvl="0" w:tplc="36DE2CCC">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C9598D"/>
    <w:multiLevelType w:val="hybridMultilevel"/>
    <w:tmpl w:val="943418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02E25"/>
    <w:multiLevelType w:val="hybridMultilevel"/>
    <w:tmpl w:val="15745C06"/>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5F5C2D"/>
    <w:multiLevelType w:val="hybridMultilevel"/>
    <w:tmpl w:val="369EDA96"/>
    <w:lvl w:ilvl="0" w:tplc="36DE2CCC">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31110B"/>
    <w:multiLevelType w:val="hybridMultilevel"/>
    <w:tmpl w:val="04580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06DC8"/>
    <w:multiLevelType w:val="hybridMultilevel"/>
    <w:tmpl w:val="9F0408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B922CC"/>
    <w:multiLevelType w:val="hybridMultilevel"/>
    <w:tmpl w:val="55B8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07E4F"/>
    <w:multiLevelType w:val="hybridMultilevel"/>
    <w:tmpl w:val="88FCB9EE"/>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DF1B8E"/>
    <w:multiLevelType w:val="hybridMultilevel"/>
    <w:tmpl w:val="F42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81D1A"/>
    <w:multiLevelType w:val="hybridMultilevel"/>
    <w:tmpl w:val="6AB6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D4404"/>
    <w:multiLevelType w:val="hybridMultilevel"/>
    <w:tmpl w:val="FB8E186A"/>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9881909">
    <w:abstractNumId w:val="9"/>
  </w:num>
  <w:num w:numId="2" w16cid:durableId="1971204369">
    <w:abstractNumId w:val="17"/>
  </w:num>
  <w:num w:numId="3" w16cid:durableId="2035886516">
    <w:abstractNumId w:val="10"/>
  </w:num>
  <w:num w:numId="4" w16cid:durableId="1336570251">
    <w:abstractNumId w:val="2"/>
  </w:num>
  <w:num w:numId="5" w16cid:durableId="17853401">
    <w:abstractNumId w:val="14"/>
  </w:num>
  <w:num w:numId="6" w16cid:durableId="1988586448">
    <w:abstractNumId w:val="7"/>
  </w:num>
  <w:num w:numId="7" w16cid:durableId="2029525005">
    <w:abstractNumId w:val="15"/>
  </w:num>
  <w:num w:numId="8" w16cid:durableId="1275330906">
    <w:abstractNumId w:val="12"/>
  </w:num>
  <w:num w:numId="9" w16cid:durableId="1341469709">
    <w:abstractNumId w:val="6"/>
  </w:num>
  <w:num w:numId="10" w16cid:durableId="1110008608">
    <w:abstractNumId w:val="3"/>
  </w:num>
  <w:num w:numId="11" w16cid:durableId="44840556">
    <w:abstractNumId w:val="4"/>
  </w:num>
  <w:num w:numId="12" w16cid:durableId="1550455822">
    <w:abstractNumId w:val="1"/>
  </w:num>
  <w:num w:numId="13" w16cid:durableId="540702929">
    <w:abstractNumId w:val="13"/>
  </w:num>
  <w:num w:numId="14" w16cid:durableId="1307277892">
    <w:abstractNumId w:val="11"/>
  </w:num>
  <w:num w:numId="15" w16cid:durableId="254093230">
    <w:abstractNumId w:val="5"/>
  </w:num>
  <w:num w:numId="16" w16cid:durableId="887105487">
    <w:abstractNumId w:val="16"/>
  </w:num>
  <w:num w:numId="17" w16cid:durableId="33425819">
    <w:abstractNumId w:val="0"/>
    <w:lvlOverride w:ilvl="0">
      <w:lvl w:ilvl="0">
        <w:start w:val="1"/>
        <w:numFmt w:val="bullet"/>
        <w:lvlText w:val=""/>
        <w:lvlJc w:val="left"/>
        <w:pPr>
          <w:ind w:left="720" w:hanging="360"/>
        </w:pPr>
        <w:rPr>
          <w:rFonts w:ascii="Symbol" w:hAnsi="Symbol" w:hint="default"/>
          <w:b w:val="0"/>
          <w:i w:val="0"/>
          <w:strike w:val="0"/>
          <w:color w:val="auto"/>
          <w:sz w:val="22"/>
          <w:u w:val="none"/>
        </w:rPr>
      </w:lvl>
    </w:lvlOverride>
    <w:lvlOverride w:ilvl="1">
      <w:lvl w:ilvl="1">
        <w:start w:val="1"/>
        <w:numFmt w:val="bullet"/>
        <w:lvlText w:val=""/>
        <w:lvlJc w:val="left"/>
        <w:pPr>
          <w:ind w:left="1440" w:hanging="360"/>
        </w:pPr>
        <w:rPr>
          <w:rFonts w:ascii="Symbol" w:hAnsi="Symbol" w:hint="default"/>
          <w:b w:val="0"/>
          <w:i w:val="0"/>
          <w:strike w:val="0"/>
          <w:color w:val="auto"/>
          <w:sz w:val="22"/>
          <w:u w:val="none"/>
        </w:rPr>
      </w:lvl>
    </w:lvlOverride>
    <w:lvlOverride w:ilvl="2">
      <w:lvl w:ilvl="2">
        <w:start w:val="1"/>
        <w:numFmt w:val="bullet"/>
        <w:lvlText w:val=""/>
        <w:lvlJc w:val="left"/>
        <w:pPr>
          <w:ind w:left="1800" w:hanging="360"/>
        </w:pPr>
        <w:rPr>
          <w:rFonts w:ascii="Symbol" w:hAnsi="Symbol" w:hint="default"/>
          <w:b w:val="0"/>
          <w:i w:val="0"/>
          <w:strike w:val="0"/>
          <w:color w:val="auto"/>
          <w:sz w:val="22"/>
          <w:u w:val="none"/>
        </w:rPr>
      </w:lvl>
    </w:lvlOverride>
    <w:lvlOverride w:ilvl="3">
      <w:lvl w:ilvl="3">
        <w:start w:val="1"/>
        <w:numFmt w:val="bullet"/>
        <w:lvlText w:val=""/>
        <w:lvlJc w:val="left"/>
        <w:pPr>
          <w:ind w:left="2160" w:hanging="360"/>
        </w:pPr>
        <w:rPr>
          <w:rFonts w:ascii="Symbol" w:hAnsi="Symbol" w:hint="default"/>
          <w:b w:val="0"/>
          <w:i w:val="0"/>
          <w:strike w:val="0"/>
          <w:color w:val="auto"/>
          <w:sz w:val="22"/>
          <w:u w:val="none"/>
        </w:rPr>
      </w:lvl>
    </w:lvlOverride>
    <w:lvlOverride w:ilvl="4">
      <w:lvl w:ilvl="4">
        <w:start w:val="1"/>
        <w:numFmt w:val="bullet"/>
        <w:lvlText w:val=""/>
        <w:lvlJc w:val="left"/>
        <w:pPr>
          <w:ind w:left="2520" w:hanging="360"/>
        </w:pPr>
        <w:rPr>
          <w:rFonts w:ascii="Symbol" w:hAnsi="Symbol" w:hint="default"/>
          <w:b w:val="0"/>
          <w:i w:val="0"/>
          <w:strike w:val="0"/>
          <w:color w:val="auto"/>
          <w:sz w:val="22"/>
          <w:u w:val="none"/>
        </w:rPr>
      </w:lvl>
    </w:lvlOverride>
    <w:lvlOverride w:ilvl="5">
      <w:lvl w:ilvl="5">
        <w:start w:val="1"/>
        <w:numFmt w:val="bullet"/>
        <w:lvlText w:val=""/>
        <w:lvlJc w:val="left"/>
        <w:pPr>
          <w:ind w:left="2880" w:hanging="360"/>
        </w:pPr>
        <w:rPr>
          <w:rFonts w:ascii="Symbol" w:hAnsi="Symbol" w:hint="default"/>
          <w:b w:val="0"/>
          <w:i w:val="0"/>
          <w:strike w:val="0"/>
          <w:color w:val="auto"/>
          <w:sz w:val="22"/>
          <w:u w:val="none"/>
        </w:rPr>
      </w:lvl>
    </w:lvlOverride>
    <w:lvlOverride w:ilvl="6">
      <w:lvl w:ilvl="6">
        <w:start w:val="1"/>
        <w:numFmt w:val="bullet"/>
        <w:lvlText w:val=""/>
        <w:lvlJc w:val="left"/>
        <w:pPr>
          <w:ind w:left="3240" w:hanging="360"/>
        </w:pPr>
        <w:rPr>
          <w:rFonts w:ascii="Symbol" w:hAnsi="Symbol" w:hint="default"/>
          <w:b w:val="0"/>
          <w:i w:val="0"/>
          <w:strike w:val="0"/>
          <w:color w:val="auto"/>
          <w:sz w:val="22"/>
          <w:u w:val="none"/>
        </w:rPr>
      </w:lvl>
    </w:lvlOverride>
    <w:lvlOverride w:ilvl="7">
      <w:lvl w:ilvl="7">
        <w:start w:val="1"/>
        <w:numFmt w:val="bullet"/>
        <w:lvlText w:val=""/>
        <w:lvlJc w:val="left"/>
        <w:pPr>
          <w:ind w:left="3600" w:hanging="360"/>
        </w:pPr>
        <w:rPr>
          <w:rFonts w:ascii="Symbol" w:hAnsi="Symbol" w:hint="default"/>
          <w:b w:val="0"/>
          <w:i w:val="0"/>
          <w:strike w:val="0"/>
          <w:color w:val="auto"/>
          <w:sz w:val="22"/>
          <w:u w:val="none"/>
        </w:rPr>
      </w:lvl>
    </w:lvlOverride>
    <w:lvlOverride w:ilvl="8">
      <w:lvl w:ilvl="8">
        <w:start w:val="1"/>
        <w:numFmt w:val="bullet"/>
        <w:lvlText w:val=""/>
        <w:lvlJc w:val="left"/>
        <w:pPr>
          <w:ind w:left="3960" w:hanging="360"/>
        </w:pPr>
        <w:rPr>
          <w:rFonts w:ascii="Symbol" w:hAnsi="Symbol" w:hint="default"/>
          <w:b w:val="0"/>
          <w:i w:val="0"/>
          <w:strike w:val="0"/>
          <w:color w:val="auto"/>
          <w:sz w:val="22"/>
          <w:u w:val="none"/>
        </w:rPr>
      </w:lvl>
    </w:lvlOverride>
  </w:num>
  <w:num w:numId="18" w16cid:durableId="38290627">
    <w:abstractNumId w:val="0"/>
    <w:lvlOverride w:ilvl="0">
      <w:lvl w:ilvl="0">
        <w:start w:val="1"/>
        <w:numFmt w:val="bullet"/>
        <w:lvlText w:val=""/>
        <w:lvlJc w:val="left"/>
        <w:pPr>
          <w:ind w:left="720" w:hanging="360"/>
        </w:pPr>
        <w:rPr>
          <w:rFonts w:ascii="Symbol" w:hAnsi="Symbol" w:hint="default"/>
          <w:b w:val="0"/>
          <w:i w:val="0"/>
          <w:strike w:val="0"/>
          <w:color w:val="auto"/>
          <w:sz w:val="22"/>
          <w:u w:val="none"/>
        </w:rPr>
      </w:lvl>
    </w:lvlOverride>
    <w:lvlOverride w:ilvl="1">
      <w:lvl w:ilvl="1">
        <w:start w:val="1"/>
        <w:numFmt w:val="bullet"/>
        <w:lvlText w:val=""/>
        <w:lvlJc w:val="left"/>
        <w:pPr>
          <w:ind w:left="1440" w:hanging="360"/>
        </w:pPr>
        <w:rPr>
          <w:rFonts w:ascii="Symbol" w:hAnsi="Symbol" w:hint="default"/>
          <w:b w:val="0"/>
          <w:i w:val="0"/>
          <w:strike w:val="0"/>
          <w:color w:val="auto"/>
          <w:sz w:val="22"/>
          <w:u w:val="none"/>
        </w:rPr>
      </w:lvl>
    </w:lvlOverride>
    <w:lvlOverride w:ilvl="2">
      <w:lvl w:ilvl="2">
        <w:start w:val="1"/>
        <w:numFmt w:val="bullet"/>
        <w:lvlText w:val=""/>
        <w:lvlJc w:val="left"/>
        <w:pPr>
          <w:ind w:left="1800" w:hanging="360"/>
        </w:pPr>
        <w:rPr>
          <w:rFonts w:ascii="Symbol" w:hAnsi="Symbol" w:hint="default"/>
          <w:b w:val="0"/>
          <w:i w:val="0"/>
          <w:strike w:val="0"/>
          <w:color w:val="auto"/>
          <w:sz w:val="22"/>
          <w:u w:val="none"/>
        </w:rPr>
      </w:lvl>
    </w:lvlOverride>
    <w:lvlOverride w:ilvl="3">
      <w:lvl w:ilvl="3">
        <w:start w:val="1"/>
        <w:numFmt w:val="bullet"/>
        <w:lvlText w:val=""/>
        <w:lvlJc w:val="left"/>
        <w:pPr>
          <w:ind w:left="2160" w:hanging="360"/>
        </w:pPr>
        <w:rPr>
          <w:rFonts w:ascii="Symbol" w:hAnsi="Symbol" w:hint="default"/>
          <w:b w:val="0"/>
          <w:i w:val="0"/>
          <w:strike w:val="0"/>
          <w:color w:val="auto"/>
          <w:sz w:val="22"/>
          <w:u w:val="none"/>
        </w:rPr>
      </w:lvl>
    </w:lvlOverride>
    <w:lvlOverride w:ilvl="4">
      <w:lvl w:ilvl="4">
        <w:start w:val="1"/>
        <w:numFmt w:val="bullet"/>
        <w:lvlText w:val=""/>
        <w:lvlJc w:val="left"/>
        <w:pPr>
          <w:ind w:left="2520" w:hanging="360"/>
        </w:pPr>
        <w:rPr>
          <w:rFonts w:ascii="Symbol" w:hAnsi="Symbol" w:hint="default"/>
          <w:b w:val="0"/>
          <w:i w:val="0"/>
          <w:strike w:val="0"/>
          <w:color w:val="auto"/>
          <w:sz w:val="22"/>
          <w:u w:val="none"/>
        </w:rPr>
      </w:lvl>
    </w:lvlOverride>
    <w:lvlOverride w:ilvl="5">
      <w:lvl w:ilvl="5">
        <w:start w:val="1"/>
        <w:numFmt w:val="bullet"/>
        <w:lvlText w:val=""/>
        <w:lvlJc w:val="left"/>
        <w:pPr>
          <w:ind w:left="2880" w:hanging="360"/>
        </w:pPr>
        <w:rPr>
          <w:rFonts w:ascii="Symbol" w:hAnsi="Symbol" w:hint="default"/>
          <w:b w:val="0"/>
          <w:i w:val="0"/>
          <w:strike w:val="0"/>
          <w:color w:val="auto"/>
          <w:sz w:val="22"/>
          <w:u w:val="none"/>
        </w:rPr>
      </w:lvl>
    </w:lvlOverride>
    <w:lvlOverride w:ilvl="6">
      <w:lvl w:ilvl="6">
        <w:start w:val="1"/>
        <w:numFmt w:val="bullet"/>
        <w:lvlText w:val=""/>
        <w:lvlJc w:val="left"/>
        <w:pPr>
          <w:ind w:left="3240" w:hanging="360"/>
        </w:pPr>
        <w:rPr>
          <w:rFonts w:ascii="Symbol" w:hAnsi="Symbol" w:hint="default"/>
          <w:b w:val="0"/>
          <w:i w:val="0"/>
          <w:strike w:val="0"/>
          <w:color w:val="auto"/>
          <w:sz w:val="22"/>
          <w:u w:val="none"/>
        </w:rPr>
      </w:lvl>
    </w:lvlOverride>
    <w:lvlOverride w:ilvl="7">
      <w:lvl w:ilvl="7">
        <w:start w:val="1"/>
        <w:numFmt w:val="bullet"/>
        <w:lvlText w:val=""/>
        <w:lvlJc w:val="left"/>
        <w:pPr>
          <w:ind w:left="3600" w:hanging="360"/>
        </w:pPr>
        <w:rPr>
          <w:rFonts w:ascii="Symbol" w:hAnsi="Symbol" w:hint="default"/>
          <w:b w:val="0"/>
          <w:i w:val="0"/>
          <w:strike w:val="0"/>
          <w:color w:val="auto"/>
          <w:sz w:val="22"/>
          <w:u w:val="none"/>
        </w:rPr>
      </w:lvl>
    </w:lvlOverride>
    <w:lvlOverride w:ilvl="8">
      <w:lvl w:ilvl="8">
        <w:start w:val="1"/>
        <w:numFmt w:val="bullet"/>
        <w:lvlText w:val=""/>
        <w:lvlJc w:val="left"/>
        <w:pPr>
          <w:ind w:left="3960" w:hanging="360"/>
        </w:pPr>
        <w:rPr>
          <w:rFonts w:ascii="Symbol" w:hAnsi="Symbol" w:hint="default"/>
          <w:b w:val="0"/>
          <w:i w:val="0"/>
          <w:strike w:val="0"/>
          <w:color w:val="auto"/>
          <w:sz w:val="22"/>
          <w:u w:val="none"/>
        </w:rPr>
      </w:lvl>
    </w:lvlOverride>
  </w:num>
  <w:num w:numId="19" w16cid:durableId="5662608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EF"/>
    <w:rsid w:val="0000574F"/>
    <w:rsid w:val="00011551"/>
    <w:rsid w:val="00011E6D"/>
    <w:rsid w:val="0001411C"/>
    <w:rsid w:val="00023736"/>
    <w:rsid w:val="00023DEC"/>
    <w:rsid w:val="000333F9"/>
    <w:rsid w:val="00041A64"/>
    <w:rsid w:val="00050EBB"/>
    <w:rsid w:val="0005321A"/>
    <w:rsid w:val="00053DEF"/>
    <w:rsid w:val="00054546"/>
    <w:rsid w:val="000663CC"/>
    <w:rsid w:val="00066C4F"/>
    <w:rsid w:val="00070641"/>
    <w:rsid w:val="00070845"/>
    <w:rsid w:val="00072B71"/>
    <w:rsid w:val="000766EE"/>
    <w:rsid w:val="00080BC5"/>
    <w:rsid w:val="00082FA5"/>
    <w:rsid w:val="00090327"/>
    <w:rsid w:val="000916C0"/>
    <w:rsid w:val="000A3264"/>
    <w:rsid w:val="000A546A"/>
    <w:rsid w:val="000B0F49"/>
    <w:rsid w:val="000B5629"/>
    <w:rsid w:val="000C39EF"/>
    <w:rsid w:val="000C5D4C"/>
    <w:rsid w:val="000D1681"/>
    <w:rsid w:val="000D2F59"/>
    <w:rsid w:val="000D6FD3"/>
    <w:rsid w:val="000E02DC"/>
    <w:rsid w:val="000F7585"/>
    <w:rsid w:val="00100BD4"/>
    <w:rsid w:val="00116292"/>
    <w:rsid w:val="001238DF"/>
    <w:rsid w:val="001312B6"/>
    <w:rsid w:val="00141490"/>
    <w:rsid w:val="00154B1F"/>
    <w:rsid w:val="00177AD1"/>
    <w:rsid w:val="001818E0"/>
    <w:rsid w:val="00182A4A"/>
    <w:rsid w:val="00193D9B"/>
    <w:rsid w:val="001A56B6"/>
    <w:rsid w:val="001B3A80"/>
    <w:rsid w:val="001B79DF"/>
    <w:rsid w:val="001C0AE1"/>
    <w:rsid w:val="001C15DC"/>
    <w:rsid w:val="001C727B"/>
    <w:rsid w:val="001D0BD4"/>
    <w:rsid w:val="001D5073"/>
    <w:rsid w:val="001E31BC"/>
    <w:rsid w:val="001E4E61"/>
    <w:rsid w:val="001E6FEC"/>
    <w:rsid w:val="00203208"/>
    <w:rsid w:val="0020439B"/>
    <w:rsid w:val="002162C9"/>
    <w:rsid w:val="00226EB6"/>
    <w:rsid w:val="002406F3"/>
    <w:rsid w:val="00241577"/>
    <w:rsid w:val="00244D7E"/>
    <w:rsid w:val="00245563"/>
    <w:rsid w:val="00252F24"/>
    <w:rsid w:val="00267906"/>
    <w:rsid w:val="00277A8C"/>
    <w:rsid w:val="00295478"/>
    <w:rsid w:val="00297A57"/>
    <w:rsid w:val="002B69E1"/>
    <w:rsid w:val="002C407E"/>
    <w:rsid w:val="002C7EB4"/>
    <w:rsid w:val="002D0BB0"/>
    <w:rsid w:val="002D2845"/>
    <w:rsid w:val="002D7021"/>
    <w:rsid w:val="002E0BD7"/>
    <w:rsid w:val="002E45A5"/>
    <w:rsid w:val="002E50AC"/>
    <w:rsid w:val="003074A6"/>
    <w:rsid w:val="00310A62"/>
    <w:rsid w:val="00311A42"/>
    <w:rsid w:val="00322F58"/>
    <w:rsid w:val="00324F0E"/>
    <w:rsid w:val="00330185"/>
    <w:rsid w:val="00352492"/>
    <w:rsid w:val="00353499"/>
    <w:rsid w:val="00360012"/>
    <w:rsid w:val="0036409E"/>
    <w:rsid w:val="0036559D"/>
    <w:rsid w:val="003719BE"/>
    <w:rsid w:val="003759BC"/>
    <w:rsid w:val="0038030A"/>
    <w:rsid w:val="00380425"/>
    <w:rsid w:val="003824D3"/>
    <w:rsid w:val="00383BA7"/>
    <w:rsid w:val="00386CBC"/>
    <w:rsid w:val="00393F67"/>
    <w:rsid w:val="003A4FD1"/>
    <w:rsid w:val="003B24BC"/>
    <w:rsid w:val="003B6F1E"/>
    <w:rsid w:val="003C0A12"/>
    <w:rsid w:val="003C1E0F"/>
    <w:rsid w:val="003C322F"/>
    <w:rsid w:val="003C6E1A"/>
    <w:rsid w:val="003E1185"/>
    <w:rsid w:val="003E4909"/>
    <w:rsid w:val="00411CB4"/>
    <w:rsid w:val="004125A9"/>
    <w:rsid w:val="0041470F"/>
    <w:rsid w:val="00415FB1"/>
    <w:rsid w:val="00427E0C"/>
    <w:rsid w:val="00442542"/>
    <w:rsid w:val="00442F80"/>
    <w:rsid w:val="00446607"/>
    <w:rsid w:val="004473C8"/>
    <w:rsid w:val="00460AD7"/>
    <w:rsid w:val="00465D78"/>
    <w:rsid w:val="00477C8A"/>
    <w:rsid w:val="004803B7"/>
    <w:rsid w:val="00485493"/>
    <w:rsid w:val="00491B02"/>
    <w:rsid w:val="004929A4"/>
    <w:rsid w:val="00492AAB"/>
    <w:rsid w:val="004947B4"/>
    <w:rsid w:val="00496D71"/>
    <w:rsid w:val="004A5212"/>
    <w:rsid w:val="004A6279"/>
    <w:rsid w:val="004B7483"/>
    <w:rsid w:val="004C427F"/>
    <w:rsid w:val="004D472B"/>
    <w:rsid w:val="004E53F3"/>
    <w:rsid w:val="004E7701"/>
    <w:rsid w:val="004E777F"/>
    <w:rsid w:val="00512D48"/>
    <w:rsid w:val="00522C01"/>
    <w:rsid w:val="00552130"/>
    <w:rsid w:val="005560B0"/>
    <w:rsid w:val="0057293E"/>
    <w:rsid w:val="00576DDD"/>
    <w:rsid w:val="00585173"/>
    <w:rsid w:val="005A051F"/>
    <w:rsid w:val="005A4AAB"/>
    <w:rsid w:val="005A536E"/>
    <w:rsid w:val="005A570F"/>
    <w:rsid w:val="005A5C7B"/>
    <w:rsid w:val="005B33B8"/>
    <w:rsid w:val="005B5A4B"/>
    <w:rsid w:val="005C6050"/>
    <w:rsid w:val="005D0DD6"/>
    <w:rsid w:val="005D1D46"/>
    <w:rsid w:val="005D2126"/>
    <w:rsid w:val="005D5755"/>
    <w:rsid w:val="005E1F60"/>
    <w:rsid w:val="00615E72"/>
    <w:rsid w:val="00616934"/>
    <w:rsid w:val="00630651"/>
    <w:rsid w:val="006340FC"/>
    <w:rsid w:val="00634D43"/>
    <w:rsid w:val="0065125A"/>
    <w:rsid w:val="00653368"/>
    <w:rsid w:val="00664EED"/>
    <w:rsid w:val="00670D5B"/>
    <w:rsid w:val="00682338"/>
    <w:rsid w:val="00682F1E"/>
    <w:rsid w:val="006854A2"/>
    <w:rsid w:val="00686766"/>
    <w:rsid w:val="006905E6"/>
    <w:rsid w:val="006A5F89"/>
    <w:rsid w:val="006B5954"/>
    <w:rsid w:val="006D3880"/>
    <w:rsid w:val="007032D4"/>
    <w:rsid w:val="00712C2B"/>
    <w:rsid w:val="00723AFD"/>
    <w:rsid w:val="00727F44"/>
    <w:rsid w:val="00734B8B"/>
    <w:rsid w:val="007438EE"/>
    <w:rsid w:val="00746651"/>
    <w:rsid w:val="007518A0"/>
    <w:rsid w:val="00752618"/>
    <w:rsid w:val="00754649"/>
    <w:rsid w:val="00755E1E"/>
    <w:rsid w:val="00756848"/>
    <w:rsid w:val="00760DFC"/>
    <w:rsid w:val="00760FD5"/>
    <w:rsid w:val="0077332E"/>
    <w:rsid w:val="00777CFE"/>
    <w:rsid w:val="00780268"/>
    <w:rsid w:val="0079529B"/>
    <w:rsid w:val="007A2D0B"/>
    <w:rsid w:val="007B2A3F"/>
    <w:rsid w:val="007B36F7"/>
    <w:rsid w:val="007C2921"/>
    <w:rsid w:val="007D50CC"/>
    <w:rsid w:val="007D5187"/>
    <w:rsid w:val="007E08C4"/>
    <w:rsid w:val="007E4B55"/>
    <w:rsid w:val="0080483D"/>
    <w:rsid w:val="00805925"/>
    <w:rsid w:val="00812771"/>
    <w:rsid w:val="0082421D"/>
    <w:rsid w:val="00835167"/>
    <w:rsid w:val="00840F5E"/>
    <w:rsid w:val="0084328B"/>
    <w:rsid w:val="008501AD"/>
    <w:rsid w:val="00850388"/>
    <w:rsid w:val="00852D30"/>
    <w:rsid w:val="00880E20"/>
    <w:rsid w:val="00884C23"/>
    <w:rsid w:val="00895C3D"/>
    <w:rsid w:val="0089657D"/>
    <w:rsid w:val="00896DAA"/>
    <w:rsid w:val="008B6562"/>
    <w:rsid w:val="008C2F7D"/>
    <w:rsid w:val="008C3164"/>
    <w:rsid w:val="008C3D2A"/>
    <w:rsid w:val="008F7531"/>
    <w:rsid w:val="0090106E"/>
    <w:rsid w:val="0090373F"/>
    <w:rsid w:val="00905869"/>
    <w:rsid w:val="009060F0"/>
    <w:rsid w:val="009122A7"/>
    <w:rsid w:val="00915E7E"/>
    <w:rsid w:val="00917DB4"/>
    <w:rsid w:val="00924AA7"/>
    <w:rsid w:val="0092527F"/>
    <w:rsid w:val="009306C1"/>
    <w:rsid w:val="009407BB"/>
    <w:rsid w:val="0094481F"/>
    <w:rsid w:val="00945EE4"/>
    <w:rsid w:val="00946260"/>
    <w:rsid w:val="00954A68"/>
    <w:rsid w:val="00957272"/>
    <w:rsid w:val="00975E4D"/>
    <w:rsid w:val="009A091A"/>
    <w:rsid w:val="009B21AE"/>
    <w:rsid w:val="009C610C"/>
    <w:rsid w:val="009D274C"/>
    <w:rsid w:val="009D709E"/>
    <w:rsid w:val="009F40A6"/>
    <w:rsid w:val="00A07D2E"/>
    <w:rsid w:val="00A119CA"/>
    <w:rsid w:val="00A26713"/>
    <w:rsid w:val="00A4063B"/>
    <w:rsid w:val="00A4132D"/>
    <w:rsid w:val="00A472CB"/>
    <w:rsid w:val="00A56A76"/>
    <w:rsid w:val="00A618FF"/>
    <w:rsid w:val="00A67981"/>
    <w:rsid w:val="00A76083"/>
    <w:rsid w:val="00A81F8D"/>
    <w:rsid w:val="00A82BFB"/>
    <w:rsid w:val="00A83BAF"/>
    <w:rsid w:val="00A90131"/>
    <w:rsid w:val="00AA18E9"/>
    <w:rsid w:val="00AC2F64"/>
    <w:rsid w:val="00AD2480"/>
    <w:rsid w:val="00AE0E1D"/>
    <w:rsid w:val="00AE7E7D"/>
    <w:rsid w:val="00AF452C"/>
    <w:rsid w:val="00AF47D6"/>
    <w:rsid w:val="00B02C64"/>
    <w:rsid w:val="00B037D2"/>
    <w:rsid w:val="00B1271B"/>
    <w:rsid w:val="00B12A20"/>
    <w:rsid w:val="00B139DD"/>
    <w:rsid w:val="00B23BC6"/>
    <w:rsid w:val="00B45771"/>
    <w:rsid w:val="00B76F4D"/>
    <w:rsid w:val="00B83130"/>
    <w:rsid w:val="00B84405"/>
    <w:rsid w:val="00B85390"/>
    <w:rsid w:val="00B877B7"/>
    <w:rsid w:val="00B879EB"/>
    <w:rsid w:val="00B90C27"/>
    <w:rsid w:val="00B9352E"/>
    <w:rsid w:val="00BA3CFA"/>
    <w:rsid w:val="00BB24D9"/>
    <w:rsid w:val="00BB3787"/>
    <w:rsid w:val="00BB460C"/>
    <w:rsid w:val="00BB5572"/>
    <w:rsid w:val="00BB609E"/>
    <w:rsid w:val="00BB6801"/>
    <w:rsid w:val="00BE0897"/>
    <w:rsid w:val="00BE4756"/>
    <w:rsid w:val="00BE65EE"/>
    <w:rsid w:val="00C003BB"/>
    <w:rsid w:val="00C01D06"/>
    <w:rsid w:val="00C10BAA"/>
    <w:rsid w:val="00C13DD1"/>
    <w:rsid w:val="00C17F27"/>
    <w:rsid w:val="00C24920"/>
    <w:rsid w:val="00C27776"/>
    <w:rsid w:val="00C34D12"/>
    <w:rsid w:val="00C36E9F"/>
    <w:rsid w:val="00C4219C"/>
    <w:rsid w:val="00C42917"/>
    <w:rsid w:val="00C46C7D"/>
    <w:rsid w:val="00C57372"/>
    <w:rsid w:val="00C63EF9"/>
    <w:rsid w:val="00C70DA5"/>
    <w:rsid w:val="00C74085"/>
    <w:rsid w:val="00C7575A"/>
    <w:rsid w:val="00C80AE5"/>
    <w:rsid w:val="00C8112F"/>
    <w:rsid w:val="00C81C71"/>
    <w:rsid w:val="00C81C87"/>
    <w:rsid w:val="00C84BAB"/>
    <w:rsid w:val="00C84CAF"/>
    <w:rsid w:val="00C93152"/>
    <w:rsid w:val="00CA294E"/>
    <w:rsid w:val="00CB0D9A"/>
    <w:rsid w:val="00CB47E3"/>
    <w:rsid w:val="00CB47E9"/>
    <w:rsid w:val="00CC3862"/>
    <w:rsid w:val="00CE6F90"/>
    <w:rsid w:val="00CF0CCB"/>
    <w:rsid w:val="00CF75CA"/>
    <w:rsid w:val="00D033E2"/>
    <w:rsid w:val="00D04C66"/>
    <w:rsid w:val="00D05FCC"/>
    <w:rsid w:val="00D112A7"/>
    <w:rsid w:val="00D178A2"/>
    <w:rsid w:val="00D204C1"/>
    <w:rsid w:val="00D41930"/>
    <w:rsid w:val="00D41C3A"/>
    <w:rsid w:val="00D511BB"/>
    <w:rsid w:val="00D67590"/>
    <w:rsid w:val="00D72EB3"/>
    <w:rsid w:val="00D773E4"/>
    <w:rsid w:val="00D87928"/>
    <w:rsid w:val="00D91310"/>
    <w:rsid w:val="00D91DD3"/>
    <w:rsid w:val="00D94B06"/>
    <w:rsid w:val="00DA732F"/>
    <w:rsid w:val="00DA790D"/>
    <w:rsid w:val="00DD293D"/>
    <w:rsid w:val="00DF6FB6"/>
    <w:rsid w:val="00E06171"/>
    <w:rsid w:val="00E07450"/>
    <w:rsid w:val="00E15BCC"/>
    <w:rsid w:val="00E16CF7"/>
    <w:rsid w:val="00E26911"/>
    <w:rsid w:val="00E2694E"/>
    <w:rsid w:val="00E3174F"/>
    <w:rsid w:val="00E40ACD"/>
    <w:rsid w:val="00E44FF8"/>
    <w:rsid w:val="00E45162"/>
    <w:rsid w:val="00E45BE7"/>
    <w:rsid w:val="00E47BCF"/>
    <w:rsid w:val="00E6187E"/>
    <w:rsid w:val="00E77B29"/>
    <w:rsid w:val="00E83084"/>
    <w:rsid w:val="00E87365"/>
    <w:rsid w:val="00E9510A"/>
    <w:rsid w:val="00E963D9"/>
    <w:rsid w:val="00EA3885"/>
    <w:rsid w:val="00EB3BBC"/>
    <w:rsid w:val="00EB6235"/>
    <w:rsid w:val="00EC4904"/>
    <w:rsid w:val="00ED2762"/>
    <w:rsid w:val="00EF043E"/>
    <w:rsid w:val="00EF43A7"/>
    <w:rsid w:val="00F105A6"/>
    <w:rsid w:val="00F12A03"/>
    <w:rsid w:val="00F163BC"/>
    <w:rsid w:val="00F2187B"/>
    <w:rsid w:val="00F41224"/>
    <w:rsid w:val="00F651FB"/>
    <w:rsid w:val="00F804B0"/>
    <w:rsid w:val="00FA097F"/>
    <w:rsid w:val="00FA2527"/>
    <w:rsid w:val="00FA6FAB"/>
    <w:rsid w:val="00FA704B"/>
    <w:rsid w:val="00FB0BE8"/>
    <w:rsid w:val="00FB2531"/>
    <w:rsid w:val="00FB549C"/>
    <w:rsid w:val="00FC046D"/>
    <w:rsid w:val="00FC77B0"/>
    <w:rsid w:val="00FD093C"/>
    <w:rsid w:val="00FD10D5"/>
    <w:rsid w:val="00FD6EFD"/>
    <w:rsid w:val="00FE057A"/>
    <w:rsid w:val="00FE56D7"/>
    <w:rsid w:val="00FE5DE1"/>
    <w:rsid w:val="00FF355B"/>
    <w:rsid w:val="00FF72E3"/>
    <w:rsid w:val="00FF73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0B2854"/>
  <w15:chartTrackingRefBased/>
  <w15:docId w15:val="{EE8930DE-9575-4C5D-A790-C8AF08D0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7B7"/>
    <w:rPr>
      <w:sz w:val="24"/>
      <w:szCs w:val="24"/>
      <w:lang w:val="en-US" w:eastAsia="en-US"/>
    </w:rPr>
  </w:style>
  <w:style w:type="paragraph" w:styleId="Heading1">
    <w:name w:val="heading 1"/>
    <w:basedOn w:val="Normal"/>
    <w:next w:val="Normal"/>
    <w:link w:val="Heading1Char"/>
    <w:qFormat/>
    <w:locked/>
    <w:rsid w:val="00B877B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B877B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rsid w:val="00B877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pPr>
      <w:tabs>
        <w:tab w:val="left" w:pos="283"/>
      </w:tabs>
      <w:outlineLvl w:val="0"/>
    </w:pPr>
    <w:rPr>
      <w:rFonts w:ascii="Helvetica" w:eastAsia="ヒラギノ角ゴ Pro W3" w:hAnsi="Helvetica"/>
      <w:color w:val="000000"/>
      <w:sz w:val="24"/>
      <w:lang w:val="en-US" w:eastAsia="en-US"/>
    </w:rPr>
  </w:style>
  <w:style w:type="paragraph" w:customStyle="1" w:styleId="FreeForm">
    <w:name w:val="Free Form"/>
    <w:autoRedefine/>
    <w:pPr>
      <w:outlineLvl w:val="0"/>
    </w:pPr>
    <w:rPr>
      <w:rFonts w:ascii="Helvetica" w:eastAsia="ヒラギノ角ゴ Pro W3" w:hAnsi="Helvetica"/>
      <w:color w:val="000000"/>
      <w:sz w:val="24"/>
      <w:lang w:val="en-US" w:eastAsia="en-US"/>
    </w:rPr>
  </w:style>
  <w:style w:type="paragraph" w:styleId="Header">
    <w:name w:val="header"/>
    <w:basedOn w:val="Normal"/>
    <w:link w:val="HeaderChar"/>
    <w:uiPriority w:val="99"/>
    <w:locked/>
    <w:rsid w:val="00053DEF"/>
    <w:pPr>
      <w:tabs>
        <w:tab w:val="center" w:pos="4320"/>
        <w:tab w:val="right" w:pos="8640"/>
      </w:tabs>
    </w:pPr>
  </w:style>
  <w:style w:type="character" w:customStyle="1" w:styleId="HeaderChar">
    <w:name w:val="Header Char"/>
    <w:link w:val="Header"/>
    <w:uiPriority w:val="99"/>
    <w:rsid w:val="00053DEF"/>
    <w:rPr>
      <w:sz w:val="24"/>
      <w:szCs w:val="24"/>
    </w:rPr>
  </w:style>
  <w:style w:type="paragraph" w:styleId="Footer">
    <w:name w:val="footer"/>
    <w:basedOn w:val="Normal"/>
    <w:link w:val="FooterChar"/>
    <w:uiPriority w:val="99"/>
    <w:locked/>
    <w:rsid w:val="00053DEF"/>
    <w:pPr>
      <w:tabs>
        <w:tab w:val="center" w:pos="4320"/>
        <w:tab w:val="right" w:pos="8640"/>
      </w:tabs>
    </w:pPr>
  </w:style>
  <w:style w:type="character" w:customStyle="1" w:styleId="FooterChar">
    <w:name w:val="Footer Char"/>
    <w:link w:val="Footer"/>
    <w:uiPriority w:val="99"/>
    <w:rsid w:val="00053DEF"/>
    <w:rPr>
      <w:sz w:val="24"/>
      <w:szCs w:val="24"/>
    </w:rPr>
  </w:style>
  <w:style w:type="character" w:styleId="Hyperlink">
    <w:name w:val="Hyperlink"/>
    <w:uiPriority w:val="99"/>
    <w:locked/>
    <w:rsid w:val="00E47BCF"/>
    <w:rPr>
      <w:color w:val="0563C1"/>
      <w:u w:val="single"/>
    </w:rPr>
  </w:style>
  <w:style w:type="character" w:customStyle="1" w:styleId="A1">
    <w:name w:val="A1"/>
    <w:uiPriority w:val="99"/>
    <w:rsid w:val="00460AD7"/>
    <w:rPr>
      <w:color w:val="000000"/>
      <w:sz w:val="22"/>
    </w:rPr>
  </w:style>
  <w:style w:type="character" w:styleId="FollowedHyperlink">
    <w:name w:val="FollowedHyperlink"/>
    <w:locked/>
    <w:rsid w:val="00277A8C"/>
    <w:rPr>
      <w:color w:val="954F72"/>
      <w:u w:val="single"/>
    </w:rPr>
  </w:style>
  <w:style w:type="character" w:styleId="UnresolvedMention">
    <w:name w:val="Unresolved Mention"/>
    <w:uiPriority w:val="99"/>
    <w:semiHidden/>
    <w:unhideWhenUsed/>
    <w:rsid w:val="005A570F"/>
    <w:rPr>
      <w:color w:val="605E5C"/>
      <w:shd w:val="clear" w:color="auto" w:fill="E1DFDD"/>
    </w:rPr>
  </w:style>
  <w:style w:type="character" w:customStyle="1" w:styleId="Heading1Char">
    <w:name w:val="Heading 1 Char"/>
    <w:link w:val="Heading1"/>
    <w:rsid w:val="00B877B7"/>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B877B7"/>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rsid w:val="00B877B7"/>
    <w:rPr>
      <w:rFonts w:ascii="Calibri Light" w:eastAsia="Times New Roman" w:hAnsi="Calibri Light" w:cs="Times New Roman"/>
      <w:b/>
      <w:bCs/>
      <w:sz w:val="26"/>
      <w:szCs w:val="26"/>
      <w:lang w:val="en-US" w:eastAsia="en-US"/>
    </w:rPr>
  </w:style>
  <w:style w:type="paragraph" w:styleId="TOCHeading">
    <w:name w:val="TOC Heading"/>
    <w:basedOn w:val="Heading1"/>
    <w:next w:val="Normal"/>
    <w:uiPriority w:val="39"/>
    <w:unhideWhenUsed/>
    <w:qFormat/>
    <w:rsid w:val="00C63EF9"/>
    <w:pPr>
      <w:keepLines/>
      <w:spacing w:after="0" w:line="259" w:lineRule="auto"/>
      <w:outlineLvl w:val="9"/>
    </w:pPr>
    <w:rPr>
      <w:b w:val="0"/>
      <w:bCs w:val="0"/>
      <w:color w:val="2F5496"/>
      <w:kern w:val="0"/>
    </w:rPr>
  </w:style>
  <w:style w:type="paragraph" w:styleId="TOC1">
    <w:name w:val="toc 1"/>
    <w:basedOn w:val="Normal"/>
    <w:next w:val="Normal"/>
    <w:autoRedefine/>
    <w:uiPriority w:val="39"/>
    <w:locked/>
    <w:rsid w:val="00C63EF9"/>
  </w:style>
  <w:style w:type="paragraph" w:styleId="TOC2">
    <w:name w:val="toc 2"/>
    <w:basedOn w:val="Normal"/>
    <w:next w:val="Normal"/>
    <w:autoRedefine/>
    <w:uiPriority w:val="39"/>
    <w:locked/>
    <w:rsid w:val="00C63EF9"/>
    <w:pPr>
      <w:ind w:left="240"/>
    </w:pPr>
  </w:style>
  <w:style w:type="paragraph" w:styleId="TOC3">
    <w:name w:val="toc 3"/>
    <w:basedOn w:val="Normal"/>
    <w:next w:val="Normal"/>
    <w:autoRedefine/>
    <w:uiPriority w:val="39"/>
    <w:locked/>
    <w:rsid w:val="00C63EF9"/>
    <w:pPr>
      <w:ind w:left="480"/>
    </w:pPr>
  </w:style>
  <w:style w:type="paragraph" w:styleId="BalloonText">
    <w:name w:val="Balloon Text"/>
    <w:basedOn w:val="Normal"/>
    <w:link w:val="BalloonTextChar"/>
    <w:locked/>
    <w:rsid w:val="001D0BD4"/>
    <w:rPr>
      <w:rFonts w:ascii="Segoe UI" w:hAnsi="Segoe UI" w:cs="Segoe UI"/>
      <w:sz w:val="18"/>
      <w:szCs w:val="18"/>
    </w:rPr>
  </w:style>
  <w:style w:type="character" w:customStyle="1" w:styleId="BalloonTextChar">
    <w:name w:val="Balloon Text Char"/>
    <w:link w:val="BalloonText"/>
    <w:rsid w:val="001D0BD4"/>
    <w:rPr>
      <w:rFonts w:ascii="Segoe UI" w:hAnsi="Segoe UI" w:cs="Segoe UI"/>
      <w:sz w:val="18"/>
      <w:szCs w:val="18"/>
      <w:lang w:val="en-US" w:eastAsia="en-US"/>
    </w:rPr>
  </w:style>
  <w:style w:type="character" w:styleId="PlaceholderText">
    <w:name w:val="Placeholder Text"/>
    <w:basedOn w:val="DefaultParagraphFont"/>
    <w:uiPriority w:val="99"/>
    <w:unhideWhenUsed/>
    <w:rsid w:val="002E0BD7"/>
    <w:rPr>
      <w:color w:val="808080"/>
    </w:rPr>
  </w:style>
  <w:style w:type="paragraph" w:styleId="Caption">
    <w:name w:val="caption"/>
    <w:basedOn w:val="Normal"/>
    <w:next w:val="Normal"/>
    <w:semiHidden/>
    <w:unhideWhenUsed/>
    <w:qFormat/>
    <w:locked/>
    <w:rsid w:val="003B6F1E"/>
    <w:pPr>
      <w:spacing w:after="200"/>
    </w:pPr>
    <w:rPr>
      <w:i/>
      <w:iCs/>
      <w:color w:val="44546A" w:themeColor="text2"/>
      <w:sz w:val="18"/>
      <w:szCs w:val="18"/>
    </w:rPr>
  </w:style>
  <w:style w:type="paragraph" w:styleId="ListParagraph">
    <w:name w:val="List Paragraph"/>
    <w:basedOn w:val="Normal"/>
    <w:uiPriority w:val="72"/>
    <w:qFormat/>
    <w:rsid w:val="000F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3775">
      <w:bodyDiv w:val="1"/>
      <w:marLeft w:val="0"/>
      <w:marRight w:val="0"/>
      <w:marTop w:val="0"/>
      <w:marBottom w:val="0"/>
      <w:divBdr>
        <w:top w:val="none" w:sz="0" w:space="0" w:color="auto"/>
        <w:left w:val="none" w:sz="0" w:space="0" w:color="auto"/>
        <w:bottom w:val="none" w:sz="0" w:space="0" w:color="auto"/>
        <w:right w:val="none" w:sz="0" w:space="0" w:color="auto"/>
      </w:divBdr>
    </w:div>
    <w:div w:id="182007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gaa.ie/safeclu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sa.ie" TargetMode="External"/><Relationship Id="rId2" Type="http://schemas.openxmlformats.org/officeDocument/2006/relationships/customXml" Target="../customXml/item2.xml"/><Relationship Id="rId16" Type="http://schemas.openxmlformats.org/officeDocument/2006/relationships/hyperlink" Target="http://www.hs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sa.i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trick.obrien@gaa.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CED1F0-02F8-4DBF-83E6-FD4052D91189}"/>
      </w:docPartPr>
      <w:docPartBody>
        <w:p w:rsidR="002E781C" w:rsidRDefault="00A72DE7">
          <w:r w:rsidRPr="00C8491C">
            <w:rPr>
              <w:rStyle w:val="PlaceholderText"/>
            </w:rPr>
            <w:t>Click or tap here to enter text.</w:t>
          </w:r>
        </w:p>
      </w:docPartBody>
    </w:docPart>
    <w:docPart>
      <w:docPartPr>
        <w:name w:val="CD85C272734C4ABD88C787418378507F"/>
        <w:category>
          <w:name w:val="General"/>
          <w:gallery w:val="placeholder"/>
        </w:category>
        <w:types>
          <w:type w:val="bbPlcHdr"/>
        </w:types>
        <w:behaviors>
          <w:behavior w:val="content"/>
        </w:behaviors>
        <w:guid w:val="{44231AD4-BD73-4836-A95A-89EBE57F7A70}"/>
      </w:docPartPr>
      <w:docPartBody>
        <w:p w:rsidR="002E781C" w:rsidRDefault="00A72DE7" w:rsidP="00A72DE7">
          <w:pPr>
            <w:pStyle w:val="CD85C272734C4ABD88C787418378507F3"/>
          </w:pPr>
          <w:r w:rsidRPr="00C8491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D48B295-74B4-4267-8A19-6E828C30D3C1}"/>
      </w:docPartPr>
      <w:docPartBody>
        <w:p w:rsidR="00E22561" w:rsidRDefault="002E781C">
          <w:r w:rsidRPr="00C8491C">
            <w:rPr>
              <w:rStyle w:val="PlaceholderText"/>
            </w:rPr>
            <w:t>Choose an item.</w:t>
          </w:r>
        </w:p>
      </w:docPartBody>
    </w:docPart>
    <w:docPart>
      <w:docPartPr>
        <w:name w:val="56E7E1F2B2B743E592534C2F5A2247CC"/>
        <w:category>
          <w:name w:val="General"/>
          <w:gallery w:val="placeholder"/>
        </w:category>
        <w:types>
          <w:type w:val="bbPlcHdr"/>
        </w:types>
        <w:behaviors>
          <w:behavior w:val="content"/>
        </w:behaviors>
        <w:guid w:val="{F0C569D9-D5F2-4955-8883-D48FF20C5986}"/>
      </w:docPartPr>
      <w:docPartBody>
        <w:p w:rsidR="0027142D" w:rsidRDefault="001A5BB9" w:rsidP="001A5BB9">
          <w:pPr>
            <w:pStyle w:val="56E7E1F2B2B743E592534C2F5A2247CC"/>
          </w:pPr>
          <w:r w:rsidRPr="00C8491C">
            <w:rPr>
              <w:rStyle w:val="PlaceholderText"/>
            </w:rPr>
            <w:t>Click or tap to enter a date.</w:t>
          </w:r>
        </w:p>
      </w:docPartBody>
    </w:docPart>
    <w:docPart>
      <w:docPartPr>
        <w:name w:val="654B4A80F94D49D2BBD8C1339990697E"/>
        <w:category>
          <w:name w:val="General"/>
          <w:gallery w:val="placeholder"/>
        </w:category>
        <w:types>
          <w:type w:val="bbPlcHdr"/>
        </w:types>
        <w:behaviors>
          <w:behavior w:val="content"/>
        </w:behaviors>
        <w:guid w:val="{1AFAD376-8833-448C-AE21-8599E9C2BEB0}"/>
      </w:docPartPr>
      <w:docPartBody>
        <w:p w:rsidR="00F07264" w:rsidRDefault="00F605AD" w:rsidP="00F605AD">
          <w:pPr>
            <w:pStyle w:val="654B4A80F94D49D2BBD8C1339990697E"/>
          </w:pPr>
          <w:r w:rsidRPr="00C849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E7"/>
    <w:rsid w:val="001441E4"/>
    <w:rsid w:val="001A5BB9"/>
    <w:rsid w:val="001A67AD"/>
    <w:rsid w:val="002161BC"/>
    <w:rsid w:val="0027142D"/>
    <w:rsid w:val="002E781C"/>
    <w:rsid w:val="003D743C"/>
    <w:rsid w:val="003E6846"/>
    <w:rsid w:val="004D3822"/>
    <w:rsid w:val="00546237"/>
    <w:rsid w:val="00760F2B"/>
    <w:rsid w:val="00771652"/>
    <w:rsid w:val="00A72DE7"/>
    <w:rsid w:val="00B441F7"/>
    <w:rsid w:val="00CC3E85"/>
    <w:rsid w:val="00CF4559"/>
    <w:rsid w:val="00E16179"/>
    <w:rsid w:val="00E22561"/>
    <w:rsid w:val="00E24102"/>
    <w:rsid w:val="00EA7C1A"/>
    <w:rsid w:val="00EE36BF"/>
    <w:rsid w:val="00F07264"/>
    <w:rsid w:val="00F605AD"/>
    <w:rsid w:val="00F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605AD"/>
    <w:rPr>
      <w:color w:val="808080"/>
    </w:rPr>
  </w:style>
  <w:style w:type="paragraph" w:customStyle="1" w:styleId="CD85C272734C4ABD88C787418378507F3">
    <w:name w:val="CD85C272734C4ABD88C787418378507F3"/>
    <w:rsid w:val="00A72DE7"/>
    <w:pPr>
      <w:spacing w:after="0" w:line="240" w:lineRule="auto"/>
    </w:pPr>
    <w:rPr>
      <w:rFonts w:ascii="Times New Roman" w:eastAsia="Times New Roman" w:hAnsi="Times New Roman" w:cs="Times New Roman"/>
      <w:sz w:val="24"/>
      <w:szCs w:val="24"/>
      <w:lang w:val="en-US" w:eastAsia="en-US"/>
    </w:rPr>
  </w:style>
  <w:style w:type="paragraph" w:customStyle="1" w:styleId="56E7E1F2B2B743E592534C2F5A2247CC">
    <w:name w:val="56E7E1F2B2B743E592534C2F5A2247CC"/>
    <w:rsid w:val="001A5BB9"/>
  </w:style>
  <w:style w:type="paragraph" w:customStyle="1" w:styleId="654B4A80F94D49D2BBD8C1339990697E">
    <w:name w:val="654B4A80F94D49D2BBD8C1339990697E"/>
    <w:rsid w:val="00F6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DA39927FC53C498068CCF52974EF3D" ma:contentTypeVersion="20" ma:contentTypeDescription="Create a new document." ma:contentTypeScope="" ma:versionID="6705fc809ed6525face85e3932049b05">
  <xsd:schema xmlns:xsd="http://www.w3.org/2001/XMLSchema" xmlns:xs="http://www.w3.org/2001/XMLSchema" xmlns:p="http://schemas.microsoft.com/office/2006/metadata/properties" xmlns:ns2="80a1da8b-d859-4f47-af6b-eaa406c083e1" xmlns:ns3="d250991c-b3a1-4317-a46e-0900e5824ac7" targetNamespace="http://schemas.microsoft.com/office/2006/metadata/properties" ma:root="true" ma:fieldsID="3b17151cf4c53b2b6195da62ab80ba0b" ns2:_="" ns3:_="">
    <xsd:import namespace="80a1da8b-d859-4f47-af6b-eaa406c083e1"/>
    <xsd:import namespace="d250991c-b3a1-4317-a46e-0900e5824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1da8b-d859-4f47-af6b-eaa406c08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58e7b-a560-4bc1-8525-d8d74c5da3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0991c-b3a1-4317-a46e-0900e5824a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438fd8-8374-4ecf-95cc-8e5e07785c34}" ma:internalName="TaxCatchAll" ma:showField="CatchAllData" ma:web="d250991c-b3a1-4317-a46e-0900e5824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250991c-b3a1-4317-a46e-0900e5824ac7" xsi:nil="true"/>
    <lcf76f155ced4ddcb4097134ff3c332f xmlns="80a1da8b-d859-4f47-af6b-eaa406c083e1">
      <Terms xmlns="http://schemas.microsoft.com/office/infopath/2007/PartnerControls"/>
    </lcf76f155ced4ddcb4097134ff3c332f>
    <SharedWithUsers xmlns="d250991c-b3a1-4317-a46e-0900e5824ac7">
      <UserInfo>
        <DisplayName/>
        <AccountId xsi:nil="true"/>
        <AccountType/>
      </UserInfo>
    </SharedWithUsers>
  </documentManagement>
</p:properties>
</file>

<file path=customXml/itemProps1.xml><?xml version="1.0" encoding="utf-8"?>
<ds:datastoreItem xmlns:ds="http://schemas.openxmlformats.org/officeDocument/2006/customXml" ds:itemID="{E6696BB9-6E9F-46E9-A695-1D46A2BF658F}">
  <ds:schemaRefs>
    <ds:schemaRef ds:uri="http://schemas.microsoft.com/office/2006/metadata/longProperties"/>
  </ds:schemaRefs>
</ds:datastoreItem>
</file>

<file path=customXml/itemProps2.xml><?xml version="1.0" encoding="utf-8"?>
<ds:datastoreItem xmlns:ds="http://schemas.openxmlformats.org/officeDocument/2006/customXml" ds:itemID="{46913694-4F7F-4A1D-BBA5-85D8436E2B75}">
  <ds:schemaRefs>
    <ds:schemaRef ds:uri="http://schemas.openxmlformats.org/officeDocument/2006/bibliography"/>
  </ds:schemaRefs>
</ds:datastoreItem>
</file>

<file path=customXml/itemProps3.xml><?xml version="1.0" encoding="utf-8"?>
<ds:datastoreItem xmlns:ds="http://schemas.openxmlformats.org/officeDocument/2006/customXml" ds:itemID="{71A8E23D-E85D-49A4-8E76-F94DCFC8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1da8b-d859-4f47-af6b-eaa406c083e1"/>
    <ds:schemaRef ds:uri="d250991c-b3a1-4317-a46e-0900e5824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D6315-CD28-4649-BA30-52AFDB83F6D3}">
  <ds:schemaRefs>
    <ds:schemaRef ds:uri="http://schemas.microsoft.com/sharepoint/v3/contenttype/forms"/>
  </ds:schemaRefs>
</ds:datastoreItem>
</file>

<file path=customXml/itemProps5.xml><?xml version="1.0" encoding="utf-8"?>
<ds:datastoreItem xmlns:ds="http://schemas.openxmlformats.org/officeDocument/2006/customXml" ds:itemID="{8AA1C8F9-8A7E-486A-8203-D437BDCDBFD5}">
  <ds:schemaRefs>
    <ds:schemaRef ds:uri="http://schemas.microsoft.com/office/2006/metadata/properties"/>
    <ds:schemaRef ds:uri="http://schemas.microsoft.com/office/infopath/2007/PartnerControls"/>
    <ds:schemaRef ds:uri="d250991c-b3a1-4317-a46e-0900e5824ac7"/>
    <ds:schemaRef ds:uri="80a1da8b-d859-4f47-af6b-eaa406c083e1"/>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42</Pages>
  <Words>8905</Words>
  <Characters>50762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46 Development Ltd</Company>
  <LinksUpToDate>false</LinksUpToDate>
  <CharactersWithSpaces>59548</CharactersWithSpaces>
  <SharedDoc>false</SharedDoc>
  <HLinks>
    <vt:vector size="258" baseType="variant">
      <vt:variant>
        <vt:i4>6553704</vt:i4>
      </vt:variant>
      <vt:variant>
        <vt:i4>249</vt:i4>
      </vt:variant>
      <vt:variant>
        <vt:i4>0</vt:i4>
      </vt:variant>
      <vt:variant>
        <vt:i4>5</vt:i4>
      </vt:variant>
      <vt:variant>
        <vt:lpwstr>http://www.hsa.ie/</vt:lpwstr>
      </vt:variant>
      <vt:variant>
        <vt:lpwstr/>
      </vt:variant>
      <vt:variant>
        <vt:i4>6553704</vt:i4>
      </vt:variant>
      <vt:variant>
        <vt:i4>246</vt:i4>
      </vt:variant>
      <vt:variant>
        <vt:i4>0</vt:i4>
      </vt:variant>
      <vt:variant>
        <vt:i4>5</vt:i4>
      </vt:variant>
      <vt:variant>
        <vt:lpwstr>http://www.hsa.ie/</vt:lpwstr>
      </vt:variant>
      <vt:variant>
        <vt:lpwstr/>
      </vt:variant>
      <vt:variant>
        <vt:i4>6553704</vt:i4>
      </vt:variant>
      <vt:variant>
        <vt:i4>243</vt:i4>
      </vt:variant>
      <vt:variant>
        <vt:i4>0</vt:i4>
      </vt:variant>
      <vt:variant>
        <vt:i4>5</vt:i4>
      </vt:variant>
      <vt:variant>
        <vt:lpwstr>http://www.hsa.ie/</vt:lpwstr>
      </vt:variant>
      <vt:variant>
        <vt:lpwstr/>
      </vt:variant>
      <vt:variant>
        <vt:i4>2424837</vt:i4>
      </vt:variant>
      <vt:variant>
        <vt:i4>236</vt:i4>
      </vt:variant>
      <vt:variant>
        <vt:i4>0</vt:i4>
      </vt:variant>
      <vt:variant>
        <vt:i4>5</vt:i4>
      </vt:variant>
      <vt:variant>
        <vt:lpwstr/>
      </vt:variant>
      <vt:variant>
        <vt:lpwstr>_Toc7505225</vt:lpwstr>
      </vt:variant>
      <vt:variant>
        <vt:i4>2424837</vt:i4>
      </vt:variant>
      <vt:variant>
        <vt:i4>230</vt:i4>
      </vt:variant>
      <vt:variant>
        <vt:i4>0</vt:i4>
      </vt:variant>
      <vt:variant>
        <vt:i4>5</vt:i4>
      </vt:variant>
      <vt:variant>
        <vt:lpwstr/>
      </vt:variant>
      <vt:variant>
        <vt:lpwstr>_Toc7505224</vt:lpwstr>
      </vt:variant>
      <vt:variant>
        <vt:i4>2424837</vt:i4>
      </vt:variant>
      <vt:variant>
        <vt:i4>224</vt:i4>
      </vt:variant>
      <vt:variant>
        <vt:i4>0</vt:i4>
      </vt:variant>
      <vt:variant>
        <vt:i4>5</vt:i4>
      </vt:variant>
      <vt:variant>
        <vt:lpwstr/>
      </vt:variant>
      <vt:variant>
        <vt:lpwstr>_Toc7505223</vt:lpwstr>
      </vt:variant>
      <vt:variant>
        <vt:i4>2424837</vt:i4>
      </vt:variant>
      <vt:variant>
        <vt:i4>218</vt:i4>
      </vt:variant>
      <vt:variant>
        <vt:i4>0</vt:i4>
      </vt:variant>
      <vt:variant>
        <vt:i4>5</vt:i4>
      </vt:variant>
      <vt:variant>
        <vt:lpwstr/>
      </vt:variant>
      <vt:variant>
        <vt:lpwstr>_Toc7505222</vt:lpwstr>
      </vt:variant>
      <vt:variant>
        <vt:i4>2424837</vt:i4>
      </vt:variant>
      <vt:variant>
        <vt:i4>212</vt:i4>
      </vt:variant>
      <vt:variant>
        <vt:i4>0</vt:i4>
      </vt:variant>
      <vt:variant>
        <vt:i4>5</vt:i4>
      </vt:variant>
      <vt:variant>
        <vt:lpwstr/>
      </vt:variant>
      <vt:variant>
        <vt:lpwstr>_Toc7505221</vt:lpwstr>
      </vt:variant>
      <vt:variant>
        <vt:i4>2424837</vt:i4>
      </vt:variant>
      <vt:variant>
        <vt:i4>206</vt:i4>
      </vt:variant>
      <vt:variant>
        <vt:i4>0</vt:i4>
      </vt:variant>
      <vt:variant>
        <vt:i4>5</vt:i4>
      </vt:variant>
      <vt:variant>
        <vt:lpwstr/>
      </vt:variant>
      <vt:variant>
        <vt:lpwstr>_Toc7505220</vt:lpwstr>
      </vt:variant>
      <vt:variant>
        <vt:i4>2490373</vt:i4>
      </vt:variant>
      <vt:variant>
        <vt:i4>200</vt:i4>
      </vt:variant>
      <vt:variant>
        <vt:i4>0</vt:i4>
      </vt:variant>
      <vt:variant>
        <vt:i4>5</vt:i4>
      </vt:variant>
      <vt:variant>
        <vt:lpwstr/>
      </vt:variant>
      <vt:variant>
        <vt:lpwstr>_Toc7505219</vt:lpwstr>
      </vt:variant>
      <vt:variant>
        <vt:i4>2490373</vt:i4>
      </vt:variant>
      <vt:variant>
        <vt:i4>194</vt:i4>
      </vt:variant>
      <vt:variant>
        <vt:i4>0</vt:i4>
      </vt:variant>
      <vt:variant>
        <vt:i4>5</vt:i4>
      </vt:variant>
      <vt:variant>
        <vt:lpwstr/>
      </vt:variant>
      <vt:variant>
        <vt:lpwstr>_Toc7505218</vt:lpwstr>
      </vt:variant>
      <vt:variant>
        <vt:i4>2490373</vt:i4>
      </vt:variant>
      <vt:variant>
        <vt:i4>188</vt:i4>
      </vt:variant>
      <vt:variant>
        <vt:i4>0</vt:i4>
      </vt:variant>
      <vt:variant>
        <vt:i4>5</vt:i4>
      </vt:variant>
      <vt:variant>
        <vt:lpwstr/>
      </vt:variant>
      <vt:variant>
        <vt:lpwstr>_Toc7505217</vt:lpwstr>
      </vt:variant>
      <vt:variant>
        <vt:i4>2490373</vt:i4>
      </vt:variant>
      <vt:variant>
        <vt:i4>182</vt:i4>
      </vt:variant>
      <vt:variant>
        <vt:i4>0</vt:i4>
      </vt:variant>
      <vt:variant>
        <vt:i4>5</vt:i4>
      </vt:variant>
      <vt:variant>
        <vt:lpwstr/>
      </vt:variant>
      <vt:variant>
        <vt:lpwstr>_Toc7505216</vt:lpwstr>
      </vt:variant>
      <vt:variant>
        <vt:i4>2490373</vt:i4>
      </vt:variant>
      <vt:variant>
        <vt:i4>176</vt:i4>
      </vt:variant>
      <vt:variant>
        <vt:i4>0</vt:i4>
      </vt:variant>
      <vt:variant>
        <vt:i4>5</vt:i4>
      </vt:variant>
      <vt:variant>
        <vt:lpwstr/>
      </vt:variant>
      <vt:variant>
        <vt:lpwstr>_Toc7505215</vt:lpwstr>
      </vt:variant>
      <vt:variant>
        <vt:i4>2490373</vt:i4>
      </vt:variant>
      <vt:variant>
        <vt:i4>170</vt:i4>
      </vt:variant>
      <vt:variant>
        <vt:i4>0</vt:i4>
      </vt:variant>
      <vt:variant>
        <vt:i4>5</vt:i4>
      </vt:variant>
      <vt:variant>
        <vt:lpwstr/>
      </vt:variant>
      <vt:variant>
        <vt:lpwstr>_Toc7505214</vt:lpwstr>
      </vt:variant>
      <vt:variant>
        <vt:i4>2490373</vt:i4>
      </vt:variant>
      <vt:variant>
        <vt:i4>164</vt:i4>
      </vt:variant>
      <vt:variant>
        <vt:i4>0</vt:i4>
      </vt:variant>
      <vt:variant>
        <vt:i4>5</vt:i4>
      </vt:variant>
      <vt:variant>
        <vt:lpwstr/>
      </vt:variant>
      <vt:variant>
        <vt:lpwstr>_Toc7505213</vt:lpwstr>
      </vt:variant>
      <vt:variant>
        <vt:i4>2490373</vt:i4>
      </vt:variant>
      <vt:variant>
        <vt:i4>158</vt:i4>
      </vt:variant>
      <vt:variant>
        <vt:i4>0</vt:i4>
      </vt:variant>
      <vt:variant>
        <vt:i4>5</vt:i4>
      </vt:variant>
      <vt:variant>
        <vt:lpwstr/>
      </vt:variant>
      <vt:variant>
        <vt:lpwstr>_Toc7505212</vt:lpwstr>
      </vt:variant>
      <vt:variant>
        <vt:i4>2490373</vt:i4>
      </vt:variant>
      <vt:variant>
        <vt:i4>152</vt:i4>
      </vt:variant>
      <vt:variant>
        <vt:i4>0</vt:i4>
      </vt:variant>
      <vt:variant>
        <vt:i4>5</vt:i4>
      </vt:variant>
      <vt:variant>
        <vt:lpwstr/>
      </vt:variant>
      <vt:variant>
        <vt:lpwstr>_Toc7505211</vt:lpwstr>
      </vt:variant>
      <vt:variant>
        <vt:i4>2490373</vt:i4>
      </vt:variant>
      <vt:variant>
        <vt:i4>146</vt:i4>
      </vt:variant>
      <vt:variant>
        <vt:i4>0</vt:i4>
      </vt:variant>
      <vt:variant>
        <vt:i4>5</vt:i4>
      </vt:variant>
      <vt:variant>
        <vt:lpwstr/>
      </vt:variant>
      <vt:variant>
        <vt:lpwstr>_Toc7505210</vt:lpwstr>
      </vt:variant>
      <vt:variant>
        <vt:i4>2555909</vt:i4>
      </vt:variant>
      <vt:variant>
        <vt:i4>140</vt:i4>
      </vt:variant>
      <vt:variant>
        <vt:i4>0</vt:i4>
      </vt:variant>
      <vt:variant>
        <vt:i4>5</vt:i4>
      </vt:variant>
      <vt:variant>
        <vt:lpwstr/>
      </vt:variant>
      <vt:variant>
        <vt:lpwstr>_Toc7505209</vt:lpwstr>
      </vt:variant>
      <vt:variant>
        <vt:i4>2555909</vt:i4>
      </vt:variant>
      <vt:variant>
        <vt:i4>134</vt:i4>
      </vt:variant>
      <vt:variant>
        <vt:i4>0</vt:i4>
      </vt:variant>
      <vt:variant>
        <vt:i4>5</vt:i4>
      </vt:variant>
      <vt:variant>
        <vt:lpwstr/>
      </vt:variant>
      <vt:variant>
        <vt:lpwstr>_Toc7505208</vt:lpwstr>
      </vt:variant>
      <vt:variant>
        <vt:i4>2555909</vt:i4>
      </vt:variant>
      <vt:variant>
        <vt:i4>128</vt:i4>
      </vt:variant>
      <vt:variant>
        <vt:i4>0</vt:i4>
      </vt:variant>
      <vt:variant>
        <vt:i4>5</vt:i4>
      </vt:variant>
      <vt:variant>
        <vt:lpwstr/>
      </vt:variant>
      <vt:variant>
        <vt:lpwstr>_Toc7505207</vt:lpwstr>
      </vt:variant>
      <vt:variant>
        <vt:i4>2555909</vt:i4>
      </vt:variant>
      <vt:variant>
        <vt:i4>122</vt:i4>
      </vt:variant>
      <vt:variant>
        <vt:i4>0</vt:i4>
      </vt:variant>
      <vt:variant>
        <vt:i4>5</vt:i4>
      </vt:variant>
      <vt:variant>
        <vt:lpwstr/>
      </vt:variant>
      <vt:variant>
        <vt:lpwstr>_Toc7505206</vt:lpwstr>
      </vt:variant>
      <vt:variant>
        <vt:i4>2555909</vt:i4>
      </vt:variant>
      <vt:variant>
        <vt:i4>116</vt:i4>
      </vt:variant>
      <vt:variant>
        <vt:i4>0</vt:i4>
      </vt:variant>
      <vt:variant>
        <vt:i4>5</vt:i4>
      </vt:variant>
      <vt:variant>
        <vt:lpwstr/>
      </vt:variant>
      <vt:variant>
        <vt:lpwstr>_Toc7505205</vt:lpwstr>
      </vt:variant>
      <vt:variant>
        <vt:i4>2555909</vt:i4>
      </vt:variant>
      <vt:variant>
        <vt:i4>110</vt:i4>
      </vt:variant>
      <vt:variant>
        <vt:i4>0</vt:i4>
      </vt:variant>
      <vt:variant>
        <vt:i4>5</vt:i4>
      </vt:variant>
      <vt:variant>
        <vt:lpwstr/>
      </vt:variant>
      <vt:variant>
        <vt:lpwstr>_Toc7505204</vt:lpwstr>
      </vt:variant>
      <vt:variant>
        <vt:i4>2555909</vt:i4>
      </vt:variant>
      <vt:variant>
        <vt:i4>104</vt:i4>
      </vt:variant>
      <vt:variant>
        <vt:i4>0</vt:i4>
      </vt:variant>
      <vt:variant>
        <vt:i4>5</vt:i4>
      </vt:variant>
      <vt:variant>
        <vt:lpwstr/>
      </vt:variant>
      <vt:variant>
        <vt:lpwstr>_Toc7505203</vt:lpwstr>
      </vt:variant>
      <vt:variant>
        <vt:i4>2555909</vt:i4>
      </vt:variant>
      <vt:variant>
        <vt:i4>98</vt:i4>
      </vt:variant>
      <vt:variant>
        <vt:i4>0</vt:i4>
      </vt:variant>
      <vt:variant>
        <vt:i4>5</vt:i4>
      </vt:variant>
      <vt:variant>
        <vt:lpwstr/>
      </vt:variant>
      <vt:variant>
        <vt:lpwstr>_Toc7505202</vt:lpwstr>
      </vt:variant>
      <vt:variant>
        <vt:i4>2555909</vt:i4>
      </vt:variant>
      <vt:variant>
        <vt:i4>92</vt:i4>
      </vt:variant>
      <vt:variant>
        <vt:i4>0</vt:i4>
      </vt:variant>
      <vt:variant>
        <vt:i4>5</vt:i4>
      </vt:variant>
      <vt:variant>
        <vt:lpwstr/>
      </vt:variant>
      <vt:variant>
        <vt:lpwstr>_Toc7505201</vt:lpwstr>
      </vt:variant>
      <vt:variant>
        <vt:i4>2555909</vt:i4>
      </vt:variant>
      <vt:variant>
        <vt:i4>86</vt:i4>
      </vt:variant>
      <vt:variant>
        <vt:i4>0</vt:i4>
      </vt:variant>
      <vt:variant>
        <vt:i4>5</vt:i4>
      </vt:variant>
      <vt:variant>
        <vt:lpwstr/>
      </vt:variant>
      <vt:variant>
        <vt:lpwstr>_Toc7505200</vt:lpwstr>
      </vt:variant>
      <vt:variant>
        <vt:i4>3014662</vt:i4>
      </vt:variant>
      <vt:variant>
        <vt:i4>80</vt:i4>
      </vt:variant>
      <vt:variant>
        <vt:i4>0</vt:i4>
      </vt:variant>
      <vt:variant>
        <vt:i4>5</vt:i4>
      </vt:variant>
      <vt:variant>
        <vt:lpwstr/>
      </vt:variant>
      <vt:variant>
        <vt:lpwstr>_Toc7505199</vt:lpwstr>
      </vt:variant>
      <vt:variant>
        <vt:i4>3014662</vt:i4>
      </vt:variant>
      <vt:variant>
        <vt:i4>74</vt:i4>
      </vt:variant>
      <vt:variant>
        <vt:i4>0</vt:i4>
      </vt:variant>
      <vt:variant>
        <vt:i4>5</vt:i4>
      </vt:variant>
      <vt:variant>
        <vt:lpwstr/>
      </vt:variant>
      <vt:variant>
        <vt:lpwstr>_Toc7505198</vt:lpwstr>
      </vt:variant>
      <vt:variant>
        <vt:i4>3014662</vt:i4>
      </vt:variant>
      <vt:variant>
        <vt:i4>68</vt:i4>
      </vt:variant>
      <vt:variant>
        <vt:i4>0</vt:i4>
      </vt:variant>
      <vt:variant>
        <vt:i4>5</vt:i4>
      </vt:variant>
      <vt:variant>
        <vt:lpwstr/>
      </vt:variant>
      <vt:variant>
        <vt:lpwstr>_Toc7505197</vt:lpwstr>
      </vt:variant>
      <vt:variant>
        <vt:i4>3014662</vt:i4>
      </vt:variant>
      <vt:variant>
        <vt:i4>62</vt:i4>
      </vt:variant>
      <vt:variant>
        <vt:i4>0</vt:i4>
      </vt:variant>
      <vt:variant>
        <vt:i4>5</vt:i4>
      </vt:variant>
      <vt:variant>
        <vt:lpwstr/>
      </vt:variant>
      <vt:variant>
        <vt:lpwstr>_Toc7505196</vt:lpwstr>
      </vt:variant>
      <vt:variant>
        <vt:i4>3014662</vt:i4>
      </vt:variant>
      <vt:variant>
        <vt:i4>56</vt:i4>
      </vt:variant>
      <vt:variant>
        <vt:i4>0</vt:i4>
      </vt:variant>
      <vt:variant>
        <vt:i4>5</vt:i4>
      </vt:variant>
      <vt:variant>
        <vt:lpwstr/>
      </vt:variant>
      <vt:variant>
        <vt:lpwstr>_Toc7505195</vt:lpwstr>
      </vt:variant>
      <vt:variant>
        <vt:i4>3014662</vt:i4>
      </vt:variant>
      <vt:variant>
        <vt:i4>50</vt:i4>
      </vt:variant>
      <vt:variant>
        <vt:i4>0</vt:i4>
      </vt:variant>
      <vt:variant>
        <vt:i4>5</vt:i4>
      </vt:variant>
      <vt:variant>
        <vt:lpwstr/>
      </vt:variant>
      <vt:variant>
        <vt:lpwstr>_Toc7505194</vt:lpwstr>
      </vt:variant>
      <vt:variant>
        <vt:i4>3014662</vt:i4>
      </vt:variant>
      <vt:variant>
        <vt:i4>44</vt:i4>
      </vt:variant>
      <vt:variant>
        <vt:i4>0</vt:i4>
      </vt:variant>
      <vt:variant>
        <vt:i4>5</vt:i4>
      </vt:variant>
      <vt:variant>
        <vt:lpwstr/>
      </vt:variant>
      <vt:variant>
        <vt:lpwstr>_Toc7505193</vt:lpwstr>
      </vt:variant>
      <vt:variant>
        <vt:i4>3014662</vt:i4>
      </vt:variant>
      <vt:variant>
        <vt:i4>38</vt:i4>
      </vt:variant>
      <vt:variant>
        <vt:i4>0</vt:i4>
      </vt:variant>
      <vt:variant>
        <vt:i4>5</vt:i4>
      </vt:variant>
      <vt:variant>
        <vt:lpwstr/>
      </vt:variant>
      <vt:variant>
        <vt:lpwstr>_Toc7505192</vt:lpwstr>
      </vt:variant>
      <vt:variant>
        <vt:i4>3014662</vt:i4>
      </vt:variant>
      <vt:variant>
        <vt:i4>32</vt:i4>
      </vt:variant>
      <vt:variant>
        <vt:i4>0</vt:i4>
      </vt:variant>
      <vt:variant>
        <vt:i4>5</vt:i4>
      </vt:variant>
      <vt:variant>
        <vt:lpwstr/>
      </vt:variant>
      <vt:variant>
        <vt:lpwstr>_Toc7505191</vt:lpwstr>
      </vt:variant>
      <vt:variant>
        <vt:i4>3014662</vt:i4>
      </vt:variant>
      <vt:variant>
        <vt:i4>26</vt:i4>
      </vt:variant>
      <vt:variant>
        <vt:i4>0</vt:i4>
      </vt:variant>
      <vt:variant>
        <vt:i4>5</vt:i4>
      </vt:variant>
      <vt:variant>
        <vt:lpwstr/>
      </vt:variant>
      <vt:variant>
        <vt:lpwstr>_Toc7505190</vt:lpwstr>
      </vt:variant>
      <vt:variant>
        <vt:i4>3080198</vt:i4>
      </vt:variant>
      <vt:variant>
        <vt:i4>20</vt:i4>
      </vt:variant>
      <vt:variant>
        <vt:i4>0</vt:i4>
      </vt:variant>
      <vt:variant>
        <vt:i4>5</vt:i4>
      </vt:variant>
      <vt:variant>
        <vt:lpwstr/>
      </vt:variant>
      <vt:variant>
        <vt:lpwstr>_Toc7505189</vt:lpwstr>
      </vt:variant>
      <vt:variant>
        <vt:i4>3080198</vt:i4>
      </vt:variant>
      <vt:variant>
        <vt:i4>14</vt:i4>
      </vt:variant>
      <vt:variant>
        <vt:i4>0</vt:i4>
      </vt:variant>
      <vt:variant>
        <vt:i4>5</vt:i4>
      </vt:variant>
      <vt:variant>
        <vt:lpwstr/>
      </vt:variant>
      <vt:variant>
        <vt:lpwstr>_Toc7505188</vt:lpwstr>
      </vt:variant>
      <vt:variant>
        <vt:i4>3080198</vt:i4>
      </vt:variant>
      <vt:variant>
        <vt:i4>8</vt:i4>
      </vt:variant>
      <vt:variant>
        <vt:i4>0</vt:i4>
      </vt:variant>
      <vt:variant>
        <vt:i4>5</vt:i4>
      </vt:variant>
      <vt:variant>
        <vt:lpwstr/>
      </vt:variant>
      <vt:variant>
        <vt:lpwstr>_Toc7505187</vt:lpwstr>
      </vt:variant>
      <vt:variant>
        <vt:i4>3080198</vt:i4>
      </vt:variant>
      <vt:variant>
        <vt:i4>2</vt:i4>
      </vt:variant>
      <vt:variant>
        <vt:i4>0</vt:i4>
      </vt:variant>
      <vt:variant>
        <vt:i4>5</vt:i4>
      </vt:variant>
      <vt:variant>
        <vt:lpwstr/>
      </vt:variant>
      <vt:variant>
        <vt:lpwstr>_Toc7505186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Gdrive Admin</dc:creator>
  <cp:keywords/>
  <cp:lastModifiedBy>Patrick O'Brien</cp:lastModifiedBy>
  <cp:revision>78</cp:revision>
  <cp:lastPrinted>2022-05-20T07:41:00Z</cp:lastPrinted>
  <dcterms:created xsi:type="dcterms:W3CDTF">2022-05-20T07:41:00Z</dcterms:created>
  <dcterms:modified xsi:type="dcterms:W3CDTF">2022-10-03T08:33:00Z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0x010100D13D44576AD2D1499D563BB5FDD35FC0</vt:lpwstr>
  </property>
  <property fmtid="{D5CDD505-2E9C-101B-9397-08002B2CF9AE}" pid="3" name="display_urn:schemas-microsoft-com:office:office#Editor">
    <vt:lpwstr>Rachel Kelly</vt:lpwstr>
  </property>
  <property fmtid="{D5CDD505-2E9C-101B-9397-08002B2CF9AE}" pid="4" name="Order">
    <vt:lpwstr>142400.000000000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Rachel Kelly</vt:lpwstr>
  </property>
  <property fmtid="{D5CDD505-2E9C-101B-9397-08002B2CF9AE}" pid="8" name="MediaServiceImageTags">
    <vt:lpwstr/>
  </property>
</Properties>
</file>